
<file path=[Content_Types].xml><?xml version="1.0" encoding="utf-8"?>
<Types xmlns="http://schemas.openxmlformats.org/package/2006/content-types">
  <Default Extension="png" ContentType="image/png"/>
  <Default Extension="jpeg" ContentType="image/jpe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01854" w:rsidRPr="00BE7EF6" w:rsidRDefault="00801854">
      <w:pPr>
        <w:pStyle w:val="Normalcentr"/>
        <w:ind w:left="0" w:right="-29"/>
        <w:jc w:val="left"/>
        <w:rPr>
          <w:rFonts w:ascii="Arial Narrow" w:hAnsi="Arial Narrow"/>
          <w:b/>
          <w:color w:val="008000"/>
          <w:sz w:val="72"/>
          <w:lang w:val="fr-FR"/>
        </w:rPr>
      </w:pPr>
      <w:bookmarkStart w:id="0" w:name="_Toc30579119"/>
      <w:r w:rsidRPr="00BE7EF6">
        <w:rPr>
          <w:rFonts w:ascii="Arial Narrow" w:hAnsi="Arial Narrow"/>
          <w:b/>
          <w:color w:val="008000"/>
          <w:sz w:val="72"/>
          <w:lang w:val="fr-FR"/>
        </w:rPr>
        <w:t>Manuel de terrain STEPS</w:t>
      </w:r>
      <w:r w:rsidRPr="00BE7EF6">
        <w:rPr>
          <w:rFonts w:ascii="Arial Narrow" w:hAnsi="Arial Narrow"/>
          <w:b/>
          <w:color w:val="008000"/>
          <w:sz w:val="72"/>
          <w:lang w:val="fr-FR"/>
        </w:rPr>
        <w:br/>
        <w:t>Lignes directrices à l’intention du  personnel de terrain</w:t>
      </w:r>
    </w:p>
    <w:p w:rsidR="00801854" w:rsidRPr="00BE7EF6" w:rsidRDefault="00493727">
      <w:pPr>
        <w:pStyle w:val="Retraitcorpsdetexte"/>
        <w:spacing w:before="360"/>
        <w:ind w:left="0" w:right="-312"/>
        <w:jc w:val="left"/>
        <w:rPr>
          <w:rFonts w:ascii="Arial Narrow" w:hAnsi="Arial Narrow"/>
          <w:color w:val="008000"/>
          <w:sz w:val="48"/>
          <w:lang w:val="fr-FR"/>
        </w:rPr>
      </w:pPr>
      <w:r>
        <w:rPr>
          <w:noProof/>
          <w:snapToGrid/>
          <w:lang w:val="fr-FR" w:eastAsia="fr-FR"/>
        </w:rPr>
        <w:drawing>
          <wp:anchor distT="0" distB="0" distL="114300" distR="114300" simplePos="0" relativeHeight="251656192" behindDoc="0" locked="0" layoutInCell="1" allowOverlap="1" wp14:anchorId="3D3CCAA0" wp14:editId="60363A88">
            <wp:simplePos x="0" y="0"/>
            <wp:positionH relativeFrom="column">
              <wp:posOffset>1323340</wp:posOffset>
            </wp:positionH>
            <wp:positionV relativeFrom="paragraph">
              <wp:posOffset>88265</wp:posOffset>
            </wp:positionV>
            <wp:extent cx="3564890" cy="3595370"/>
            <wp:effectExtent l="19050" t="0" r="0" b="0"/>
            <wp:wrapNone/>
            <wp:docPr id="3" name="Image 3" descr="aStepsthum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Stepsthumb"/>
                    <pic:cNvPicPr>
                      <a:picLocks noChangeAspect="1" noChangeArrowheads="1"/>
                    </pic:cNvPicPr>
                  </pic:nvPicPr>
                  <pic:blipFill>
                    <a:blip r:embed="rId8"/>
                    <a:srcRect/>
                    <a:stretch>
                      <a:fillRect/>
                    </a:stretch>
                  </pic:blipFill>
                  <pic:spPr bwMode="auto">
                    <a:xfrm>
                      <a:off x="0" y="0"/>
                      <a:ext cx="3564890" cy="3595370"/>
                    </a:xfrm>
                    <a:prstGeom prst="rect">
                      <a:avLst/>
                    </a:prstGeom>
                    <a:noFill/>
                  </pic:spPr>
                </pic:pic>
              </a:graphicData>
            </a:graphic>
          </wp:anchor>
        </w:drawing>
      </w:r>
    </w:p>
    <w:p w:rsidR="00801854" w:rsidRPr="00BE7EF6" w:rsidRDefault="00801854">
      <w:pPr>
        <w:pStyle w:val="Retraitcorpsdetexte"/>
        <w:spacing w:before="360"/>
        <w:ind w:left="0" w:right="-312"/>
        <w:jc w:val="left"/>
        <w:rPr>
          <w:rFonts w:ascii="Arial Narrow" w:hAnsi="Arial Narrow"/>
          <w:color w:val="008000"/>
          <w:sz w:val="48"/>
          <w:lang w:val="fr-FR"/>
        </w:rPr>
      </w:pPr>
    </w:p>
    <w:p w:rsidR="00801854" w:rsidRPr="00BE7EF6" w:rsidRDefault="00801854">
      <w:pPr>
        <w:pStyle w:val="Retraitcorpsdetexte"/>
        <w:spacing w:before="360"/>
        <w:ind w:left="0" w:right="-312"/>
        <w:jc w:val="left"/>
        <w:rPr>
          <w:rFonts w:ascii="Arial Narrow" w:hAnsi="Arial Narrow"/>
          <w:color w:val="008000"/>
          <w:sz w:val="48"/>
          <w:lang w:val="fr-FR"/>
        </w:rPr>
      </w:pPr>
    </w:p>
    <w:p w:rsidR="00801854" w:rsidRPr="00BE7EF6" w:rsidRDefault="00801854">
      <w:pPr>
        <w:pStyle w:val="Retraitcorpsdetexte"/>
        <w:spacing w:before="360"/>
        <w:ind w:left="0" w:right="-312"/>
        <w:jc w:val="left"/>
        <w:rPr>
          <w:rFonts w:ascii="Arial Narrow" w:hAnsi="Arial Narrow"/>
          <w:color w:val="008000"/>
          <w:sz w:val="48"/>
          <w:lang w:val="fr-FR"/>
        </w:rPr>
      </w:pPr>
    </w:p>
    <w:p w:rsidR="00801854" w:rsidRPr="00BE7EF6" w:rsidRDefault="00801854">
      <w:pPr>
        <w:pStyle w:val="Retraitcorpsdetexte"/>
        <w:spacing w:before="360"/>
        <w:ind w:left="0" w:right="-312"/>
        <w:jc w:val="left"/>
        <w:rPr>
          <w:rFonts w:ascii="Arial Narrow" w:hAnsi="Arial Narrow"/>
          <w:color w:val="008000"/>
          <w:sz w:val="48"/>
          <w:lang w:val="fr-FR"/>
        </w:rPr>
      </w:pPr>
    </w:p>
    <w:p w:rsidR="00801854" w:rsidRPr="00BE7EF6" w:rsidRDefault="00801854">
      <w:pPr>
        <w:pStyle w:val="Retraitcorpsdetexte"/>
        <w:spacing w:before="360"/>
        <w:ind w:left="0" w:right="-312"/>
        <w:jc w:val="left"/>
        <w:rPr>
          <w:rFonts w:ascii="Arial Narrow" w:hAnsi="Arial Narrow"/>
          <w:color w:val="008000"/>
          <w:sz w:val="48"/>
          <w:lang w:val="fr-FR"/>
        </w:rPr>
      </w:pPr>
    </w:p>
    <w:p w:rsidR="00801854" w:rsidRPr="00BE7EF6" w:rsidRDefault="00801854">
      <w:pPr>
        <w:pStyle w:val="Retraitcorpsdetexte"/>
        <w:spacing w:before="360"/>
        <w:ind w:left="0" w:right="432"/>
        <w:jc w:val="left"/>
        <w:rPr>
          <w:rFonts w:ascii="Arial Narrow" w:hAnsi="Arial Narrow"/>
          <w:color w:val="008000"/>
          <w:sz w:val="48"/>
          <w:lang w:val="fr-FR"/>
        </w:rPr>
      </w:pPr>
      <w:r w:rsidRPr="00BE7EF6">
        <w:rPr>
          <w:rFonts w:ascii="Arial Narrow" w:hAnsi="Arial Narrow"/>
          <w:color w:val="008000"/>
          <w:sz w:val="48"/>
          <w:lang w:val="fr-FR"/>
        </w:rPr>
        <w:t>L’approche par étapes de l’OMS pour la surveillance des maladies non transmissibles (STEPS)</w:t>
      </w:r>
    </w:p>
    <w:p w:rsidR="00801854" w:rsidRPr="00BE7EF6" w:rsidRDefault="00801854">
      <w:pPr>
        <w:outlineLvl w:val="0"/>
        <w:rPr>
          <w:color w:val="008000"/>
        </w:rPr>
      </w:pPr>
    </w:p>
    <w:p w:rsidR="00801854" w:rsidRPr="00C65864" w:rsidRDefault="00493727">
      <w:pPr>
        <w:outlineLvl w:val="0"/>
        <w:rPr>
          <w:color w:val="008000"/>
        </w:rPr>
      </w:pPr>
      <w:r>
        <w:rPr>
          <w:noProof/>
          <w:lang w:eastAsia="fr-FR"/>
        </w:rPr>
        <w:drawing>
          <wp:anchor distT="0" distB="0" distL="114300" distR="114300" simplePos="0" relativeHeight="251655168" behindDoc="0" locked="0" layoutInCell="0" allowOverlap="1" wp14:anchorId="1B706E84" wp14:editId="434C8223">
            <wp:simplePos x="0" y="0"/>
            <wp:positionH relativeFrom="page">
              <wp:posOffset>5943600</wp:posOffset>
            </wp:positionH>
            <wp:positionV relativeFrom="paragraph">
              <wp:posOffset>17145</wp:posOffset>
            </wp:positionV>
            <wp:extent cx="800100" cy="746125"/>
            <wp:effectExtent l="19050" t="0" r="0" b="0"/>
            <wp:wrapNone/>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srcRect/>
                    <a:stretch>
                      <a:fillRect/>
                    </a:stretch>
                  </pic:blipFill>
                  <pic:spPr bwMode="auto">
                    <a:xfrm>
                      <a:off x="0" y="0"/>
                      <a:ext cx="800100" cy="746125"/>
                    </a:xfrm>
                    <a:prstGeom prst="rect">
                      <a:avLst/>
                    </a:prstGeom>
                    <a:noFill/>
                  </pic:spPr>
                </pic:pic>
              </a:graphicData>
            </a:graphic>
          </wp:anchor>
        </w:drawing>
      </w:r>
      <w:r w:rsidR="00801854" w:rsidRPr="00C65864">
        <w:rPr>
          <w:color w:val="008000"/>
        </w:rPr>
        <w:t>Maladies non transmissibles et Santé mentale</w:t>
      </w:r>
    </w:p>
    <w:p w:rsidR="00801854" w:rsidRPr="00C65864" w:rsidRDefault="00801854">
      <w:pPr>
        <w:rPr>
          <w:color w:val="008000"/>
        </w:rPr>
      </w:pPr>
      <w:r w:rsidRPr="00C65864">
        <w:rPr>
          <w:color w:val="008000"/>
        </w:rPr>
        <w:t>Organisation mondiale de la Santé</w:t>
      </w:r>
    </w:p>
    <w:p w:rsidR="00801854" w:rsidRPr="00C65864" w:rsidRDefault="00801854">
      <w:pPr>
        <w:tabs>
          <w:tab w:val="right" w:pos="8931"/>
        </w:tabs>
        <w:ind w:right="226"/>
        <w:rPr>
          <w:color w:val="008000"/>
        </w:rPr>
      </w:pPr>
      <w:r w:rsidRPr="00C65864">
        <w:rPr>
          <w:color w:val="008000"/>
        </w:rPr>
        <w:t>20 Avenue Appia, 1211 Genève 27, Suisse</w:t>
      </w:r>
      <w:r w:rsidRPr="00C65864">
        <w:rPr>
          <w:color w:val="008000"/>
        </w:rPr>
        <w:tab/>
      </w:r>
      <w:r w:rsidRPr="00C65864">
        <w:rPr>
          <w:color w:val="008000"/>
        </w:rPr>
        <w:tab/>
      </w:r>
    </w:p>
    <w:p w:rsidR="00801854" w:rsidRPr="00BE7EF6" w:rsidRDefault="00801854">
      <w:pPr>
        <w:tabs>
          <w:tab w:val="right" w:pos="8931"/>
        </w:tabs>
        <w:ind w:right="226"/>
      </w:pPr>
      <w:r w:rsidRPr="00C65864">
        <w:rPr>
          <w:i/>
          <w:color w:val="008000"/>
        </w:rPr>
        <w:t>Pour plus d’informations : ncd_surveillance.who.int</w:t>
      </w:r>
    </w:p>
    <w:p w:rsidR="00801854" w:rsidRPr="00BE7EF6" w:rsidRDefault="00801854" w:rsidP="00105792">
      <w:pPr>
        <w:pStyle w:val="Header01"/>
        <w:spacing w:after="0"/>
        <w:rPr>
          <w:lang w:val="fr-FR"/>
        </w:rPr>
      </w:pPr>
      <w:bookmarkStart w:id="1" w:name="_Hlt42507537"/>
      <w:bookmarkStart w:id="2" w:name="_Toc42659191"/>
      <w:bookmarkStart w:id="3" w:name="_Toc66547252"/>
      <w:bookmarkStart w:id="4" w:name="_Toc66632981"/>
      <w:bookmarkStart w:id="5" w:name="_Toc66633042"/>
      <w:bookmarkStart w:id="6" w:name="_Toc66633778"/>
      <w:bookmarkStart w:id="7" w:name="_Toc66695064"/>
      <w:bookmarkStart w:id="8" w:name="_Toc66695100"/>
      <w:bookmarkStart w:id="9" w:name="_Toc66695266"/>
      <w:bookmarkStart w:id="10" w:name="_Toc66717411"/>
      <w:bookmarkStart w:id="11" w:name="_Toc340477449"/>
      <w:bookmarkEnd w:id="1"/>
      <w:r w:rsidRPr="00BE7EF6">
        <w:rPr>
          <w:lang w:val="fr-FR"/>
        </w:rPr>
        <w:lastRenderedPageBreak/>
        <w:t>Objectif du Manuel de terrai</w:t>
      </w:r>
      <w:bookmarkEnd w:id="2"/>
      <w:r w:rsidRPr="00BE7EF6">
        <w:rPr>
          <w:lang w:val="fr-FR"/>
        </w:rPr>
        <w:t>n STEPS</w:t>
      </w:r>
      <w:bookmarkEnd w:id="3"/>
      <w:bookmarkEnd w:id="4"/>
      <w:bookmarkEnd w:id="5"/>
      <w:bookmarkEnd w:id="6"/>
      <w:bookmarkEnd w:id="7"/>
      <w:bookmarkEnd w:id="8"/>
      <w:bookmarkEnd w:id="9"/>
      <w:bookmarkEnd w:id="10"/>
      <w:bookmarkEnd w:id="11"/>
    </w:p>
    <w:p w:rsidR="00105792" w:rsidRPr="00BE7EF6" w:rsidRDefault="00105792">
      <w:pPr>
        <w:ind w:left="851" w:right="1138"/>
        <w:rPr>
          <w:sz w:val="22"/>
        </w:rPr>
      </w:pPr>
    </w:p>
    <w:p w:rsidR="00801854" w:rsidRPr="006F6DCB" w:rsidRDefault="00801854">
      <w:pPr>
        <w:ind w:left="851" w:right="1138"/>
        <w:rPr>
          <w:rFonts w:ascii="Arial" w:hAnsi="Arial" w:cs="Arial"/>
          <w:sz w:val="22"/>
        </w:rPr>
      </w:pPr>
      <w:r w:rsidRPr="006F6DCB">
        <w:rPr>
          <w:rFonts w:ascii="Arial" w:hAnsi="Arial" w:cs="Arial"/>
          <w:sz w:val="22"/>
        </w:rPr>
        <w:t>Le Manuel de terrain comprend:</w:t>
      </w:r>
    </w:p>
    <w:p w:rsidR="00801854" w:rsidRPr="00BE7EF6" w:rsidRDefault="00801854">
      <w:pPr>
        <w:ind w:left="851" w:right="1138"/>
        <w:rPr>
          <w:b/>
          <w:bCs/>
          <w:sz w:val="22"/>
        </w:rPr>
      </w:pPr>
    </w:p>
    <w:p w:rsidR="00801854" w:rsidRDefault="00801854" w:rsidP="000E7A6A">
      <w:pPr>
        <w:tabs>
          <w:tab w:val="left" w:pos="1276"/>
        </w:tabs>
        <w:ind w:right="1138"/>
        <w:rPr>
          <w:rFonts w:ascii="Arial" w:hAnsi="Arial" w:cs="Arial"/>
          <w:sz w:val="22"/>
        </w:rPr>
      </w:pPr>
    </w:p>
    <w:p w:rsidR="009F0CFD" w:rsidRPr="00BE7EF6" w:rsidRDefault="009F0CFD" w:rsidP="007E3518">
      <w:pPr>
        <w:numPr>
          <w:ilvl w:val="0"/>
          <w:numId w:val="40"/>
        </w:numPr>
        <w:tabs>
          <w:tab w:val="left" w:pos="1276"/>
        </w:tabs>
        <w:ind w:left="1276" w:right="1138"/>
        <w:rPr>
          <w:rFonts w:ascii="Arial" w:hAnsi="Arial" w:cs="Arial"/>
          <w:sz w:val="22"/>
        </w:rPr>
      </w:pPr>
      <w:r>
        <w:rPr>
          <w:rFonts w:ascii="Arial" w:hAnsi="Arial" w:cs="Arial"/>
          <w:b/>
          <w:bCs/>
          <w:sz w:val="22"/>
        </w:rPr>
        <w:t>Des lignes directrices à l</w:t>
      </w:r>
      <w:r w:rsidR="005468E2">
        <w:rPr>
          <w:rFonts w:ascii="Arial" w:hAnsi="Arial" w:cs="Arial"/>
          <w:b/>
          <w:bCs/>
          <w:sz w:val="22"/>
        </w:rPr>
        <w:t>’intention des</w:t>
      </w:r>
      <w:r>
        <w:rPr>
          <w:rFonts w:ascii="Arial" w:hAnsi="Arial" w:cs="Arial"/>
          <w:b/>
          <w:bCs/>
          <w:sz w:val="22"/>
        </w:rPr>
        <w:t xml:space="preserve"> chef</w:t>
      </w:r>
      <w:r w:rsidR="005468E2">
        <w:rPr>
          <w:rFonts w:ascii="Arial" w:hAnsi="Arial" w:cs="Arial"/>
          <w:b/>
          <w:bCs/>
          <w:sz w:val="22"/>
        </w:rPr>
        <w:t>s</w:t>
      </w:r>
      <w:r>
        <w:rPr>
          <w:rFonts w:ascii="Arial" w:hAnsi="Arial" w:cs="Arial"/>
          <w:b/>
          <w:bCs/>
          <w:sz w:val="22"/>
        </w:rPr>
        <w:t xml:space="preserve"> d’équipe</w:t>
      </w:r>
    </w:p>
    <w:p w:rsidR="00801854" w:rsidRPr="00BE7EF6" w:rsidRDefault="00801854">
      <w:pPr>
        <w:tabs>
          <w:tab w:val="left" w:pos="1276"/>
        </w:tabs>
        <w:ind w:left="916" w:right="1138"/>
        <w:rPr>
          <w:rFonts w:ascii="Arial" w:hAnsi="Arial" w:cs="Arial"/>
          <w:sz w:val="22"/>
        </w:rPr>
      </w:pPr>
    </w:p>
    <w:p w:rsidR="00801854" w:rsidRPr="00BE7EF6" w:rsidRDefault="00801854" w:rsidP="007E3518">
      <w:pPr>
        <w:numPr>
          <w:ilvl w:val="0"/>
          <w:numId w:val="40"/>
        </w:numPr>
        <w:tabs>
          <w:tab w:val="left" w:pos="1276"/>
        </w:tabs>
        <w:ind w:left="1276" w:right="1138"/>
        <w:rPr>
          <w:rFonts w:ascii="Arial" w:hAnsi="Arial" w:cs="Arial"/>
          <w:b/>
          <w:sz w:val="22"/>
        </w:rPr>
      </w:pPr>
      <w:r w:rsidRPr="00BE7EF6">
        <w:rPr>
          <w:rFonts w:ascii="Arial" w:hAnsi="Arial" w:cs="Arial"/>
          <w:b/>
          <w:sz w:val="22"/>
        </w:rPr>
        <w:t>Des lignes directrices à l’intention des enquêteurs</w:t>
      </w:r>
    </w:p>
    <w:p w:rsidR="00801854" w:rsidRPr="00BE7EF6" w:rsidRDefault="00801854">
      <w:pPr>
        <w:tabs>
          <w:tab w:val="left" w:pos="1276"/>
        </w:tabs>
        <w:ind w:right="1138"/>
        <w:rPr>
          <w:rFonts w:ascii="Arial" w:hAnsi="Arial" w:cs="Arial"/>
          <w:b/>
          <w:sz w:val="22"/>
        </w:rPr>
      </w:pPr>
    </w:p>
    <w:p w:rsidR="00801854" w:rsidRPr="00BE7EF6" w:rsidRDefault="00801854" w:rsidP="007E3518">
      <w:pPr>
        <w:numPr>
          <w:ilvl w:val="0"/>
          <w:numId w:val="40"/>
        </w:numPr>
        <w:tabs>
          <w:tab w:val="left" w:pos="1276"/>
        </w:tabs>
        <w:ind w:left="1276" w:right="1138"/>
        <w:rPr>
          <w:rFonts w:ascii="Arial" w:hAnsi="Arial" w:cs="Arial"/>
          <w:b/>
          <w:bCs/>
          <w:sz w:val="22"/>
        </w:rPr>
      </w:pPr>
      <w:r w:rsidRPr="00BE7EF6">
        <w:rPr>
          <w:rFonts w:ascii="Arial" w:hAnsi="Arial" w:cs="Arial"/>
          <w:b/>
          <w:bCs/>
          <w:sz w:val="22"/>
        </w:rPr>
        <w:t>Un manuel d’instructions et les protocoles pour l’utilisation de  l’approche par étapes "STEPS "</w:t>
      </w:r>
    </w:p>
    <w:p w:rsidR="00801854" w:rsidRPr="00BE7EF6" w:rsidRDefault="00801854">
      <w:pPr>
        <w:tabs>
          <w:tab w:val="left" w:pos="1276"/>
        </w:tabs>
        <w:ind w:right="1138"/>
        <w:rPr>
          <w:rFonts w:ascii="Arial" w:hAnsi="Arial" w:cs="Arial"/>
          <w:sz w:val="22"/>
        </w:rPr>
      </w:pPr>
    </w:p>
    <w:p w:rsidR="00801854" w:rsidRPr="00BE7EF6" w:rsidRDefault="00801854">
      <w:pPr>
        <w:tabs>
          <w:tab w:val="left" w:pos="1276"/>
        </w:tabs>
        <w:ind w:left="916" w:right="1138"/>
        <w:rPr>
          <w:rFonts w:ascii="Arial" w:hAnsi="Arial" w:cs="Arial"/>
          <w:sz w:val="22"/>
        </w:rPr>
      </w:pPr>
    </w:p>
    <w:p w:rsidR="00801854" w:rsidRPr="00BE7EF6" w:rsidRDefault="00801854" w:rsidP="007E3518">
      <w:pPr>
        <w:numPr>
          <w:ilvl w:val="0"/>
          <w:numId w:val="40"/>
        </w:numPr>
        <w:tabs>
          <w:tab w:val="left" w:pos="1276"/>
        </w:tabs>
        <w:ind w:left="1276" w:right="1138"/>
        <w:rPr>
          <w:rFonts w:ascii="Arial" w:hAnsi="Arial" w:cs="Arial"/>
          <w:sz w:val="22"/>
        </w:rPr>
      </w:pPr>
      <w:r w:rsidRPr="00BE7EF6">
        <w:rPr>
          <w:rFonts w:ascii="Arial" w:hAnsi="Arial" w:cs="Arial"/>
          <w:bCs/>
          <w:sz w:val="22"/>
        </w:rPr>
        <w:t xml:space="preserve">Un </w:t>
      </w:r>
      <w:r w:rsidRPr="00BE7EF6">
        <w:rPr>
          <w:rFonts w:ascii="Arial" w:hAnsi="Arial" w:cs="Arial"/>
          <w:b/>
          <w:sz w:val="22"/>
        </w:rPr>
        <w:t>glossaire</w:t>
      </w:r>
      <w:bookmarkStart w:id="12" w:name="_Toc38251524"/>
      <w:r w:rsidR="00B867D6">
        <w:rPr>
          <w:rFonts w:ascii="Arial" w:hAnsi="Arial" w:cs="Arial"/>
          <w:b/>
          <w:sz w:val="22"/>
        </w:rPr>
        <w:t xml:space="preserve"> </w:t>
      </w:r>
      <w:r w:rsidRPr="00BE7EF6">
        <w:rPr>
          <w:rFonts w:ascii="Arial" w:hAnsi="Arial" w:cs="Arial"/>
          <w:sz w:val="22"/>
        </w:rPr>
        <w:t>pour clarifier la terminologie utilisée dans le manuel de terrain et dans le cadre de l’approche par étapes et pour veiller à la normalisation de la terminologie utilisée</w:t>
      </w:r>
    </w:p>
    <w:p w:rsidR="00801854" w:rsidRPr="00BE7EF6" w:rsidRDefault="00801854">
      <w:pPr>
        <w:tabs>
          <w:tab w:val="left" w:pos="1276"/>
        </w:tabs>
        <w:ind w:left="916" w:right="1138"/>
        <w:rPr>
          <w:rFonts w:ascii="Arial" w:hAnsi="Arial" w:cs="Arial"/>
          <w:sz w:val="22"/>
        </w:rPr>
      </w:pPr>
    </w:p>
    <w:p w:rsidR="005468E2" w:rsidRDefault="00801854" w:rsidP="007E3518">
      <w:pPr>
        <w:numPr>
          <w:ilvl w:val="0"/>
          <w:numId w:val="40"/>
        </w:numPr>
        <w:tabs>
          <w:tab w:val="left" w:pos="1276"/>
        </w:tabs>
        <w:ind w:left="1276" w:right="1138"/>
        <w:rPr>
          <w:rFonts w:ascii="Arial" w:hAnsi="Arial" w:cs="Arial"/>
          <w:sz w:val="22"/>
        </w:rPr>
      </w:pPr>
      <w:r w:rsidRPr="00BE7EF6">
        <w:rPr>
          <w:rFonts w:ascii="Arial" w:hAnsi="Arial" w:cs="Arial"/>
          <w:bCs/>
          <w:sz w:val="22"/>
        </w:rPr>
        <w:t xml:space="preserve">Les </w:t>
      </w:r>
      <w:r w:rsidR="00B867D6">
        <w:rPr>
          <w:rFonts w:ascii="Arial" w:hAnsi="Arial" w:cs="Arial"/>
          <w:b/>
          <w:sz w:val="22"/>
        </w:rPr>
        <w:t>Annexes</w:t>
      </w:r>
      <w:r w:rsidRPr="00BE7EF6">
        <w:rPr>
          <w:rFonts w:ascii="Arial" w:hAnsi="Arial" w:cs="Arial"/>
          <w:sz w:val="22"/>
        </w:rPr>
        <w:t xml:space="preserve"> du Manuel de terrain, qui sont présentés dans un document distinct, fournissent de nombreux exemples de</w:t>
      </w:r>
      <w:r w:rsidR="005468E2">
        <w:rPr>
          <w:rFonts w:ascii="Arial" w:hAnsi="Arial" w:cs="Arial"/>
          <w:sz w:val="22"/>
        </w:rPr>
        <w:t> :</w:t>
      </w:r>
    </w:p>
    <w:p w:rsidR="005468E2" w:rsidRDefault="005468E2" w:rsidP="000E7A6A">
      <w:pPr>
        <w:tabs>
          <w:tab w:val="left" w:pos="1276"/>
        </w:tabs>
        <w:ind w:left="1276" w:right="1138"/>
        <w:rPr>
          <w:rFonts w:ascii="Arial" w:hAnsi="Arial" w:cs="Arial"/>
          <w:sz w:val="22"/>
        </w:rPr>
      </w:pPr>
      <w:r>
        <w:rPr>
          <w:rFonts w:ascii="Arial" w:hAnsi="Arial" w:cs="Arial"/>
          <w:sz w:val="22"/>
        </w:rPr>
        <w:t>-</w:t>
      </w:r>
      <w:r w:rsidR="003417B6">
        <w:rPr>
          <w:rFonts w:ascii="Arial" w:hAnsi="Arial" w:cs="Arial"/>
          <w:sz w:val="22"/>
        </w:rPr>
        <w:t xml:space="preserve"> Avis de passage de la surveillance Steps de l’OMS</w:t>
      </w:r>
      <w:r w:rsidR="00B867D6">
        <w:rPr>
          <w:rFonts w:ascii="Arial" w:hAnsi="Arial" w:cs="Arial"/>
          <w:sz w:val="22"/>
        </w:rPr>
        <w:t>,</w:t>
      </w:r>
    </w:p>
    <w:p w:rsidR="005468E2" w:rsidRDefault="005468E2" w:rsidP="000E7A6A">
      <w:pPr>
        <w:tabs>
          <w:tab w:val="left" w:pos="1276"/>
        </w:tabs>
        <w:ind w:left="1276" w:right="1138"/>
        <w:rPr>
          <w:rFonts w:ascii="Arial" w:hAnsi="Arial" w:cs="Arial"/>
          <w:sz w:val="22"/>
        </w:rPr>
      </w:pPr>
      <w:r>
        <w:rPr>
          <w:rFonts w:ascii="Arial" w:hAnsi="Arial" w:cs="Arial"/>
          <w:sz w:val="22"/>
        </w:rPr>
        <w:t>- formulaire de suivi des entretiens</w:t>
      </w:r>
      <w:r w:rsidRPr="005468E2">
        <w:rPr>
          <w:rFonts w:ascii="Arial" w:hAnsi="Arial" w:cs="Arial"/>
          <w:sz w:val="22"/>
        </w:rPr>
        <w:t xml:space="preserve"> </w:t>
      </w:r>
    </w:p>
    <w:p w:rsidR="005468E2" w:rsidRDefault="005468E2" w:rsidP="000E7A6A">
      <w:pPr>
        <w:tabs>
          <w:tab w:val="left" w:pos="1276"/>
        </w:tabs>
        <w:ind w:left="1276" w:right="1138"/>
        <w:rPr>
          <w:rFonts w:ascii="Arial" w:hAnsi="Arial" w:cs="Arial"/>
          <w:sz w:val="22"/>
        </w:rPr>
      </w:pPr>
      <w:r>
        <w:rPr>
          <w:rFonts w:ascii="Arial" w:hAnsi="Arial" w:cs="Arial"/>
          <w:sz w:val="22"/>
        </w:rPr>
        <w:t>- Feuille de couverture Kish des ménages,</w:t>
      </w:r>
    </w:p>
    <w:p w:rsidR="005468E2" w:rsidRDefault="005468E2" w:rsidP="000E7A6A">
      <w:pPr>
        <w:tabs>
          <w:tab w:val="left" w:pos="1276"/>
        </w:tabs>
        <w:ind w:left="1276" w:right="1138"/>
        <w:rPr>
          <w:rFonts w:ascii="Arial" w:hAnsi="Arial" w:cs="Arial"/>
          <w:sz w:val="22"/>
        </w:rPr>
      </w:pPr>
      <w:r>
        <w:rPr>
          <w:rFonts w:ascii="Arial" w:hAnsi="Arial" w:cs="Arial"/>
          <w:sz w:val="22"/>
        </w:rPr>
        <w:t>-</w:t>
      </w:r>
      <w:r w:rsidR="003417B6">
        <w:rPr>
          <w:rFonts w:ascii="Arial" w:hAnsi="Arial" w:cs="Arial"/>
          <w:sz w:val="22"/>
        </w:rPr>
        <w:t xml:space="preserve"> formulaire d’information,</w:t>
      </w:r>
      <w:r w:rsidR="00801854" w:rsidRPr="00BE7EF6">
        <w:rPr>
          <w:rFonts w:ascii="Arial" w:hAnsi="Arial" w:cs="Arial"/>
          <w:sz w:val="22"/>
        </w:rPr>
        <w:t xml:space="preserve"> </w:t>
      </w:r>
    </w:p>
    <w:p w:rsidR="005468E2" w:rsidRDefault="005468E2" w:rsidP="000E7A6A">
      <w:pPr>
        <w:tabs>
          <w:tab w:val="left" w:pos="1276"/>
        </w:tabs>
        <w:ind w:left="1276" w:right="1138"/>
        <w:rPr>
          <w:rFonts w:ascii="Arial" w:hAnsi="Arial" w:cs="Arial"/>
          <w:sz w:val="22"/>
        </w:rPr>
      </w:pPr>
      <w:r>
        <w:rPr>
          <w:rFonts w:ascii="Arial" w:hAnsi="Arial" w:cs="Arial"/>
          <w:sz w:val="22"/>
        </w:rPr>
        <w:t>-</w:t>
      </w:r>
      <w:r w:rsidR="00801854" w:rsidRPr="00BE7EF6">
        <w:rPr>
          <w:rFonts w:ascii="Arial" w:hAnsi="Arial" w:cs="Arial"/>
          <w:sz w:val="22"/>
        </w:rPr>
        <w:t xml:space="preserve"> formulaire de consentement, </w:t>
      </w:r>
    </w:p>
    <w:p w:rsidR="005468E2" w:rsidRDefault="005468E2" w:rsidP="000E7A6A">
      <w:pPr>
        <w:tabs>
          <w:tab w:val="left" w:pos="1276"/>
        </w:tabs>
        <w:ind w:left="1276" w:right="1138"/>
        <w:rPr>
          <w:rFonts w:ascii="Arial" w:hAnsi="Arial" w:cs="Arial"/>
          <w:sz w:val="22"/>
        </w:rPr>
      </w:pPr>
      <w:r>
        <w:rPr>
          <w:rFonts w:ascii="Arial" w:hAnsi="Arial" w:cs="Arial"/>
          <w:sz w:val="22"/>
        </w:rPr>
        <w:t>- Instruction</w:t>
      </w:r>
      <w:r w:rsidR="002C42BF">
        <w:rPr>
          <w:rFonts w:ascii="Arial" w:hAnsi="Arial" w:cs="Arial"/>
          <w:sz w:val="22"/>
        </w:rPr>
        <w:t>s pour le jeû</w:t>
      </w:r>
      <w:r>
        <w:rPr>
          <w:rFonts w:ascii="Arial" w:hAnsi="Arial" w:cs="Arial"/>
          <w:sz w:val="22"/>
        </w:rPr>
        <w:t>n (Step 3)</w:t>
      </w:r>
      <w:r w:rsidRPr="005468E2">
        <w:rPr>
          <w:rFonts w:ascii="Arial" w:hAnsi="Arial" w:cs="Arial"/>
          <w:sz w:val="22"/>
        </w:rPr>
        <w:t xml:space="preserve"> </w:t>
      </w:r>
    </w:p>
    <w:p w:rsidR="005468E2" w:rsidRDefault="005468E2" w:rsidP="000E7A6A">
      <w:pPr>
        <w:tabs>
          <w:tab w:val="left" w:pos="1276"/>
        </w:tabs>
        <w:ind w:left="1276" w:right="1138"/>
        <w:rPr>
          <w:rFonts w:ascii="Arial" w:hAnsi="Arial" w:cs="Arial"/>
          <w:sz w:val="22"/>
        </w:rPr>
      </w:pPr>
      <w:r>
        <w:rPr>
          <w:rFonts w:ascii="Arial" w:hAnsi="Arial" w:cs="Arial"/>
          <w:sz w:val="22"/>
        </w:rPr>
        <w:t>- carte de rendez-vous</w:t>
      </w:r>
    </w:p>
    <w:p w:rsidR="005468E2" w:rsidRDefault="002C42BF" w:rsidP="000E7A6A">
      <w:pPr>
        <w:tabs>
          <w:tab w:val="left" w:pos="1276"/>
        </w:tabs>
        <w:ind w:left="1276" w:right="1138"/>
        <w:rPr>
          <w:rFonts w:ascii="Arial" w:hAnsi="Arial" w:cs="Arial"/>
          <w:sz w:val="22"/>
        </w:rPr>
      </w:pPr>
      <w:r>
        <w:rPr>
          <w:rFonts w:ascii="Arial" w:hAnsi="Arial" w:cs="Arial"/>
          <w:sz w:val="22"/>
        </w:rPr>
        <w:t xml:space="preserve">- </w:t>
      </w:r>
      <w:r w:rsidR="005468E2">
        <w:rPr>
          <w:rFonts w:ascii="Arial" w:hAnsi="Arial" w:cs="Arial"/>
          <w:sz w:val="22"/>
        </w:rPr>
        <w:t>fiches de rendu des résultats STEP 2 et 3</w:t>
      </w:r>
    </w:p>
    <w:p w:rsidR="00801854" w:rsidRPr="00BE7EF6" w:rsidRDefault="003417B6" w:rsidP="000E7A6A">
      <w:pPr>
        <w:tabs>
          <w:tab w:val="left" w:pos="1276"/>
        </w:tabs>
        <w:ind w:left="1276" w:right="1138"/>
        <w:rPr>
          <w:rFonts w:ascii="Arial" w:hAnsi="Arial" w:cs="Arial"/>
          <w:sz w:val="22"/>
        </w:rPr>
      </w:pPr>
      <w:r>
        <w:rPr>
          <w:rFonts w:ascii="Arial" w:hAnsi="Arial" w:cs="Arial"/>
          <w:sz w:val="22"/>
        </w:rPr>
        <w:t xml:space="preserve"> </w:t>
      </w:r>
    </w:p>
    <w:p w:rsidR="00801854" w:rsidRPr="00BE7EF6" w:rsidRDefault="00801854">
      <w:pPr>
        <w:tabs>
          <w:tab w:val="left" w:pos="1276"/>
        </w:tabs>
        <w:ind w:left="916" w:right="1138"/>
        <w:rPr>
          <w:sz w:val="22"/>
        </w:rPr>
      </w:pPr>
    </w:p>
    <w:p w:rsidR="00801854" w:rsidRPr="00BE7EF6" w:rsidRDefault="00801854">
      <w:pPr>
        <w:tabs>
          <w:tab w:val="left" w:pos="1276"/>
        </w:tabs>
        <w:ind w:left="919" w:right="1140"/>
        <w:jc w:val="center"/>
        <w:rPr>
          <w:sz w:val="22"/>
        </w:rPr>
      </w:pPr>
    </w:p>
    <w:p w:rsidR="00801854" w:rsidRPr="00BE7EF6" w:rsidRDefault="00801854">
      <w:pPr>
        <w:tabs>
          <w:tab w:val="left" w:pos="1276"/>
        </w:tabs>
        <w:ind w:left="919" w:right="1140"/>
        <w:jc w:val="center"/>
        <w:rPr>
          <w:sz w:val="22"/>
        </w:rPr>
      </w:pPr>
    </w:p>
    <w:p w:rsidR="00580A95" w:rsidRPr="00580A95" w:rsidRDefault="00CE014D" w:rsidP="000E7A6A">
      <w:pPr>
        <w:pStyle w:val="TM2"/>
        <w:spacing w:line="276" w:lineRule="auto"/>
        <w:ind w:left="0" w:firstLine="0"/>
        <w:rPr>
          <w:b w:val="0"/>
          <w:szCs w:val="22"/>
          <w:lang w:eastAsia="fr-FR"/>
        </w:rPr>
      </w:pPr>
      <w:r w:rsidRPr="00580A95">
        <w:rPr>
          <w:rFonts w:cs="Times New Roman"/>
          <w:sz w:val="36"/>
          <w:szCs w:val="22"/>
          <w:lang w:val="en-GB"/>
        </w:rPr>
        <w:fldChar w:fldCharType="begin"/>
      </w:r>
      <w:r w:rsidR="00801854" w:rsidRPr="00580A95">
        <w:rPr>
          <w:szCs w:val="22"/>
        </w:rPr>
        <w:instrText xml:space="preserve"> TOC \o "1-4" \h \z </w:instrText>
      </w:r>
      <w:r w:rsidRPr="00580A95">
        <w:rPr>
          <w:rFonts w:cs="Times New Roman"/>
          <w:sz w:val="36"/>
          <w:szCs w:val="22"/>
          <w:lang w:val="en-GB"/>
        </w:rPr>
        <w:fldChar w:fldCharType="separate"/>
      </w:r>
    </w:p>
    <w:p w:rsidR="00801854" w:rsidRPr="00BE7EF6" w:rsidRDefault="00CE014D" w:rsidP="00580A95">
      <w:pPr>
        <w:pStyle w:val="Header01-No1"/>
        <w:spacing w:after="0" w:line="276" w:lineRule="auto"/>
        <w:jc w:val="both"/>
        <w:rPr>
          <w:rFonts w:cs="Arial"/>
          <w:noProof/>
          <w:kern w:val="0"/>
          <w:szCs w:val="22"/>
          <w:lang w:val="fr-FR"/>
        </w:rPr>
      </w:pPr>
      <w:r w:rsidRPr="00580A95">
        <w:rPr>
          <w:rFonts w:cs="Arial"/>
          <w:sz w:val="22"/>
          <w:szCs w:val="22"/>
          <w:lang w:val="fr-FR"/>
        </w:rPr>
        <w:lastRenderedPageBreak/>
        <w:fldChar w:fldCharType="end"/>
      </w:r>
      <w:bookmarkStart w:id="13" w:name="_Toc66547254"/>
      <w:bookmarkStart w:id="14" w:name="_Toc66632984"/>
      <w:bookmarkStart w:id="15" w:name="_Toc66633045"/>
      <w:bookmarkStart w:id="16" w:name="_Toc66633781"/>
      <w:bookmarkStart w:id="17" w:name="_Toc66695067"/>
      <w:bookmarkStart w:id="18" w:name="_Toc66695103"/>
      <w:bookmarkStart w:id="19" w:name="_Toc66695269"/>
      <w:bookmarkStart w:id="20" w:name="_Toc66717414"/>
      <w:bookmarkStart w:id="21" w:name="_Toc340477451"/>
      <w:bookmarkEnd w:id="0"/>
      <w:bookmarkEnd w:id="12"/>
      <w:r w:rsidR="00801854" w:rsidRPr="00BE7EF6">
        <w:rPr>
          <w:rFonts w:cs="Arial"/>
          <w:szCs w:val="22"/>
          <w:lang w:val="fr-FR"/>
        </w:rPr>
        <w:t>L</w:t>
      </w:r>
      <w:r w:rsidR="00801854" w:rsidRPr="00BE7EF6">
        <w:rPr>
          <w:rFonts w:cs="Arial"/>
          <w:noProof/>
          <w:kern w:val="0"/>
          <w:szCs w:val="22"/>
          <w:lang w:val="fr-FR"/>
        </w:rPr>
        <w:t xml:space="preserve">ignes directrices à l’intention des </w:t>
      </w:r>
      <w:r w:rsidR="001E385D">
        <w:rPr>
          <w:rFonts w:cs="Arial"/>
          <w:noProof/>
          <w:kern w:val="0"/>
          <w:szCs w:val="22"/>
          <w:lang w:val="fr-FR"/>
        </w:rPr>
        <w:t xml:space="preserve">chefs d’équipe </w:t>
      </w:r>
      <w:bookmarkEnd w:id="13"/>
      <w:bookmarkEnd w:id="14"/>
      <w:bookmarkEnd w:id="15"/>
      <w:bookmarkEnd w:id="16"/>
      <w:bookmarkEnd w:id="17"/>
      <w:bookmarkEnd w:id="18"/>
      <w:bookmarkEnd w:id="19"/>
      <w:bookmarkEnd w:id="20"/>
      <w:bookmarkEnd w:id="21"/>
    </w:p>
    <w:p w:rsidR="00913077" w:rsidRPr="00BE7EF6" w:rsidRDefault="00913077" w:rsidP="00913077">
      <w:pPr>
        <w:rPr>
          <w:rFonts w:ascii="Arial" w:hAnsi="Arial" w:cs="Arial"/>
          <w:sz w:val="22"/>
          <w:szCs w:val="22"/>
        </w:rPr>
      </w:pPr>
    </w:p>
    <w:p w:rsidR="00801854" w:rsidRPr="00BE7EF6" w:rsidRDefault="00801854" w:rsidP="00FA5A2B">
      <w:pPr>
        <w:pStyle w:val="Corpsdetexte"/>
        <w:jc w:val="both"/>
        <w:rPr>
          <w:rFonts w:ascii="Arial" w:hAnsi="Arial" w:cs="Arial"/>
          <w:szCs w:val="22"/>
        </w:rPr>
      </w:pPr>
      <w:r w:rsidRPr="00BE7EF6">
        <w:rPr>
          <w:rFonts w:ascii="Arial" w:hAnsi="Arial" w:cs="Arial"/>
          <w:szCs w:val="22"/>
        </w:rPr>
        <w:t xml:space="preserve">Un </w:t>
      </w:r>
      <w:r w:rsidR="005468E2">
        <w:rPr>
          <w:rFonts w:ascii="Arial" w:hAnsi="Arial" w:cs="Arial"/>
          <w:szCs w:val="22"/>
        </w:rPr>
        <w:t>chef d’équipe</w:t>
      </w:r>
      <w:r w:rsidRPr="00BE7EF6">
        <w:rPr>
          <w:rFonts w:ascii="Arial" w:hAnsi="Arial" w:cs="Arial"/>
          <w:szCs w:val="22"/>
        </w:rPr>
        <w:t xml:space="preserve"> devrait, des qualités et des compétences personnelles pour gérer efficacement une équipe composée de plusieurs enquêteurs.</w:t>
      </w:r>
    </w:p>
    <w:p w:rsidR="00801854" w:rsidRPr="00BE7EF6" w:rsidRDefault="00801854" w:rsidP="00FA5A2B">
      <w:pPr>
        <w:jc w:val="both"/>
        <w:rPr>
          <w:rFonts w:ascii="Arial" w:hAnsi="Arial" w:cs="Arial"/>
          <w:sz w:val="22"/>
          <w:szCs w:val="22"/>
        </w:rPr>
      </w:pPr>
    </w:p>
    <w:p w:rsidR="00801854" w:rsidRPr="00BE7EF6" w:rsidRDefault="00801854" w:rsidP="00FA5A2B">
      <w:pPr>
        <w:jc w:val="both"/>
        <w:rPr>
          <w:rFonts w:ascii="Arial" w:hAnsi="Arial" w:cs="Arial"/>
          <w:sz w:val="22"/>
          <w:szCs w:val="22"/>
        </w:rPr>
      </w:pPr>
      <w:r w:rsidRPr="00BE7EF6">
        <w:rPr>
          <w:rFonts w:ascii="Arial" w:hAnsi="Arial" w:cs="Arial"/>
          <w:sz w:val="22"/>
          <w:szCs w:val="22"/>
        </w:rPr>
        <w:t>Il s’acquitte notamment des tâches suivantes:</w:t>
      </w:r>
    </w:p>
    <w:p w:rsidR="00801854" w:rsidRPr="00BE7EF6" w:rsidRDefault="00801854" w:rsidP="00FA5A2B">
      <w:pPr>
        <w:jc w:val="both"/>
        <w:rPr>
          <w:rFonts w:ascii="Arial" w:hAnsi="Arial" w:cs="Arial"/>
          <w:sz w:val="22"/>
          <w:szCs w:val="22"/>
        </w:rPr>
      </w:pPr>
    </w:p>
    <w:p w:rsidR="00801854" w:rsidRPr="000E7A6A" w:rsidRDefault="00801854" w:rsidP="00FA5A2B">
      <w:pPr>
        <w:numPr>
          <w:ilvl w:val="0"/>
          <w:numId w:val="13"/>
        </w:numPr>
        <w:ind w:left="357" w:hanging="357"/>
        <w:jc w:val="both"/>
        <w:rPr>
          <w:rFonts w:ascii="Arial" w:hAnsi="Arial" w:cs="Arial"/>
          <w:sz w:val="22"/>
          <w:szCs w:val="22"/>
        </w:rPr>
      </w:pPr>
      <w:r w:rsidRPr="00BE7EF6">
        <w:rPr>
          <w:rFonts w:ascii="Arial" w:hAnsi="Arial" w:cs="Arial"/>
          <w:sz w:val="22"/>
          <w:szCs w:val="22"/>
        </w:rPr>
        <w:t>Identifier l</w:t>
      </w:r>
      <w:r w:rsidR="005468E2">
        <w:rPr>
          <w:rFonts w:ascii="Arial" w:hAnsi="Arial" w:cs="Arial"/>
          <w:sz w:val="22"/>
          <w:szCs w:val="22"/>
        </w:rPr>
        <w:t>es</w:t>
      </w:r>
      <w:r w:rsidRPr="00BE7EF6">
        <w:rPr>
          <w:rFonts w:ascii="Arial" w:hAnsi="Arial" w:cs="Arial"/>
          <w:sz w:val="22"/>
          <w:szCs w:val="22"/>
        </w:rPr>
        <w:t xml:space="preserve"> </w:t>
      </w:r>
      <w:r w:rsidR="005468E2">
        <w:rPr>
          <w:rFonts w:ascii="Arial" w:hAnsi="Arial" w:cs="Arial"/>
          <w:sz w:val="22"/>
          <w:szCs w:val="22"/>
        </w:rPr>
        <w:t>ménages sélectionnés</w:t>
      </w:r>
    </w:p>
    <w:p w:rsidR="000E7A6A" w:rsidRDefault="000E7A6A" w:rsidP="00F72C31">
      <w:pPr>
        <w:jc w:val="both"/>
        <w:rPr>
          <w:rFonts w:ascii="Arial" w:hAnsi="Arial" w:cs="Arial"/>
          <w:sz w:val="22"/>
          <w:szCs w:val="22"/>
        </w:rPr>
      </w:pPr>
      <w:r>
        <w:rPr>
          <w:rFonts w:ascii="Arial" w:hAnsi="Arial" w:cs="Arial"/>
          <w:sz w:val="22"/>
          <w:szCs w:val="22"/>
        </w:rPr>
        <w:t xml:space="preserve">      </w:t>
      </w:r>
      <w:r w:rsidR="00801854" w:rsidRPr="00BE7EF6">
        <w:rPr>
          <w:rFonts w:ascii="Arial" w:hAnsi="Arial" w:cs="Arial"/>
          <w:sz w:val="22"/>
          <w:szCs w:val="22"/>
        </w:rPr>
        <w:t xml:space="preserve">Le </w:t>
      </w:r>
      <w:r w:rsidR="005468E2">
        <w:rPr>
          <w:rFonts w:ascii="Arial" w:hAnsi="Arial" w:cs="Arial"/>
          <w:sz w:val="22"/>
          <w:szCs w:val="22"/>
        </w:rPr>
        <w:t>chef d’équipe disposera de la carte du District de recensement et de la</w:t>
      </w:r>
      <w:r w:rsidR="00954B11">
        <w:rPr>
          <w:rFonts w:ascii="Arial" w:hAnsi="Arial" w:cs="Arial"/>
          <w:sz w:val="22"/>
          <w:szCs w:val="22"/>
        </w:rPr>
        <w:t xml:space="preserve"> liste des </w:t>
      </w:r>
      <w:r>
        <w:rPr>
          <w:rFonts w:ascii="Arial" w:hAnsi="Arial" w:cs="Arial"/>
          <w:sz w:val="22"/>
          <w:szCs w:val="22"/>
        </w:rPr>
        <w:t xml:space="preserve">  </w:t>
      </w:r>
    </w:p>
    <w:p w:rsidR="00954B11" w:rsidRDefault="000E7A6A" w:rsidP="00F72C31">
      <w:pPr>
        <w:jc w:val="both"/>
        <w:rPr>
          <w:rFonts w:ascii="Arial" w:hAnsi="Arial" w:cs="Arial"/>
          <w:sz w:val="22"/>
          <w:szCs w:val="22"/>
        </w:rPr>
      </w:pPr>
      <w:r>
        <w:rPr>
          <w:rFonts w:ascii="Arial" w:hAnsi="Arial" w:cs="Arial"/>
          <w:sz w:val="22"/>
          <w:szCs w:val="22"/>
        </w:rPr>
        <w:t xml:space="preserve">      Ménages</w:t>
      </w:r>
      <w:r w:rsidR="00954B11">
        <w:rPr>
          <w:rFonts w:ascii="Arial" w:hAnsi="Arial" w:cs="Arial"/>
          <w:sz w:val="22"/>
          <w:szCs w:val="22"/>
        </w:rPr>
        <w:t xml:space="preserve"> sélectionnés</w:t>
      </w:r>
      <w:r w:rsidR="005468E2">
        <w:rPr>
          <w:rFonts w:ascii="Arial" w:hAnsi="Arial" w:cs="Arial"/>
          <w:sz w:val="22"/>
          <w:szCs w:val="22"/>
        </w:rPr>
        <w:t>.</w:t>
      </w:r>
      <w:r w:rsidR="00954B11">
        <w:rPr>
          <w:rFonts w:ascii="Arial" w:hAnsi="Arial" w:cs="Arial"/>
          <w:sz w:val="22"/>
          <w:szCs w:val="22"/>
        </w:rPr>
        <w:t xml:space="preserve"> </w:t>
      </w:r>
    </w:p>
    <w:p w:rsidR="000A7095" w:rsidRPr="000E7A6A" w:rsidRDefault="00954B11" w:rsidP="00954B11">
      <w:pPr>
        <w:numPr>
          <w:ilvl w:val="0"/>
          <w:numId w:val="13"/>
        </w:numPr>
        <w:ind w:left="357" w:hanging="357"/>
        <w:jc w:val="both"/>
        <w:rPr>
          <w:rFonts w:ascii="Arial" w:hAnsi="Arial" w:cs="Arial"/>
          <w:sz w:val="22"/>
          <w:szCs w:val="22"/>
        </w:rPr>
      </w:pPr>
      <w:r>
        <w:rPr>
          <w:rFonts w:ascii="Arial" w:hAnsi="Arial" w:cs="Arial"/>
          <w:sz w:val="22"/>
          <w:szCs w:val="22"/>
        </w:rPr>
        <w:t>Prendre contact avec les autorités locales</w:t>
      </w:r>
      <w:r w:rsidR="000A7095" w:rsidRPr="000A7095">
        <w:rPr>
          <w:rFonts w:ascii="Arial" w:hAnsi="Arial" w:cs="Arial"/>
          <w:sz w:val="22"/>
          <w:szCs w:val="22"/>
        </w:rPr>
        <w:t xml:space="preserve"> </w:t>
      </w:r>
      <w:r w:rsidR="000A7095" w:rsidRPr="00BE7EF6">
        <w:rPr>
          <w:rFonts w:ascii="Arial" w:hAnsi="Arial" w:cs="Arial"/>
          <w:sz w:val="22"/>
          <w:szCs w:val="22"/>
        </w:rPr>
        <w:t>pour les informer de l’enquête et obtenir leur soutien et leur coopération.</w:t>
      </w:r>
    </w:p>
    <w:p w:rsidR="001E385D" w:rsidRDefault="000E7A6A" w:rsidP="007E3518">
      <w:pPr>
        <w:pStyle w:val="Paragraphedeliste"/>
        <w:numPr>
          <w:ilvl w:val="0"/>
          <w:numId w:val="61"/>
        </w:numPr>
        <w:jc w:val="both"/>
        <w:rPr>
          <w:rFonts w:ascii="Arial" w:hAnsi="Arial" w:cs="Arial"/>
          <w:sz w:val="22"/>
          <w:szCs w:val="22"/>
        </w:rPr>
      </w:pPr>
      <w:r>
        <w:rPr>
          <w:rFonts w:ascii="Arial" w:hAnsi="Arial" w:cs="Arial"/>
          <w:sz w:val="22"/>
          <w:szCs w:val="22"/>
        </w:rPr>
        <w:t>V</w:t>
      </w:r>
      <w:r w:rsidR="000A7095" w:rsidRPr="00954B11">
        <w:rPr>
          <w:rFonts w:ascii="Arial" w:hAnsi="Arial" w:cs="Arial"/>
          <w:sz w:val="22"/>
          <w:szCs w:val="22"/>
        </w:rPr>
        <w:t>eiller</w:t>
      </w:r>
      <w:r w:rsidR="000A7095" w:rsidRPr="00485E4D">
        <w:rPr>
          <w:rFonts w:ascii="Arial" w:hAnsi="Arial" w:cs="Arial"/>
          <w:sz w:val="22"/>
          <w:szCs w:val="22"/>
        </w:rPr>
        <w:t xml:space="preserve"> à la bonne coordination au sein de l’équipe</w:t>
      </w:r>
    </w:p>
    <w:p w:rsidR="00954B11" w:rsidRPr="000E7A6A" w:rsidRDefault="000A7095" w:rsidP="007E3518">
      <w:pPr>
        <w:pStyle w:val="Paragraphedeliste"/>
        <w:numPr>
          <w:ilvl w:val="0"/>
          <w:numId w:val="61"/>
        </w:numPr>
        <w:jc w:val="both"/>
        <w:rPr>
          <w:rFonts w:ascii="Arial" w:hAnsi="Arial" w:cs="Arial"/>
          <w:sz w:val="22"/>
          <w:szCs w:val="22"/>
        </w:rPr>
      </w:pPr>
      <w:r>
        <w:rPr>
          <w:rFonts w:ascii="Arial" w:hAnsi="Arial" w:cs="Arial"/>
          <w:sz w:val="22"/>
          <w:szCs w:val="22"/>
        </w:rPr>
        <w:t xml:space="preserve"> </w:t>
      </w:r>
      <w:r w:rsidR="00954B11" w:rsidRPr="000E7A6A">
        <w:rPr>
          <w:rFonts w:ascii="Arial" w:hAnsi="Arial" w:cs="Arial"/>
          <w:sz w:val="22"/>
          <w:szCs w:val="22"/>
        </w:rPr>
        <w:t>assurer le contact</w:t>
      </w:r>
      <w:r w:rsidRPr="000E7A6A">
        <w:rPr>
          <w:rFonts w:ascii="Arial" w:hAnsi="Arial" w:cs="Arial"/>
          <w:sz w:val="22"/>
          <w:szCs w:val="22"/>
        </w:rPr>
        <w:t xml:space="preserve"> quotidiens</w:t>
      </w:r>
      <w:r w:rsidR="00954B11" w:rsidRPr="000E7A6A">
        <w:rPr>
          <w:rFonts w:ascii="Arial" w:hAnsi="Arial" w:cs="Arial"/>
          <w:sz w:val="22"/>
          <w:szCs w:val="22"/>
        </w:rPr>
        <w:t xml:space="preserve"> avec le </w:t>
      </w:r>
      <w:r w:rsidRPr="000E7A6A">
        <w:rPr>
          <w:rFonts w:ascii="Arial" w:hAnsi="Arial" w:cs="Arial"/>
          <w:sz w:val="22"/>
          <w:szCs w:val="22"/>
        </w:rPr>
        <w:t xml:space="preserve">superviseur </w:t>
      </w:r>
      <w:r w:rsidR="00954B11" w:rsidRPr="000E7A6A">
        <w:rPr>
          <w:rFonts w:ascii="Arial" w:hAnsi="Arial" w:cs="Arial"/>
          <w:sz w:val="22"/>
          <w:szCs w:val="22"/>
        </w:rPr>
        <w:t>l pendant tout le travail de terrain.</w:t>
      </w:r>
    </w:p>
    <w:p w:rsidR="001E385D" w:rsidRPr="000E7A6A" w:rsidRDefault="001E385D" w:rsidP="007E3518">
      <w:pPr>
        <w:pStyle w:val="Paragraphedeliste"/>
        <w:numPr>
          <w:ilvl w:val="0"/>
          <w:numId w:val="61"/>
        </w:numPr>
        <w:jc w:val="both"/>
        <w:rPr>
          <w:rFonts w:ascii="Arial" w:hAnsi="Arial" w:cs="Arial"/>
          <w:sz w:val="22"/>
          <w:szCs w:val="22"/>
        </w:rPr>
      </w:pPr>
      <w:r>
        <w:rPr>
          <w:rFonts w:ascii="Arial" w:hAnsi="Arial" w:cs="Arial"/>
          <w:sz w:val="22"/>
          <w:szCs w:val="22"/>
        </w:rPr>
        <w:t>organiser des réunions de débriefing tous le</w:t>
      </w:r>
      <w:r w:rsidR="000E7A6A">
        <w:rPr>
          <w:rFonts w:ascii="Arial" w:hAnsi="Arial" w:cs="Arial"/>
          <w:sz w:val="22"/>
          <w:szCs w:val="22"/>
        </w:rPr>
        <w:t>s soirs avec les autres membres</w:t>
      </w:r>
    </w:p>
    <w:p w:rsidR="000A7095" w:rsidRPr="000E7A6A" w:rsidRDefault="001E385D" w:rsidP="007E3518">
      <w:pPr>
        <w:pStyle w:val="Paragraphedeliste"/>
        <w:numPr>
          <w:ilvl w:val="0"/>
          <w:numId w:val="61"/>
        </w:numPr>
        <w:jc w:val="both"/>
        <w:rPr>
          <w:rFonts w:ascii="Arial" w:hAnsi="Arial" w:cs="Arial"/>
          <w:sz w:val="22"/>
          <w:szCs w:val="22"/>
        </w:rPr>
      </w:pPr>
      <w:r w:rsidRPr="000E7A6A">
        <w:rPr>
          <w:rFonts w:ascii="Arial" w:hAnsi="Arial" w:cs="Arial"/>
          <w:sz w:val="22"/>
          <w:szCs w:val="22"/>
        </w:rPr>
        <w:t>S’assurer de la Tenue à jour d</w:t>
      </w:r>
      <w:r w:rsidR="000A7095" w:rsidRPr="000E7A6A">
        <w:rPr>
          <w:rFonts w:ascii="Arial" w:hAnsi="Arial" w:cs="Arial"/>
          <w:sz w:val="22"/>
          <w:szCs w:val="22"/>
        </w:rPr>
        <w:t>es fiches de</w:t>
      </w:r>
      <w:r w:rsidRPr="000E7A6A">
        <w:rPr>
          <w:rFonts w:ascii="Arial" w:hAnsi="Arial" w:cs="Arial"/>
          <w:sz w:val="22"/>
          <w:szCs w:val="22"/>
        </w:rPr>
        <w:t xml:space="preserve"> suivi des entretiens et que </w:t>
      </w:r>
      <w:r w:rsidR="000A7095" w:rsidRPr="000E7A6A">
        <w:rPr>
          <w:rFonts w:ascii="Arial" w:hAnsi="Arial" w:cs="Arial"/>
          <w:sz w:val="22"/>
          <w:szCs w:val="22"/>
        </w:rPr>
        <w:t>les tâches assignées sont effectuées </w:t>
      </w:r>
      <w:r w:rsidR="00801854" w:rsidRPr="000E7A6A">
        <w:rPr>
          <w:rFonts w:ascii="Arial" w:hAnsi="Arial" w:cs="Arial"/>
          <w:sz w:val="22"/>
          <w:szCs w:val="22"/>
        </w:rPr>
        <w:t xml:space="preserve"> </w:t>
      </w:r>
    </w:p>
    <w:p w:rsidR="00801854" w:rsidRPr="000E7A6A" w:rsidRDefault="000A7095" w:rsidP="007E3518">
      <w:pPr>
        <w:numPr>
          <w:ilvl w:val="0"/>
          <w:numId w:val="14"/>
        </w:numPr>
        <w:rPr>
          <w:rFonts w:ascii="Arial" w:hAnsi="Arial" w:cs="Arial"/>
          <w:sz w:val="22"/>
          <w:szCs w:val="22"/>
        </w:rPr>
      </w:pPr>
      <w:r w:rsidRPr="00BE7EF6">
        <w:rPr>
          <w:rFonts w:ascii="Arial" w:hAnsi="Arial" w:cs="Arial"/>
          <w:sz w:val="22"/>
          <w:szCs w:val="22"/>
        </w:rPr>
        <w:t>Veiller à la qualité des données</w:t>
      </w:r>
      <w:r w:rsidR="000E7A6A">
        <w:rPr>
          <w:rFonts w:ascii="Arial" w:hAnsi="Arial" w:cs="Arial"/>
          <w:sz w:val="22"/>
          <w:szCs w:val="22"/>
        </w:rPr>
        <w:t xml:space="preserve"> p</w:t>
      </w:r>
      <w:r w:rsidRPr="000E7A6A">
        <w:rPr>
          <w:rFonts w:ascii="Arial" w:hAnsi="Arial" w:cs="Arial"/>
          <w:sz w:val="22"/>
          <w:szCs w:val="22"/>
        </w:rPr>
        <w:t>our s’assurer que la collecte des données est de grande qualité.</w:t>
      </w:r>
    </w:p>
    <w:p w:rsidR="00801854" w:rsidRPr="000E7A6A" w:rsidRDefault="000A7095" w:rsidP="007E3518">
      <w:pPr>
        <w:pStyle w:val="Paragraphedeliste"/>
        <w:numPr>
          <w:ilvl w:val="0"/>
          <w:numId w:val="61"/>
        </w:numPr>
        <w:rPr>
          <w:rFonts w:ascii="Arial" w:hAnsi="Arial" w:cs="Arial"/>
          <w:sz w:val="22"/>
          <w:szCs w:val="22"/>
        </w:rPr>
      </w:pPr>
      <w:r w:rsidRPr="000A7095">
        <w:rPr>
          <w:rFonts w:ascii="Arial" w:hAnsi="Arial" w:cs="Arial"/>
          <w:sz w:val="22"/>
          <w:szCs w:val="22"/>
        </w:rPr>
        <w:t xml:space="preserve">Envoyer chaque semaine </w:t>
      </w:r>
      <w:r w:rsidRPr="000E7A6A">
        <w:rPr>
          <w:rFonts w:ascii="Arial" w:hAnsi="Arial" w:cs="Arial"/>
          <w:sz w:val="22"/>
          <w:szCs w:val="22"/>
        </w:rPr>
        <w:t xml:space="preserve">les </w:t>
      </w:r>
      <w:r>
        <w:rPr>
          <w:rFonts w:ascii="Arial" w:hAnsi="Arial" w:cs="Arial"/>
          <w:sz w:val="22"/>
          <w:szCs w:val="22"/>
        </w:rPr>
        <w:t xml:space="preserve">données collectées </w:t>
      </w:r>
      <w:r w:rsidRPr="000E7A6A">
        <w:rPr>
          <w:rFonts w:ascii="Arial" w:hAnsi="Arial" w:cs="Arial"/>
          <w:sz w:val="22"/>
          <w:szCs w:val="22"/>
        </w:rPr>
        <w:t xml:space="preserve">et les rapports sur l’état d’avancement des travaux au </w:t>
      </w:r>
      <w:r w:rsidR="001E385D">
        <w:rPr>
          <w:rFonts w:ascii="Arial" w:hAnsi="Arial" w:cs="Arial"/>
          <w:sz w:val="22"/>
          <w:szCs w:val="22"/>
        </w:rPr>
        <w:t>superviseur.</w:t>
      </w:r>
    </w:p>
    <w:p w:rsidR="00801854" w:rsidRPr="00BE7EF6" w:rsidRDefault="00801854" w:rsidP="00FA5A2B">
      <w:pPr>
        <w:ind w:left="360"/>
        <w:jc w:val="both"/>
        <w:rPr>
          <w:rFonts w:ascii="Arial" w:hAnsi="Arial" w:cs="Arial"/>
          <w:sz w:val="22"/>
          <w:szCs w:val="22"/>
        </w:rPr>
      </w:pPr>
    </w:p>
    <w:p w:rsidR="00801854" w:rsidRPr="000E7A6A" w:rsidRDefault="00801854" w:rsidP="000E7A6A">
      <w:pPr>
        <w:jc w:val="both"/>
        <w:rPr>
          <w:rFonts w:ascii="Arial" w:hAnsi="Arial" w:cs="Arial"/>
          <w:sz w:val="22"/>
          <w:szCs w:val="22"/>
        </w:rPr>
      </w:pPr>
    </w:p>
    <w:p w:rsidR="00801854" w:rsidRPr="00BE7EF6" w:rsidRDefault="00801854">
      <w:pPr>
        <w:ind w:firstLine="360"/>
        <w:rPr>
          <w:rFonts w:ascii="Arial" w:hAnsi="Arial" w:cs="Arial"/>
          <w:sz w:val="22"/>
          <w:szCs w:val="22"/>
        </w:rPr>
      </w:pPr>
    </w:p>
    <w:p w:rsidR="00801854" w:rsidRPr="00BE7EF6" w:rsidRDefault="00801854" w:rsidP="00F72C31">
      <w:pPr>
        <w:rPr>
          <w:rFonts w:ascii="Arial" w:hAnsi="Arial" w:cs="Arial"/>
          <w:sz w:val="22"/>
          <w:szCs w:val="22"/>
        </w:rPr>
      </w:pPr>
      <w:r w:rsidRPr="00BE7EF6">
        <w:rPr>
          <w:rFonts w:ascii="Arial" w:hAnsi="Arial" w:cs="Arial"/>
          <w:sz w:val="22"/>
          <w:szCs w:val="22"/>
        </w:rPr>
        <w:t>.</w:t>
      </w:r>
    </w:p>
    <w:p w:rsidR="00801854" w:rsidRPr="00BE7EF6" w:rsidRDefault="00801854">
      <w:pPr>
        <w:ind w:left="360"/>
        <w:rPr>
          <w:rFonts w:ascii="Arial" w:hAnsi="Arial" w:cs="Arial"/>
          <w:sz w:val="22"/>
          <w:szCs w:val="22"/>
        </w:rPr>
      </w:pPr>
    </w:p>
    <w:p w:rsidR="009F0CFD" w:rsidRDefault="009F0CFD" w:rsidP="00913077">
      <w:pPr>
        <w:pStyle w:val="Header01-No1"/>
        <w:rPr>
          <w:lang w:val="fr-FR"/>
        </w:rPr>
      </w:pPr>
      <w:bookmarkStart w:id="22" w:name="_Toc66547255"/>
      <w:bookmarkStart w:id="23" w:name="_Toc66632985"/>
      <w:bookmarkStart w:id="24" w:name="_Toc66633046"/>
      <w:bookmarkStart w:id="25" w:name="_Toc66633782"/>
      <w:bookmarkStart w:id="26" w:name="_Toc66695068"/>
      <w:bookmarkStart w:id="27" w:name="_Toc66695104"/>
      <w:bookmarkStart w:id="28" w:name="_Toc66695270"/>
      <w:bookmarkStart w:id="29" w:name="_Toc66717415"/>
      <w:bookmarkStart w:id="30" w:name="_Toc340477452"/>
      <w:bookmarkStart w:id="31" w:name="_Toc38251526"/>
      <w:bookmarkStart w:id="32" w:name="_Toc42659196"/>
      <w:r>
        <w:rPr>
          <w:lang w:val="fr-FR"/>
        </w:rPr>
        <w:lastRenderedPageBreak/>
        <w:t>Lignes directrices à l’intention du chef d’équipe</w:t>
      </w:r>
    </w:p>
    <w:p w:rsidR="00801854" w:rsidRPr="00BE7EF6" w:rsidRDefault="00801854" w:rsidP="000E7A6A">
      <w:pPr>
        <w:pStyle w:val="Header01-No1"/>
        <w:numPr>
          <w:ilvl w:val="0"/>
          <w:numId w:val="0"/>
        </w:numPr>
        <w:ind w:left="142"/>
        <w:rPr>
          <w:lang w:val="fr-FR"/>
        </w:rPr>
      </w:pPr>
      <w:r w:rsidRPr="00BE7EF6">
        <w:rPr>
          <w:lang w:val="fr-FR"/>
        </w:rPr>
        <w:lastRenderedPageBreak/>
        <w:t>Lignes directrices à l’intention des enquêteurs</w:t>
      </w:r>
      <w:bookmarkEnd w:id="22"/>
      <w:bookmarkEnd w:id="23"/>
      <w:bookmarkEnd w:id="24"/>
      <w:bookmarkEnd w:id="25"/>
      <w:bookmarkEnd w:id="26"/>
      <w:bookmarkEnd w:id="27"/>
      <w:bookmarkEnd w:id="28"/>
      <w:bookmarkEnd w:id="29"/>
      <w:bookmarkEnd w:id="30"/>
    </w:p>
    <w:p w:rsidR="00801854" w:rsidRPr="00BE7EF6" w:rsidRDefault="00801854" w:rsidP="00F72C31">
      <w:pPr>
        <w:pStyle w:val="Header02-No2"/>
      </w:pPr>
      <w:bookmarkStart w:id="33" w:name="_Toc66547256"/>
      <w:bookmarkStart w:id="34" w:name="_Toc66632986"/>
      <w:bookmarkStart w:id="35" w:name="_Toc66633047"/>
      <w:bookmarkStart w:id="36" w:name="_Toc66633783"/>
      <w:bookmarkStart w:id="37" w:name="_Toc66695069"/>
      <w:bookmarkStart w:id="38" w:name="_Toc66695105"/>
      <w:bookmarkStart w:id="39" w:name="_Toc66695271"/>
      <w:bookmarkStart w:id="40" w:name="_Toc66717416"/>
      <w:bookmarkStart w:id="41" w:name="_Toc340477453"/>
      <w:r w:rsidRPr="00BE7EF6">
        <w:t>Instructions aux enquêteurs: comment utiliser “STEPS”</w:t>
      </w:r>
      <w:bookmarkEnd w:id="33"/>
      <w:bookmarkEnd w:id="34"/>
      <w:bookmarkEnd w:id="35"/>
      <w:bookmarkEnd w:id="36"/>
      <w:bookmarkEnd w:id="37"/>
      <w:bookmarkEnd w:id="38"/>
      <w:bookmarkEnd w:id="39"/>
      <w:bookmarkEnd w:id="40"/>
      <w:bookmarkEnd w:id="41"/>
      <w:r w:rsidRPr="00BE7EF6">
        <w:t xml:space="preserve">  </w:t>
      </w:r>
      <w:bookmarkStart w:id="42" w:name="_Toc66633784"/>
      <w:bookmarkEnd w:id="42"/>
    </w:p>
    <w:p w:rsidR="00801854" w:rsidRPr="00BE7EF6" w:rsidRDefault="00801854"/>
    <w:p w:rsidR="00801854" w:rsidRPr="00BE7EF6" w:rsidRDefault="00801854"/>
    <w:bookmarkEnd w:id="31"/>
    <w:bookmarkEnd w:id="32"/>
    <w:p w:rsidR="00801854" w:rsidRPr="00F72C31" w:rsidRDefault="00801854">
      <w:pPr>
        <w:pStyle w:val="Corpsdetexte"/>
        <w:rPr>
          <w:rFonts w:ascii="Arial" w:hAnsi="Arial" w:cs="Arial"/>
        </w:rPr>
      </w:pPr>
      <w:r w:rsidRPr="00F72C31">
        <w:rPr>
          <w:rFonts w:ascii="Arial" w:hAnsi="Arial" w:cs="Arial"/>
        </w:rPr>
        <w:t>Pour réussir un bon entretien, il faut :</w:t>
      </w:r>
    </w:p>
    <w:p w:rsidR="00801854" w:rsidRPr="00F72C31" w:rsidRDefault="00801854">
      <w:pPr>
        <w:pStyle w:val="Corpsdetexte"/>
        <w:rPr>
          <w:rFonts w:ascii="Arial" w:hAnsi="Arial" w:cs="Arial"/>
        </w:rPr>
      </w:pPr>
    </w:p>
    <w:p w:rsidR="00801854" w:rsidRPr="00F72C31" w:rsidRDefault="00801854">
      <w:pPr>
        <w:rPr>
          <w:rFonts w:ascii="Arial" w:hAnsi="Arial" w:cs="Arial"/>
          <w:sz w:val="22"/>
        </w:rPr>
      </w:pPr>
      <w:r w:rsidRPr="00F72C31">
        <w:rPr>
          <w:rFonts w:ascii="Arial" w:hAnsi="Arial" w:cs="Arial"/>
          <w:sz w:val="22"/>
        </w:rPr>
        <w:t>Connaître et utiliser correctement les instructions à l’intention des enquêteurs et les conventions, et apprendre à utiliser les supports visuels et les fiches.</w:t>
      </w:r>
    </w:p>
    <w:p w:rsidR="00801854" w:rsidRPr="00F72C31" w:rsidRDefault="00801854">
      <w:pPr>
        <w:rPr>
          <w:rFonts w:ascii="Arial" w:hAnsi="Arial" w:cs="Arial"/>
          <w:sz w:val="22"/>
        </w:rPr>
      </w:pPr>
    </w:p>
    <w:p w:rsidR="00801854" w:rsidRPr="00F72C31" w:rsidRDefault="00801854" w:rsidP="007E3518">
      <w:pPr>
        <w:numPr>
          <w:ilvl w:val="0"/>
          <w:numId w:val="42"/>
        </w:numPr>
        <w:rPr>
          <w:rFonts w:ascii="Arial" w:hAnsi="Arial" w:cs="Arial"/>
          <w:sz w:val="22"/>
        </w:rPr>
      </w:pPr>
      <w:r w:rsidRPr="00F72C31">
        <w:rPr>
          <w:rFonts w:ascii="Arial" w:hAnsi="Arial" w:cs="Arial"/>
          <w:sz w:val="22"/>
        </w:rPr>
        <w:t xml:space="preserve">Tout ce qui est écrit </w:t>
      </w:r>
      <w:r w:rsidRPr="00F72C31">
        <w:rPr>
          <w:rFonts w:ascii="Arial" w:hAnsi="Arial" w:cs="Arial"/>
          <w:b/>
          <w:bCs/>
          <w:sz w:val="22"/>
        </w:rPr>
        <w:t>en lettres d’imprimerie standard</w:t>
      </w:r>
      <w:r w:rsidRPr="00F72C31">
        <w:rPr>
          <w:rFonts w:ascii="Arial" w:hAnsi="Arial" w:cs="Arial"/>
          <w:sz w:val="22"/>
        </w:rPr>
        <w:t xml:space="preserve"> doit être lu à la personne interrogée. </w:t>
      </w:r>
    </w:p>
    <w:p w:rsidR="00801854" w:rsidRPr="00F72C31" w:rsidRDefault="00801854" w:rsidP="00463506">
      <w:pPr>
        <w:ind w:firstLine="720"/>
        <w:rPr>
          <w:rFonts w:ascii="Arial" w:hAnsi="Arial" w:cs="Arial"/>
          <w:sz w:val="22"/>
        </w:rPr>
      </w:pPr>
      <w:r w:rsidRPr="00F72C31">
        <w:rPr>
          <w:rFonts w:ascii="Arial" w:hAnsi="Arial" w:cs="Arial"/>
          <w:sz w:val="22"/>
        </w:rPr>
        <w:t xml:space="preserve">Exemple:   </w:t>
      </w:r>
      <w:r w:rsidR="00463506" w:rsidRPr="00F72C31">
        <w:rPr>
          <w:rFonts w:ascii="Arial" w:hAnsi="Arial" w:cs="Arial"/>
          <w:sz w:val="22"/>
        </w:rPr>
        <w:t>C</w:t>
      </w:r>
      <w:r w:rsidRPr="00F72C31">
        <w:rPr>
          <w:rFonts w:ascii="Arial" w:hAnsi="Arial" w:cs="Arial"/>
          <w:sz w:val="22"/>
        </w:rPr>
        <w:t>2</w:t>
      </w:r>
      <w:r w:rsidRPr="00F72C31">
        <w:rPr>
          <w:rFonts w:ascii="Arial" w:hAnsi="Arial" w:cs="Arial"/>
          <w:sz w:val="22"/>
        </w:rPr>
        <w:tab/>
        <w:t>Quelle est votre date de naissance?</w:t>
      </w:r>
    </w:p>
    <w:p w:rsidR="00801854" w:rsidRPr="00F72C31" w:rsidRDefault="00801854">
      <w:pPr>
        <w:ind w:firstLine="720"/>
        <w:rPr>
          <w:rFonts w:ascii="Arial" w:hAnsi="Arial" w:cs="Arial"/>
          <w:sz w:val="22"/>
        </w:rPr>
      </w:pPr>
    </w:p>
    <w:p w:rsidR="00801854" w:rsidRPr="00F72C31" w:rsidRDefault="00801854">
      <w:pPr>
        <w:pStyle w:val="Retraitcorpsdetexte"/>
        <w:numPr>
          <w:ilvl w:val="0"/>
          <w:numId w:val="12"/>
        </w:numPr>
        <w:rPr>
          <w:rFonts w:ascii="Arial" w:hAnsi="Arial" w:cs="Arial"/>
          <w:lang w:val="fr-FR"/>
        </w:rPr>
      </w:pPr>
      <w:r w:rsidRPr="00F72C31">
        <w:rPr>
          <w:rFonts w:ascii="Arial" w:hAnsi="Arial" w:cs="Arial"/>
          <w:lang w:val="fr-FR"/>
        </w:rPr>
        <w:t xml:space="preserve">Tout ce qui est écrit en </w:t>
      </w:r>
      <w:r w:rsidRPr="00F72C31">
        <w:rPr>
          <w:rFonts w:ascii="Arial" w:hAnsi="Arial" w:cs="Arial"/>
          <w:b/>
          <w:bCs/>
          <w:lang w:val="fr-FR"/>
        </w:rPr>
        <w:t>italiques</w:t>
      </w:r>
      <w:r w:rsidRPr="00F72C31">
        <w:rPr>
          <w:rFonts w:ascii="Arial" w:hAnsi="Arial" w:cs="Arial"/>
          <w:lang w:val="fr-FR"/>
        </w:rPr>
        <w:t xml:space="preserve"> (majuscules ou minuscules) </w:t>
      </w:r>
      <w:r w:rsidR="00F72C31" w:rsidRPr="00F72C31">
        <w:rPr>
          <w:rFonts w:ascii="Arial" w:hAnsi="Arial" w:cs="Arial"/>
          <w:lang w:val="fr-FR"/>
        </w:rPr>
        <w:t>correspond</w:t>
      </w:r>
      <w:r w:rsidRPr="00F72C31">
        <w:rPr>
          <w:rFonts w:ascii="Arial" w:hAnsi="Arial" w:cs="Arial"/>
          <w:lang w:val="fr-FR"/>
        </w:rPr>
        <w:t xml:space="preserve"> à une instruction et ne doit pas être lu à voix haute. Il en va de même des éléments entre crochets [   ] </w:t>
      </w:r>
    </w:p>
    <w:p w:rsidR="00801854" w:rsidRPr="00BE7EF6" w:rsidRDefault="00801854">
      <w:pPr>
        <w:pStyle w:val="Retraitcorpsdetexte"/>
        <w:ind w:left="0"/>
        <w:rPr>
          <w:lang w:val="fr-FR"/>
        </w:rPr>
      </w:pPr>
    </w:p>
    <w:p w:rsidR="00801854" w:rsidRPr="00BE7EF6" w:rsidRDefault="00801854">
      <w:pPr>
        <w:ind w:firstLine="709"/>
        <w:rPr>
          <w:sz w:val="22"/>
        </w:rPr>
      </w:pPr>
      <w:r w:rsidRPr="00BE7EF6">
        <w:rPr>
          <w:sz w:val="22"/>
        </w:rPr>
        <w:t xml:space="preserve">Exemple: </w:t>
      </w:r>
    </w:p>
    <w:tbl>
      <w:tblPr>
        <w:tblW w:w="0" w:type="auto"/>
        <w:tblInd w:w="817" w:type="dxa"/>
        <w:tblLayout w:type="fixed"/>
        <w:tblLook w:val="0000" w:firstRow="0" w:lastRow="0" w:firstColumn="0" w:lastColumn="0" w:noHBand="0" w:noVBand="0"/>
      </w:tblPr>
      <w:tblGrid>
        <w:gridCol w:w="709"/>
        <w:gridCol w:w="3685"/>
        <w:gridCol w:w="2127"/>
      </w:tblGrid>
      <w:tr w:rsidR="00801854" w:rsidRPr="00BE7EF6">
        <w:tc>
          <w:tcPr>
            <w:tcW w:w="709" w:type="dxa"/>
            <w:tcBorders>
              <w:top w:val="single" w:sz="4" w:space="0" w:color="auto"/>
              <w:left w:val="single" w:sz="4" w:space="0" w:color="auto"/>
              <w:bottom w:val="single" w:sz="4" w:space="0" w:color="auto"/>
              <w:right w:val="single" w:sz="4" w:space="0" w:color="auto"/>
            </w:tcBorders>
            <w:shd w:val="pct10" w:color="auto" w:fill="FFFFFF"/>
          </w:tcPr>
          <w:p w:rsidR="00801854" w:rsidRPr="00BE7EF6" w:rsidRDefault="00801854">
            <w:pPr>
              <w:pStyle w:val="Titre2"/>
              <w:spacing w:before="60"/>
              <w:rPr>
                <w:rFonts w:ascii="Arial Narrow" w:hAnsi="Arial Narrow"/>
                <w:bCs/>
                <w:sz w:val="18"/>
                <w:lang w:val="fr-FR"/>
              </w:rPr>
            </w:pPr>
            <w:bookmarkStart w:id="43" w:name="_Toc66547257"/>
            <w:bookmarkStart w:id="44" w:name="_Toc66632987"/>
            <w:bookmarkStart w:id="45" w:name="_Toc66633048"/>
            <w:bookmarkStart w:id="46" w:name="_Toc66633785"/>
            <w:bookmarkStart w:id="47" w:name="_Toc66695070"/>
            <w:bookmarkStart w:id="48" w:name="_Toc66695106"/>
            <w:bookmarkStart w:id="49" w:name="_Toc66695272"/>
            <w:bookmarkStart w:id="50" w:name="_Toc66717417"/>
            <w:bookmarkStart w:id="51" w:name="_Toc66717434"/>
            <w:bookmarkStart w:id="52" w:name="_Toc340473138"/>
            <w:bookmarkStart w:id="53" w:name="_Toc340473631"/>
            <w:bookmarkStart w:id="54" w:name="_Toc340477454"/>
            <w:r w:rsidRPr="00BE7EF6">
              <w:rPr>
                <w:rFonts w:ascii="Arial Narrow" w:hAnsi="Arial Narrow"/>
                <w:bCs/>
                <w:sz w:val="18"/>
                <w:lang w:val="fr-FR"/>
              </w:rPr>
              <w:t>C5</w:t>
            </w:r>
            <w:bookmarkEnd w:id="43"/>
            <w:bookmarkEnd w:id="44"/>
            <w:bookmarkEnd w:id="45"/>
            <w:bookmarkEnd w:id="46"/>
            <w:bookmarkEnd w:id="47"/>
            <w:bookmarkEnd w:id="48"/>
            <w:bookmarkEnd w:id="49"/>
            <w:bookmarkEnd w:id="50"/>
            <w:bookmarkEnd w:id="51"/>
            <w:bookmarkEnd w:id="52"/>
            <w:bookmarkEnd w:id="53"/>
            <w:bookmarkEnd w:id="54"/>
          </w:p>
        </w:tc>
        <w:tc>
          <w:tcPr>
            <w:tcW w:w="3685" w:type="dxa"/>
            <w:tcBorders>
              <w:top w:val="single" w:sz="4" w:space="0" w:color="auto"/>
              <w:left w:val="nil"/>
              <w:bottom w:val="single" w:sz="4" w:space="0" w:color="auto"/>
              <w:right w:val="single" w:sz="4" w:space="0" w:color="auto"/>
            </w:tcBorders>
            <w:shd w:val="pct10" w:color="auto" w:fill="FFFFFF"/>
          </w:tcPr>
          <w:p w:rsidR="00801854" w:rsidRPr="00BE7EF6" w:rsidRDefault="00801854">
            <w:pPr>
              <w:pStyle w:val="Pieddepage"/>
              <w:spacing w:before="60"/>
              <w:rPr>
                <w:rFonts w:ascii="Arial Narrow" w:hAnsi="Arial Narrow"/>
                <w:sz w:val="18"/>
              </w:rPr>
            </w:pPr>
            <w:r w:rsidRPr="00BE7EF6">
              <w:rPr>
                <w:rFonts w:ascii="Arial Narrow" w:hAnsi="Arial Narrow"/>
                <w:spacing w:val="-2"/>
                <w:sz w:val="18"/>
              </w:rPr>
              <w:t>Quel sont vos [</w:t>
            </w:r>
            <w:r w:rsidRPr="00BE7EF6">
              <w:rPr>
                <w:rFonts w:ascii="Arial Narrow" w:hAnsi="Arial Narrow"/>
                <w:i/>
                <w:iCs/>
                <w:spacing w:val="-2"/>
                <w:sz w:val="18"/>
              </w:rPr>
              <w:t>insérer le groupe ethnique/ groupe racial/ sous-groupe culturel/ou autre pertinent</w:t>
            </w:r>
            <w:r w:rsidRPr="00BE7EF6">
              <w:rPr>
                <w:rFonts w:ascii="Arial Narrow" w:hAnsi="Arial Narrow"/>
                <w:spacing w:val="-2"/>
                <w:sz w:val="18"/>
              </w:rPr>
              <w:t xml:space="preserve">] </w:t>
            </w:r>
            <w:r w:rsidRPr="00BE7EF6">
              <w:rPr>
                <w:rFonts w:ascii="Arial Narrow" w:hAnsi="Arial Narrow"/>
                <w:spacing w:val="-2"/>
                <w:sz w:val="18"/>
                <w:u w:val="single"/>
              </w:rPr>
              <w:t>origines</w:t>
            </w:r>
            <w:r w:rsidRPr="00BE7EF6">
              <w:rPr>
                <w:rFonts w:ascii="Arial Narrow" w:hAnsi="Arial Narrow"/>
                <w:spacing w:val="-2"/>
                <w:sz w:val="18"/>
              </w:rPr>
              <w:t>?</w:t>
            </w:r>
          </w:p>
        </w:tc>
        <w:tc>
          <w:tcPr>
            <w:tcW w:w="2127" w:type="dxa"/>
            <w:tcBorders>
              <w:top w:val="single" w:sz="4" w:space="0" w:color="auto"/>
              <w:left w:val="nil"/>
              <w:bottom w:val="single" w:sz="4" w:space="0" w:color="auto"/>
              <w:right w:val="single" w:sz="4" w:space="0" w:color="auto"/>
            </w:tcBorders>
            <w:shd w:val="pct10" w:color="auto" w:fill="FFFFFF"/>
          </w:tcPr>
          <w:p w:rsidR="00801854" w:rsidRPr="00BE7EF6" w:rsidRDefault="00801854">
            <w:pPr>
              <w:spacing w:before="60"/>
              <w:jc w:val="right"/>
              <w:rPr>
                <w:rFonts w:ascii="Arial Narrow" w:hAnsi="Arial Narrow"/>
                <w:sz w:val="18"/>
              </w:rPr>
            </w:pPr>
            <w:r w:rsidRPr="00BE7EF6">
              <w:rPr>
                <w:rFonts w:ascii="Arial Narrow" w:hAnsi="Arial Narrow"/>
                <w:sz w:val="18"/>
              </w:rPr>
              <w:t>[</w:t>
            </w:r>
            <w:r w:rsidRPr="00BE7EF6">
              <w:rPr>
                <w:rFonts w:ascii="Arial Narrow" w:hAnsi="Arial Narrow"/>
                <w:i/>
                <w:iCs/>
                <w:sz w:val="18"/>
              </w:rPr>
              <w:t>défini en fonction des besoins démographiques locaux</w:t>
            </w:r>
            <w:r w:rsidRPr="00BE7EF6">
              <w:rPr>
                <w:rFonts w:ascii="Arial Narrow" w:hAnsi="Arial Narrow"/>
                <w:sz w:val="18"/>
              </w:rPr>
              <w:t xml:space="preserve"> ]</w:t>
            </w:r>
          </w:p>
        </w:tc>
      </w:tr>
    </w:tbl>
    <w:p w:rsidR="00801854" w:rsidRPr="00BE7EF6" w:rsidRDefault="00801854">
      <w:pPr>
        <w:rPr>
          <w:sz w:val="22"/>
        </w:rPr>
      </w:pPr>
    </w:p>
    <w:p w:rsidR="00801854" w:rsidRPr="00F72C31" w:rsidRDefault="00801854" w:rsidP="007E3518">
      <w:pPr>
        <w:numPr>
          <w:ilvl w:val="0"/>
          <w:numId w:val="42"/>
        </w:numPr>
        <w:rPr>
          <w:rFonts w:ascii="Arial" w:hAnsi="Arial" w:cs="Arial"/>
          <w:b/>
          <w:bCs/>
          <w:sz w:val="22"/>
        </w:rPr>
      </w:pPr>
      <w:r w:rsidRPr="00F72C31">
        <w:rPr>
          <w:rFonts w:ascii="Arial" w:hAnsi="Arial" w:cs="Arial"/>
          <w:b/>
          <w:bCs/>
          <w:sz w:val="22"/>
        </w:rPr>
        <w:t>Notez que certaines questions ne devront pas être posées</w:t>
      </w:r>
    </w:p>
    <w:p w:rsidR="00801854" w:rsidRPr="00F72C31" w:rsidRDefault="00801854">
      <w:pPr>
        <w:rPr>
          <w:rFonts w:ascii="Arial" w:hAnsi="Arial" w:cs="Arial"/>
          <w:sz w:val="22"/>
        </w:rPr>
      </w:pPr>
    </w:p>
    <w:p w:rsidR="00801854" w:rsidRPr="00F72C31" w:rsidRDefault="00801854">
      <w:pPr>
        <w:ind w:left="360"/>
        <w:rPr>
          <w:rFonts w:ascii="Arial" w:hAnsi="Arial" w:cs="Arial"/>
          <w:sz w:val="22"/>
        </w:rPr>
      </w:pPr>
      <w:r w:rsidRPr="00F72C31">
        <w:rPr>
          <w:rFonts w:ascii="Arial" w:hAnsi="Arial" w:cs="Arial"/>
          <w:sz w:val="22"/>
        </w:rPr>
        <w:t>Il y a une colonne particulière, à l’extrémité droite du tableau, réservée à ce type d’instruction. Veillez à ce que les questions à omettre soient laissées en blanc et passez à la question appropriée suivante.</w:t>
      </w:r>
    </w:p>
    <w:p w:rsidR="00801854" w:rsidRPr="00BE7EF6" w:rsidRDefault="00801854">
      <w:pPr>
        <w:ind w:left="360"/>
        <w:rPr>
          <w:sz w:val="22"/>
        </w:rPr>
      </w:pPr>
    </w:p>
    <w:p w:rsidR="00801854" w:rsidRPr="00BE7EF6" w:rsidRDefault="00801854">
      <w:pPr>
        <w:ind w:left="576" w:firstLine="133"/>
        <w:rPr>
          <w:sz w:val="22"/>
          <w:u w:val="single"/>
        </w:rPr>
      </w:pPr>
      <w:r w:rsidRPr="00BE7EF6">
        <w:rPr>
          <w:sz w:val="22"/>
        </w:rPr>
        <w:t>Exemple:</w:t>
      </w:r>
    </w:p>
    <w:tbl>
      <w:tblPr>
        <w:tblW w:w="7939" w:type="dxa"/>
        <w:tblInd w:w="817" w:type="dxa"/>
        <w:tblLayout w:type="fixed"/>
        <w:tblLook w:val="0000" w:firstRow="0" w:lastRow="0" w:firstColumn="0" w:lastColumn="0" w:noHBand="0" w:noVBand="0"/>
      </w:tblPr>
      <w:tblGrid>
        <w:gridCol w:w="709"/>
        <w:gridCol w:w="3260"/>
        <w:gridCol w:w="1134"/>
        <w:gridCol w:w="567"/>
        <w:gridCol w:w="851"/>
        <w:gridCol w:w="1418"/>
      </w:tblGrid>
      <w:tr w:rsidR="00801854" w:rsidRPr="00BE7EF6">
        <w:tc>
          <w:tcPr>
            <w:tcW w:w="709" w:type="dxa"/>
            <w:tcBorders>
              <w:top w:val="single" w:sz="4" w:space="0" w:color="auto"/>
              <w:left w:val="single" w:sz="4" w:space="0" w:color="auto"/>
              <w:bottom w:val="single" w:sz="4" w:space="0" w:color="auto"/>
              <w:right w:val="single" w:sz="4" w:space="0" w:color="auto"/>
            </w:tcBorders>
            <w:shd w:val="pct10" w:color="auto" w:fill="FFFFFF"/>
          </w:tcPr>
          <w:p w:rsidR="00801854" w:rsidRPr="00BE7EF6" w:rsidRDefault="00801854">
            <w:pPr>
              <w:spacing w:before="60"/>
              <w:ind w:left="-108" w:firstLine="108"/>
              <w:rPr>
                <w:rFonts w:ascii="Arial Narrow" w:hAnsi="Arial Narrow"/>
                <w:b/>
                <w:bCs/>
                <w:sz w:val="18"/>
              </w:rPr>
            </w:pPr>
            <w:r w:rsidRPr="00BE7EF6">
              <w:rPr>
                <w:rFonts w:ascii="Arial Narrow" w:hAnsi="Arial Narrow"/>
                <w:b/>
                <w:bCs/>
                <w:sz w:val="18"/>
              </w:rPr>
              <w:t>S 4</w:t>
            </w:r>
          </w:p>
        </w:tc>
        <w:tc>
          <w:tcPr>
            <w:tcW w:w="3260" w:type="dxa"/>
            <w:tcBorders>
              <w:top w:val="single" w:sz="4" w:space="0" w:color="auto"/>
              <w:left w:val="nil"/>
              <w:bottom w:val="single" w:sz="4" w:space="0" w:color="auto"/>
              <w:right w:val="single" w:sz="4" w:space="0" w:color="auto"/>
            </w:tcBorders>
            <w:shd w:val="pct10" w:color="auto" w:fill="FFFFFF"/>
          </w:tcPr>
          <w:p w:rsidR="00801854" w:rsidRPr="00BE7EF6" w:rsidRDefault="00801854">
            <w:pPr>
              <w:pStyle w:val="Pieddepage"/>
              <w:spacing w:before="60"/>
              <w:rPr>
                <w:rFonts w:ascii="Arial Narrow" w:hAnsi="Arial Narrow"/>
                <w:sz w:val="18"/>
              </w:rPr>
            </w:pPr>
            <w:r w:rsidRPr="00BE7EF6">
              <w:rPr>
                <w:rFonts w:ascii="Arial Narrow" w:hAnsi="Arial Narrow"/>
                <w:sz w:val="18"/>
              </w:rPr>
              <w:t xml:space="preserve">Dans le passé, avez-vous </w:t>
            </w:r>
            <w:r w:rsidRPr="00BE7EF6">
              <w:rPr>
                <w:rFonts w:ascii="Arial Narrow" w:hAnsi="Arial Narrow"/>
                <w:b/>
                <w:bCs/>
                <w:sz w:val="18"/>
              </w:rPr>
              <w:t>déjà</w:t>
            </w:r>
            <w:r w:rsidRPr="00BE7EF6">
              <w:rPr>
                <w:rFonts w:ascii="Arial Narrow" w:hAnsi="Arial Narrow"/>
                <w:sz w:val="18"/>
              </w:rPr>
              <w:t xml:space="preserve"> fumé </w:t>
            </w:r>
            <w:r w:rsidRPr="00BE7EF6">
              <w:rPr>
                <w:rFonts w:ascii="Arial Narrow" w:hAnsi="Arial Narrow"/>
                <w:b/>
                <w:bCs/>
                <w:sz w:val="18"/>
              </w:rPr>
              <w:t>tous les jours</w:t>
            </w:r>
            <w:r w:rsidRPr="00BE7EF6">
              <w:rPr>
                <w:rFonts w:ascii="Arial Narrow" w:hAnsi="Arial Narrow"/>
                <w:sz w:val="18"/>
              </w:rPr>
              <w:t>?</w:t>
            </w:r>
          </w:p>
        </w:tc>
        <w:tc>
          <w:tcPr>
            <w:tcW w:w="1134" w:type="dxa"/>
            <w:tcBorders>
              <w:top w:val="single" w:sz="4" w:space="0" w:color="auto"/>
              <w:left w:val="nil"/>
              <w:bottom w:val="single" w:sz="4" w:space="0" w:color="auto"/>
            </w:tcBorders>
            <w:shd w:val="pct10" w:color="auto" w:fill="FFFFFF"/>
          </w:tcPr>
          <w:p w:rsidR="00801854" w:rsidRPr="00BE7EF6" w:rsidRDefault="00801854">
            <w:pPr>
              <w:spacing w:before="60"/>
              <w:jc w:val="right"/>
              <w:rPr>
                <w:rFonts w:ascii="Arial Narrow" w:hAnsi="Arial Narrow"/>
                <w:sz w:val="18"/>
              </w:rPr>
            </w:pPr>
            <w:r w:rsidRPr="00BE7EF6">
              <w:rPr>
                <w:rFonts w:ascii="Arial Narrow" w:hAnsi="Arial Narrow"/>
                <w:sz w:val="18"/>
              </w:rPr>
              <w:t>Oui</w:t>
            </w:r>
          </w:p>
          <w:p w:rsidR="00801854" w:rsidRPr="00BE7EF6" w:rsidRDefault="00801854">
            <w:pPr>
              <w:spacing w:before="60"/>
              <w:jc w:val="right"/>
              <w:rPr>
                <w:rFonts w:ascii="Arial Narrow" w:hAnsi="Arial Narrow"/>
                <w:sz w:val="18"/>
              </w:rPr>
            </w:pPr>
            <w:r w:rsidRPr="00BE7EF6">
              <w:rPr>
                <w:rFonts w:ascii="Arial Narrow" w:hAnsi="Arial Narrow"/>
                <w:sz w:val="18"/>
              </w:rPr>
              <w:t>Non</w:t>
            </w:r>
          </w:p>
        </w:tc>
        <w:tc>
          <w:tcPr>
            <w:tcW w:w="567" w:type="dxa"/>
            <w:tcBorders>
              <w:top w:val="single" w:sz="4" w:space="0" w:color="auto"/>
              <w:bottom w:val="single" w:sz="4" w:space="0" w:color="auto"/>
            </w:tcBorders>
            <w:shd w:val="pct10" w:color="auto" w:fill="FFFFFF"/>
          </w:tcPr>
          <w:p w:rsidR="00801854" w:rsidRPr="00BE7EF6" w:rsidRDefault="00801854">
            <w:pPr>
              <w:spacing w:before="60"/>
              <w:jc w:val="right"/>
              <w:rPr>
                <w:rFonts w:ascii="Arial Narrow" w:hAnsi="Arial Narrow"/>
                <w:sz w:val="18"/>
              </w:rPr>
            </w:pPr>
            <w:r w:rsidRPr="00BE7EF6">
              <w:rPr>
                <w:rFonts w:ascii="Arial Narrow" w:hAnsi="Arial Narrow"/>
                <w:sz w:val="18"/>
              </w:rPr>
              <w:t>1</w:t>
            </w:r>
          </w:p>
          <w:p w:rsidR="00801854" w:rsidRPr="00BE7EF6" w:rsidRDefault="00801854">
            <w:pPr>
              <w:spacing w:before="60"/>
              <w:jc w:val="right"/>
              <w:rPr>
                <w:rFonts w:ascii="Arial Narrow" w:hAnsi="Arial Narrow"/>
                <w:sz w:val="18"/>
              </w:rPr>
            </w:pPr>
            <w:r w:rsidRPr="00BE7EF6">
              <w:rPr>
                <w:rFonts w:ascii="Arial Narrow" w:hAnsi="Arial Narrow"/>
                <w:sz w:val="18"/>
              </w:rPr>
              <w:t>2</w:t>
            </w:r>
          </w:p>
        </w:tc>
        <w:tc>
          <w:tcPr>
            <w:tcW w:w="851" w:type="dxa"/>
            <w:tcBorders>
              <w:top w:val="single" w:sz="4" w:space="0" w:color="auto"/>
              <w:bottom w:val="single" w:sz="4" w:space="0" w:color="auto"/>
            </w:tcBorders>
            <w:shd w:val="pct10" w:color="auto" w:fill="FFFFFF"/>
          </w:tcPr>
          <w:p w:rsidR="00801854" w:rsidRPr="00BE7EF6" w:rsidRDefault="00801854">
            <w:pPr>
              <w:jc w:val="right"/>
              <w:rPr>
                <w:rFonts w:ascii="Arial Narrow" w:hAnsi="Arial Narrow"/>
                <w:sz w:val="18"/>
              </w:rPr>
            </w:pPr>
          </w:p>
          <w:p w:rsidR="00801854" w:rsidRPr="00BE7EF6" w:rsidRDefault="00801854">
            <w:pPr>
              <w:jc w:val="right"/>
              <w:rPr>
                <w:rFonts w:ascii="Arial Narrow" w:hAnsi="Arial Narrow"/>
                <w:sz w:val="18"/>
              </w:rPr>
            </w:pPr>
            <w:r w:rsidRPr="00BE7EF6">
              <w:rPr>
                <w:rFonts w:ascii="Arial Narrow" w:hAnsi="Arial Narrow"/>
                <w:sz w:val="18"/>
              </w:rPr>
              <w:sym w:font="Wingdings" w:char="F06F"/>
            </w:r>
          </w:p>
        </w:tc>
        <w:tc>
          <w:tcPr>
            <w:tcW w:w="1418" w:type="dxa"/>
            <w:tcBorders>
              <w:left w:val="nil"/>
            </w:tcBorders>
          </w:tcPr>
          <w:p w:rsidR="00801854" w:rsidRPr="00BE7EF6" w:rsidRDefault="00801854">
            <w:pPr>
              <w:rPr>
                <w:rFonts w:ascii="Arial Narrow" w:hAnsi="Arial Narrow"/>
                <w:sz w:val="18"/>
              </w:rPr>
            </w:pPr>
          </w:p>
          <w:p w:rsidR="00801854" w:rsidRPr="00BE7EF6" w:rsidRDefault="00801854">
            <w:pPr>
              <w:rPr>
                <w:rFonts w:ascii="Arial Narrow" w:hAnsi="Arial Narrow"/>
                <w:sz w:val="18"/>
              </w:rPr>
            </w:pPr>
            <w:r w:rsidRPr="00BE7EF6">
              <w:rPr>
                <w:rFonts w:ascii="Arial Narrow" w:hAnsi="Arial Narrow"/>
                <w:sz w:val="18"/>
              </w:rPr>
              <w:t>Si la réponse est non, allez à la question S 6a</w:t>
            </w:r>
          </w:p>
        </w:tc>
      </w:tr>
    </w:tbl>
    <w:p w:rsidR="00801854" w:rsidRPr="00BE7EF6" w:rsidRDefault="00801854">
      <w:pPr>
        <w:suppressAutoHyphens/>
        <w:rPr>
          <w:spacing w:val="-2"/>
          <w:sz w:val="22"/>
        </w:rPr>
      </w:pPr>
    </w:p>
    <w:p w:rsidR="00801854" w:rsidRPr="00BE7EF6" w:rsidRDefault="00801854">
      <w:pPr>
        <w:suppressAutoHyphens/>
        <w:rPr>
          <w:sz w:val="22"/>
        </w:rPr>
      </w:pPr>
    </w:p>
    <w:p w:rsidR="00801854" w:rsidRPr="00F72C31" w:rsidRDefault="00801854" w:rsidP="007E3518">
      <w:pPr>
        <w:numPr>
          <w:ilvl w:val="0"/>
          <w:numId w:val="42"/>
        </w:numPr>
        <w:suppressAutoHyphens/>
        <w:rPr>
          <w:rFonts w:ascii="Arial" w:hAnsi="Arial" w:cs="Arial"/>
          <w:sz w:val="22"/>
        </w:rPr>
      </w:pPr>
      <w:r w:rsidRPr="00F72C31">
        <w:rPr>
          <w:rFonts w:ascii="Arial" w:hAnsi="Arial" w:cs="Arial"/>
          <w:b/>
          <w:bCs/>
          <w:sz w:val="22"/>
        </w:rPr>
        <w:t>Mots en gras</w:t>
      </w:r>
    </w:p>
    <w:p w:rsidR="00801854" w:rsidRPr="00F72C31" w:rsidRDefault="00801854">
      <w:pPr>
        <w:suppressAutoHyphens/>
        <w:rPr>
          <w:rFonts w:ascii="Arial" w:hAnsi="Arial" w:cs="Arial"/>
          <w:sz w:val="22"/>
        </w:rPr>
      </w:pPr>
    </w:p>
    <w:p w:rsidR="00801854" w:rsidRPr="00F72C31" w:rsidRDefault="00801854" w:rsidP="00F72C31">
      <w:pPr>
        <w:pStyle w:val="Retraitcorpsdetexte2"/>
        <w:suppressAutoHyphens/>
        <w:ind w:left="0"/>
        <w:rPr>
          <w:rFonts w:ascii="Arial" w:hAnsi="Arial" w:cs="Arial"/>
          <w:lang w:val="fr-FR"/>
        </w:rPr>
      </w:pPr>
      <w:r w:rsidRPr="00F72C31">
        <w:rPr>
          <w:rFonts w:ascii="Arial" w:hAnsi="Arial" w:cs="Arial"/>
          <w:lang w:val="fr-FR"/>
        </w:rPr>
        <w:t>Les mots en gras correspondent à des mots ou à des expressions clé dans une question qui devront être mis en relief lors qu’ils seront lus à la personne interrogée.</w:t>
      </w:r>
    </w:p>
    <w:p w:rsidR="00801854" w:rsidRPr="00F72C31" w:rsidRDefault="00801854">
      <w:pPr>
        <w:suppressAutoHyphens/>
        <w:ind w:left="360"/>
        <w:rPr>
          <w:rFonts w:ascii="Arial" w:hAnsi="Arial" w:cs="Arial"/>
          <w:sz w:val="22"/>
        </w:rPr>
      </w:pPr>
    </w:p>
    <w:p w:rsidR="00801854" w:rsidRPr="00F72C31" w:rsidRDefault="00F72C31" w:rsidP="00F72C31">
      <w:pPr>
        <w:rPr>
          <w:rFonts w:ascii="Arial" w:hAnsi="Arial" w:cs="Arial"/>
          <w:sz w:val="22"/>
        </w:rPr>
      </w:pPr>
      <w:r w:rsidRPr="00F72C31">
        <w:rPr>
          <w:rFonts w:ascii="Arial" w:hAnsi="Arial" w:cs="Arial"/>
          <w:sz w:val="22"/>
        </w:rPr>
        <w:t xml:space="preserve">Exemple : </w:t>
      </w:r>
      <w:r w:rsidR="00801854" w:rsidRPr="00F72C31">
        <w:rPr>
          <w:rFonts w:ascii="Arial" w:hAnsi="Arial" w:cs="Arial"/>
          <w:sz w:val="22"/>
        </w:rPr>
        <w:t xml:space="preserve">Fumez-vous actuellement un </w:t>
      </w:r>
      <w:r w:rsidR="00801854" w:rsidRPr="00F72C31">
        <w:rPr>
          <w:rFonts w:ascii="Arial" w:hAnsi="Arial" w:cs="Arial"/>
          <w:b/>
          <w:bCs/>
          <w:sz w:val="22"/>
        </w:rPr>
        <w:t>produit du tabac</w:t>
      </w:r>
      <w:r w:rsidR="00801854" w:rsidRPr="00F72C31">
        <w:rPr>
          <w:rFonts w:ascii="Arial" w:hAnsi="Arial" w:cs="Arial"/>
          <w:sz w:val="22"/>
        </w:rPr>
        <w:t>, tel que cigarette, cigare ou pipe ?</w:t>
      </w:r>
    </w:p>
    <w:p w:rsidR="00801854" w:rsidRPr="00F72C31" w:rsidRDefault="00801854">
      <w:pPr>
        <w:ind w:firstLine="720"/>
        <w:rPr>
          <w:rFonts w:ascii="Arial" w:hAnsi="Arial" w:cs="Arial"/>
          <w:sz w:val="22"/>
        </w:rPr>
      </w:pPr>
    </w:p>
    <w:p w:rsidR="00801854" w:rsidRPr="00F72C31" w:rsidRDefault="00801854" w:rsidP="007E3518">
      <w:pPr>
        <w:numPr>
          <w:ilvl w:val="0"/>
          <w:numId w:val="24"/>
        </w:numPr>
        <w:rPr>
          <w:rFonts w:ascii="Arial" w:hAnsi="Arial" w:cs="Arial"/>
          <w:sz w:val="22"/>
        </w:rPr>
      </w:pPr>
      <w:r w:rsidRPr="00F72C31">
        <w:rPr>
          <w:rFonts w:ascii="Arial" w:hAnsi="Arial" w:cs="Arial"/>
          <w:sz w:val="22"/>
        </w:rPr>
        <w:t>Les carrés proches de la question indiquent où la réponse doit être enregistrée. Les réponses doivent être enregistrées exactement comme il est indiqué.</w:t>
      </w:r>
    </w:p>
    <w:p w:rsidR="00801854" w:rsidRPr="00BE7EF6" w:rsidRDefault="00801854">
      <w:pPr>
        <w:ind w:firstLine="709"/>
        <w:rPr>
          <w:sz w:val="22"/>
        </w:rPr>
      </w:pPr>
      <w:r w:rsidRPr="00BE7EF6">
        <w:rPr>
          <w:sz w:val="22"/>
        </w:rPr>
        <w:br w:type="page"/>
      </w:r>
    </w:p>
    <w:p w:rsidR="00801854" w:rsidRPr="00BE7EF6" w:rsidRDefault="00801854">
      <w:pPr>
        <w:ind w:firstLine="709"/>
        <w:rPr>
          <w:sz w:val="22"/>
        </w:rPr>
      </w:pPr>
      <w:r w:rsidRPr="00BE7EF6">
        <w:rPr>
          <w:sz w:val="22"/>
        </w:rPr>
        <w:lastRenderedPageBreak/>
        <w:t>Exemple:</w:t>
      </w:r>
    </w:p>
    <w:tbl>
      <w:tblPr>
        <w:tblW w:w="0" w:type="auto"/>
        <w:jc w:val="center"/>
        <w:tblBorders>
          <w:top w:val="single" w:sz="6" w:space="0" w:color="auto"/>
          <w:bottom w:val="single" w:sz="6" w:space="0" w:color="auto"/>
          <w:insideH w:val="single" w:sz="6" w:space="0" w:color="auto"/>
        </w:tblBorders>
        <w:tblLayout w:type="fixed"/>
        <w:tblLook w:val="0000" w:firstRow="0" w:lastRow="0" w:firstColumn="0" w:lastColumn="0" w:noHBand="0" w:noVBand="0"/>
      </w:tblPr>
      <w:tblGrid>
        <w:gridCol w:w="668"/>
        <w:gridCol w:w="4394"/>
        <w:gridCol w:w="1522"/>
        <w:gridCol w:w="709"/>
      </w:tblGrid>
      <w:tr w:rsidR="00801854" w:rsidRPr="00BE7EF6">
        <w:trPr>
          <w:cantSplit/>
          <w:trHeight w:val="65"/>
          <w:jc w:val="center"/>
        </w:trPr>
        <w:tc>
          <w:tcPr>
            <w:tcW w:w="668" w:type="dxa"/>
            <w:vMerge w:val="restart"/>
            <w:tcBorders>
              <w:top w:val="single" w:sz="6" w:space="0" w:color="auto"/>
              <w:left w:val="single" w:sz="6" w:space="0" w:color="auto"/>
              <w:bottom w:val="nil"/>
              <w:right w:val="single" w:sz="6" w:space="0" w:color="auto"/>
            </w:tcBorders>
            <w:shd w:val="pct10" w:color="auto" w:fill="FFFFFF"/>
          </w:tcPr>
          <w:p w:rsidR="00801854" w:rsidRPr="00BE7EF6" w:rsidRDefault="005F2DF3">
            <w:pPr>
              <w:spacing w:before="40" w:after="40"/>
              <w:rPr>
                <w:rFonts w:ascii="Arial Narrow" w:hAnsi="Arial Narrow"/>
                <w:sz w:val="18"/>
              </w:rPr>
            </w:pPr>
            <w:r>
              <w:rPr>
                <w:rFonts w:ascii="Arial Narrow" w:hAnsi="Arial Narrow"/>
                <w:noProof/>
                <w:sz w:val="18"/>
                <w:lang w:eastAsia="fr-FR"/>
              </w:rPr>
              <mc:AlternateContent>
                <mc:Choice Requires="wps">
                  <w:drawing>
                    <wp:anchor distT="4294967295" distB="4294967295" distL="114300" distR="114300" simplePos="0" relativeHeight="251657216" behindDoc="0" locked="0" layoutInCell="0" allowOverlap="1" wp14:anchorId="69295DCA" wp14:editId="73000FDB">
                      <wp:simplePos x="0" y="0"/>
                      <wp:positionH relativeFrom="column">
                        <wp:posOffset>3035300</wp:posOffset>
                      </wp:positionH>
                      <wp:positionV relativeFrom="paragraph">
                        <wp:posOffset>919479</wp:posOffset>
                      </wp:positionV>
                      <wp:extent cx="914400" cy="0"/>
                      <wp:effectExtent l="38100" t="76200" r="0" b="95250"/>
                      <wp:wrapNone/>
                      <wp:docPr id="27"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9144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3C2ADEA" id="Line 4" o:spid="_x0000_s1026" style="position:absolute;flip:x;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39pt,72.4pt" to="311pt,7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UAXLwIAAFQEAAAOAAAAZHJzL2Uyb0RvYy54bWysVMFu2zAMvQ/YPwi6J7YzN02NOsUQJ9sh&#10;6wq0+wBFkmNhsiRISpxg2L+PVNK03S7DMB9kyiSfHskn394dek320gdlTU2LcU6JNNwKZbY1/fa0&#10;Gs0oCZEZwbQ1sqZHGejd/P2728FVcmI7q4X0BEBMqAZX0y5GV2VZ4J3sWRhbJw04W+t7FmHrt5nw&#10;bAD0XmeTPJ9mg/XCectlCPC1OTnpPOG3reTxa9sGGYmuKXCLafVp3eCazW9ZtfXMdYqfabB/YNEz&#10;ZeDQC1TDIiM7r/6A6hX3Ntg2jrntM9u2istUA1RT5L9V89gxJ1Mt0JzgLm0K/w+W3+8fPFGippNr&#10;SgzrYUZrZSQpsTWDCxVELMyDx+L4wTy6teXfAzF20TGzlYni09FBWoEZ2ZsU3AQHB2yGL1ZADNtF&#10;m/p0aH1PWq3cZ0xEcOgFOaTBHC+DkYdIOHy8Kcoyh/HxZ1fGKkTAPOdD/CRtT9CoqQbyCY/t1yEi&#10;o5cQDDd2pbROY9eGDIB9NblKCcFqJdCJYcFvNwvtyZ6hcNKTygPP6zBvd0YksE4ysTzbkSkNNomp&#10;L9Er6JSWFE/rpaBES7graJ3oaYMnQq1A+GydtPPjJr9ZzpazclROpstRmTfN6ONqUY6mq+L6qvnQ&#10;LBZN8RPJF2XVKSGkQf7POi7Kv9PJ+UadFHhR8qVR2Vv01FEg+/xOpNPYcdInzWysOD54rA4VANJN&#10;wedrhnfj9T5FvfwM5r8AAAD//wMAUEsDBBQABgAIAAAAIQBjh5eu3gAAAAsBAAAPAAAAZHJzL2Rv&#10;d25yZXYueG1sTI9BS8NAEIXvgv9hGcGb3TTEWmM2RUTBk2grgrdtdkxis7MxO22iv94RBD3Oe483&#10;7ytWk+/UAYfYBjIwnyWgkKrgWqoNPG/uzpagIltytguEBj4xwqo8Pips7sJIT3hYc62khGJuDTTM&#10;fa51rBr0Ns5CjyTeWxi8ZTmHWrvBjlLuO50myUJ725J8aGyPNw1Wu/XeG7jcjOfhcdi9ZPP24/Xr&#10;9p37+wc25vRkur4CxTjxXxh+5st0KGXTNuzJRdUZyC6WwsJiZJkwSGKRpqJsfxVdFvo/Q/kNAAD/&#10;/wMAUEsBAi0AFAAGAAgAAAAhALaDOJL+AAAA4QEAABMAAAAAAAAAAAAAAAAAAAAAAFtDb250ZW50&#10;X1R5cGVzXS54bWxQSwECLQAUAAYACAAAACEAOP0h/9YAAACUAQAACwAAAAAAAAAAAAAAAAAvAQAA&#10;X3JlbHMvLnJlbHNQSwECLQAUAAYACAAAACEAcqVAFy8CAABUBAAADgAAAAAAAAAAAAAAAAAuAgAA&#10;ZHJzL2Uyb0RvYy54bWxQSwECLQAUAAYACAAAACEAY4eXrt4AAAALAQAADwAAAAAAAAAAAAAAAACJ&#10;BAAAZHJzL2Rvd25yZXYueG1sUEsFBgAAAAAEAAQA8wAAAJQFAAAAAA==&#10;" o:allowincell="f">
                      <v:stroke endarrow="block"/>
                    </v:line>
                  </w:pict>
                </mc:Fallback>
              </mc:AlternateContent>
            </w:r>
            <w:r w:rsidR="00801854" w:rsidRPr="00BE7EF6">
              <w:rPr>
                <w:rFonts w:ascii="Arial Narrow" w:hAnsi="Arial Narrow"/>
                <w:sz w:val="18"/>
              </w:rPr>
              <w:t>D 3</w:t>
            </w:r>
          </w:p>
          <w:p w:rsidR="00801854" w:rsidRPr="00BE7EF6" w:rsidRDefault="00801854">
            <w:pPr>
              <w:spacing w:before="40" w:after="40"/>
              <w:rPr>
                <w:rFonts w:ascii="Arial Narrow" w:hAnsi="Arial Narrow"/>
                <w:sz w:val="18"/>
              </w:rPr>
            </w:pPr>
          </w:p>
          <w:p w:rsidR="00801854" w:rsidRPr="00BE7EF6" w:rsidRDefault="00801854">
            <w:pPr>
              <w:spacing w:before="40" w:after="40"/>
              <w:rPr>
                <w:rFonts w:ascii="Arial Narrow" w:hAnsi="Arial Narrow"/>
                <w:sz w:val="18"/>
              </w:rPr>
            </w:pPr>
          </w:p>
          <w:p w:rsidR="00801854" w:rsidRPr="00BE7EF6" w:rsidRDefault="00801854">
            <w:pPr>
              <w:spacing w:before="40" w:after="40"/>
              <w:rPr>
                <w:rFonts w:ascii="Arial Narrow" w:hAnsi="Arial Narrow"/>
                <w:sz w:val="18"/>
              </w:rPr>
            </w:pPr>
          </w:p>
          <w:p w:rsidR="00801854" w:rsidRPr="00BE7EF6" w:rsidRDefault="00801854">
            <w:pPr>
              <w:spacing w:before="40" w:after="40"/>
              <w:rPr>
                <w:rFonts w:ascii="Arial Narrow" w:hAnsi="Arial Narrow"/>
                <w:sz w:val="18"/>
              </w:rPr>
            </w:pPr>
          </w:p>
        </w:tc>
        <w:tc>
          <w:tcPr>
            <w:tcW w:w="4394" w:type="dxa"/>
            <w:vMerge w:val="restart"/>
            <w:tcBorders>
              <w:top w:val="single" w:sz="6" w:space="0" w:color="auto"/>
              <w:left w:val="single" w:sz="6" w:space="0" w:color="auto"/>
              <w:bottom w:val="single" w:sz="6" w:space="0" w:color="auto"/>
              <w:right w:val="single" w:sz="6" w:space="0" w:color="auto"/>
            </w:tcBorders>
            <w:shd w:val="pct10" w:color="auto" w:fill="FFFFFF"/>
          </w:tcPr>
          <w:p w:rsidR="00075C32" w:rsidRDefault="00801854">
            <w:pPr>
              <w:spacing w:before="40" w:after="40"/>
              <w:rPr>
                <w:rFonts w:ascii="Arial Narrow" w:hAnsi="Arial Narrow"/>
                <w:sz w:val="18"/>
              </w:rPr>
            </w:pPr>
            <w:r w:rsidRPr="00BE7EF6">
              <w:rPr>
                <w:rFonts w:ascii="Arial Narrow" w:hAnsi="Arial Narrow"/>
                <w:sz w:val="18"/>
              </w:rPr>
              <w:t xml:space="preserve">Quel est le type </w:t>
            </w:r>
            <w:r w:rsidRPr="00BE7EF6">
              <w:rPr>
                <w:rFonts w:ascii="Arial Narrow" w:hAnsi="Arial Narrow"/>
                <w:b/>
                <w:bCs/>
                <w:sz w:val="18"/>
              </w:rPr>
              <w:t xml:space="preserve">d’huile ou de graisse le plus souvent </w:t>
            </w:r>
            <w:r w:rsidRPr="00BE7EF6">
              <w:rPr>
                <w:rFonts w:ascii="Arial Narrow" w:hAnsi="Arial Narrow"/>
                <w:sz w:val="18"/>
              </w:rPr>
              <w:t>ut</w:t>
            </w:r>
          </w:p>
          <w:p w:rsidR="00801854" w:rsidRPr="00BE7EF6" w:rsidRDefault="00801854">
            <w:pPr>
              <w:spacing w:before="40" w:after="40"/>
              <w:rPr>
                <w:rFonts w:ascii="Arial Narrow" w:hAnsi="Arial Narrow"/>
                <w:sz w:val="18"/>
              </w:rPr>
            </w:pPr>
            <w:r w:rsidRPr="00BE7EF6">
              <w:rPr>
                <w:rFonts w:ascii="Arial Narrow" w:hAnsi="Arial Narrow"/>
                <w:sz w:val="18"/>
              </w:rPr>
              <w:t xml:space="preserve">ilisé pour cuisiner dans votre foyer? </w:t>
            </w:r>
          </w:p>
          <w:p w:rsidR="00801854" w:rsidRPr="00BE7EF6" w:rsidRDefault="00801854">
            <w:pPr>
              <w:spacing w:before="40" w:after="40"/>
              <w:rPr>
                <w:rFonts w:ascii="Arial Narrow" w:hAnsi="Arial Narrow"/>
                <w:sz w:val="18"/>
              </w:rPr>
            </w:pPr>
            <w:r w:rsidRPr="00BE7EF6">
              <w:rPr>
                <w:rFonts w:ascii="Arial Narrow" w:hAnsi="Arial Narrow"/>
                <w:sz w:val="18"/>
              </w:rPr>
              <w:t>UTILISER LES  FICHES</w:t>
            </w:r>
          </w:p>
          <w:p w:rsidR="00801854" w:rsidRPr="00BE7EF6" w:rsidRDefault="00801854">
            <w:pPr>
              <w:spacing w:before="40" w:after="40"/>
              <w:rPr>
                <w:rFonts w:ascii="Arial Narrow" w:hAnsi="Arial Narrow"/>
                <w:sz w:val="18"/>
              </w:rPr>
            </w:pPr>
            <w:r w:rsidRPr="00BE7EF6">
              <w:rPr>
                <w:rFonts w:ascii="Arial Narrow" w:hAnsi="Arial Narrow"/>
                <w:sz w:val="18"/>
              </w:rPr>
              <w:t>EN CHOISIR UNE UNIQUEMENT</w:t>
            </w:r>
          </w:p>
          <w:p w:rsidR="00801854" w:rsidRPr="00BE7EF6" w:rsidRDefault="00801854">
            <w:pPr>
              <w:spacing w:before="40" w:after="40"/>
              <w:rPr>
                <w:rFonts w:ascii="Arial Narrow" w:hAnsi="Arial Narrow"/>
                <w:sz w:val="18"/>
              </w:rPr>
            </w:pPr>
          </w:p>
          <w:p w:rsidR="00801854" w:rsidRPr="00BE7EF6" w:rsidRDefault="00801854">
            <w:pPr>
              <w:spacing w:before="40" w:after="40"/>
              <w:rPr>
                <w:rFonts w:ascii="Arial Narrow" w:hAnsi="Arial Narrow"/>
                <w:sz w:val="18"/>
              </w:rPr>
            </w:pPr>
            <w:r w:rsidRPr="00BE7EF6">
              <w:rPr>
                <w:rFonts w:ascii="Arial Narrow" w:hAnsi="Arial Narrow"/>
                <w:sz w:val="18"/>
              </w:rPr>
              <w:sym w:font="Wingdings" w:char="F06F"/>
            </w:r>
            <w:r w:rsidRPr="00BE7EF6">
              <w:rPr>
                <w:rFonts w:ascii="Arial Narrow" w:hAnsi="Arial Narrow"/>
                <w:sz w:val="18"/>
              </w:rPr>
              <w:sym w:font="Wingdings" w:char="F06F"/>
            </w:r>
            <w:r w:rsidRPr="00BE7EF6">
              <w:rPr>
                <w:rFonts w:ascii="Arial Narrow" w:hAnsi="Arial Narrow"/>
                <w:sz w:val="18"/>
              </w:rPr>
              <w:sym w:font="Wingdings" w:char="F06F"/>
            </w:r>
            <w:r w:rsidRPr="00BE7EF6">
              <w:rPr>
                <w:rFonts w:ascii="Arial Narrow" w:hAnsi="Arial Narrow"/>
                <w:sz w:val="18"/>
              </w:rPr>
              <w:sym w:font="Wingdings" w:char="F06F"/>
            </w:r>
            <w:r w:rsidRPr="00BE7EF6">
              <w:rPr>
                <w:rFonts w:ascii="Arial Narrow" w:hAnsi="Arial Narrow"/>
                <w:sz w:val="18"/>
              </w:rPr>
              <w:sym w:font="Wingdings" w:char="F06F"/>
            </w:r>
            <w:r w:rsidRPr="00BE7EF6">
              <w:rPr>
                <w:rFonts w:ascii="Arial Narrow" w:hAnsi="Arial Narrow"/>
                <w:sz w:val="18"/>
              </w:rPr>
              <w:sym w:font="Wingdings" w:char="F06F"/>
            </w:r>
            <w:r w:rsidRPr="00BE7EF6">
              <w:rPr>
                <w:rFonts w:ascii="Arial Narrow" w:hAnsi="Arial Narrow"/>
                <w:sz w:val="18"/>
              </w:rPr>
              <w:sym w:font="Wingdings" w:char="F06F"/>
            </w:r>
            <w:r w:rsidRPr="00BE7EF6">
              <w:rPr>
                <w:rFonts w:ascii="Arial Narrow" w:hAnsi="Arial Narrow"/>
                <w:sz w:val="18"/>
              </w:rPr>
              <w:sym w:font="Wingdings" w:char="F06F"/>
            </w:r>
          </w:p>
          <w:p w:rsidR="00801854" w:rsidRPr="00BE7EF6" w:rsidRDefault="00801854">
            <w:pPr>
              <w:pStyle w:val="TableTextBasic"/>
              <w:tabs>
                <w:tab w:val="clear" w:pos="720"/>
                <w:tab w:val="clear" w:pos="1008"/>
                <w:tab w:val="clear" w:pos="1440"/>
                <w:tab w:val="clear" w:pos="2880"/>
                <w:tab w:val="clear" w:pos="4320"/>
                <w:tab w:val="clear" w:pos="5760"/>
                <w:tab w:val="clear" w:pos="7200"/>
                <w:tab w:val="clear" w:pos="8640"/>
                <w:tab w:val="clear" w:pos="10080"/>
              </w:tabs>
              <w:spacing w:before="40" w:after="40"/>
              <w:rPr>
                <w:rFonts w:ascii="Arial Narrow" w:hAnsi="Arial Narrow"/>
                <w:lang w:val="fr-FR"/>
              </w:rPr>
            </w:pPr>
          </w:p>
        </w:tc>
        <w:tc>
          <w:tcPr>
            <w:tcW w:w="1522" w:type="dxa"/>
            <w:tcBorders>
              <w:top w:val="single" w:sz="4" w:space="0" w:color="auto"/>
              <w:left w:val="nil"/>
              <w:bottom w:val="nil"/>
              <w:right w:val="nil"/>
            </w:tcBorders>
            <w:shd w:val="pct10" w:color="auto" w:fill="FFFFFF"/>
            <w:vAlign w:val="center"/>
          </w:tcPr>
          <w:p w:rsidR="00801854" w:rsidRPr="00BE7EF6" w:rsidRDefault="00801854">
            <w:pPr>
              <w:spacing w:before="40" w:after="40"/>
              <w:jc w:val="right"/>
              <w:rPr>
                <w:rFonts w:ascii="Arial Narrow" w:hAnsi="Arial Narrow"/>
                <w:sz w:val="18"/>
              </w:rPr>
            </w:pPr>
            <w:r w:rsidRPr="00BE7EF6">
              <w:rPr>
                <w:rFonts w:ascii="Arial Narrow" w:hAnsi="Arial Narrow"/>
                <w:sz w:val="18"/>
              </w:rPr>
              <w:t>Huile végétale</w:t>
            </w:r>
          </w:p>
        </w:tc>
        <w:tc>
          <w:tcPr>
            <w:tcW w:w="709" w:type="dxa"/>
            <w:tcBorders>
              <w:top w:val="single" w:sz="4" w:space="0" w:color="auto"/>
              <w:left w:val="nil"/>
              <w:bottom w:val="nil"/>
              <w:right w:val="single" w:sz="4" w:space="0" w:color="auto"/>
            </w:tcBorders>
            <w:shd w:val="pct10" w:color="auto" w:fill="FFFFFF"/>
          </w:tcPr>
          <w:p w:rsidR="00801854" w:rsidRPr="00BE7EF6" w:rsidRDefault="00801854">
            <w:pPr>
              <w:spacing w:before="40" w:after="40"/>
              <w:jc w:val="right"/>
              <w:rPr>
                <w:rFonts w:ascii="Arial Narrow" w:hAnsi="Arial Narrow"/>
                <w:sz w:val="18"/>
              </w:rPr>
            </w:pPr>
            <w:r w:rsidRPr="00BE7EF6">
              <w:rPr>
                <w:rFonts w:ascii="Arial Narrow" w:hAnsi="Arial Narrow"/>
                <w:sz w:val="18"/>
              </w:rPr>
              <w:t>0 1</w:t>
            </w:r>
          </w:p>
        </w:tc>
      </w:tr>
      <w:tr w:rsidR="00801854" w:rsidRPr="00BE7EF6">
        <w:trPr>
          <w:cantSplit/>
          <w:trHeight w:val="348"/>
          <w:jc w:val="center"/>
        </w:trPr>
        <w:tc>
          <w:tcPr>
            <w:tcW w:w="668" w:type="dxa"/>
            <w:vMerge/>
            <w:tcBorders>
              <w:top w:val="nil"/>
              <w:left w:val="single" w:sz="6" w:space="0" w:color="auto"/>
              <w:bottom w:val="nil"/>
              <w:right w:val="single" w:sz="6" w:space="0" w:color="auto"/>
            </w:tcBorders>
            <w:shd w:val="pct10" w:color="auto" w:fill="FFFFFF"/>
          </w:tcPr>
          <w:p w:rsidR="00801854" w:rsidRPr="00BE7EF6" w:rsidRDefault="00801854">
            <w:pPr>
              <w:spacing w:before="40" w:after="40"/>
              <w:rPr>
                <w:rFonts w:ascii="Arial Narrow" w:hAnsi="Arial Narrow"/>
                <w:sz w:val="18"/>
              </w:rPr>
            </w:pPr>
          </w:p>
        </w:tc>
        <w:tc>
          <w:tcPr>
            <w:tcW w:w="4394" w:type="dxa"/>
            <w:vMerge/>
            <w:tcBorders>
              <w:top w:val="single" w:sz="6" w:space="0" w:color="auto"/>
              <w:left w:val="single" w:sz="6" w:space="0" w:color="auto"/>
              <w:bottom w:val="single" w:sz="6" w:space="0" w:color="auto"/>
              <w:right w:val="single" w:sz="6" w:space="0" w:color="auto"/>
            </w:tcBorders>
            <w:shd w:val="pct10" w:color="auto" w:fill="FFFFFF"/>
          </w:tcPr>
          <w:p w:rsidR="00801854" w:rsidRPr="00BE7EF6" w:rsidRDefault="00801854">
            <w:pPr>
              <w:spacing w:before="40" w:after="40"/>
              <w:rPr>
                <w:rFonts w:ascii="Arial Narrow" w:hAnsi="Arial Narrow"/>
                <w:sz w:val="18"/>
              </w:rPr>
            </w:pPr>
          </w:p>
        </w:tc>
        <w:tc>
          <w:tcPr>
            <w:tcW w:w="1522" w:type="dxa"/>
            <w:tcBorders>
              <w:top w:val="nil"/>
              <w:left w:val="nil"/>
              <w:bottom w:val="nil"/>
              <w:right w:val="nil"/>
            </w:tcBorders>
            <w:shd w:val="pct10" w:color="auto" w:fill="FFFFFF"/>
            <w:vAlign w:val="center"/>
          </w:tcPr>
          <w:p w:rsidR="00801854" w:rsidRPr="00BE7EF6" w:rsidRDefault="00801854">
            <w:pPr>
              <w:spacing w:before="40" w:after="40"/>
              <w:jc w:val="right"/>
              <w:rPr>
                <w:rFonts w:ascii="Arial Narrow" w:hAnsi="Arial Narrow"/>
                <w:sz w:val="18"/>
              </w:rPr>
            </w:pPr>
            <w:r w:rsidRPr="00BE7EF6">
              <w:rPr>
                <w:rFonts w:ascii="Arial Narrow" w:hAnsi="Arial Narrow"/>
                <w:sz w:val="18"/>
              </w:rPr>
              <w:t xml:space="preserve">Lard ou saindoux </w:t>
            </w:r>
          </w:p>
        </w:tc>
        <w:tc>
          <w:tcPr>
            <w:tcW w:w="709" w:type="dxa"/>
            <w:tcBorders>
              <w:top w:val="nil"/>
              <w:left w:val="nil"/>
              <w:bottom w:val="nil"/>
              <w:right w:val="single" w:sz="4" w:space="0" w:color="auto"/>
            </w:tcBorders>
            <w:shd w:val="pct10" w:color="auto" w:fill="FFFFFF"/>
          </w:tcPr>
          <w:p w:rsidR="00801854" w:rsidRPr="00BE7EF6" w:rsidRDefault="00801854">
            <w:pPr>
              <w:spacing w:before="40" w:after="40"/>
              <w:jc w:val="right"/>
              <w:rPr>
                <w:rFonts w:ascii="Arial Narrow" w:hAnsi="Arial Narrow"/>
                <w:sz w:val="18"/>
              </w:rPr>
            </w:pPr>
            <w:r w:rsidRPr="00BE7EF6">
              <w:rPr>
                <w:rFonts w:ascii="Arial Narrow" w:hAnsi="Arial Narrow"/>
                <w:sz w:val="18"/>
              </w:rPr>
              <w:t>0 2</w:t>
            </w:r>
          </w:p>
        </w:tc>
      </w:tr>
      <w:tr w:rsidR="00801854" w:rsidRPr="00BE7EF6">
        <w:trPr>
          <w:cantSplit/>
          <w:trHeight w:val="199"/>
          <w:jc w:val="center"/>
        </w:trPr>
        <w:tc>
          <w:tcPr>
            <w:tcW w:w="668" w:type="dxa"/>
            <w:vMerge/>
            <w:tcBorders>
              <w:top w:val="nil"/>
              <w:left w:val="single" w:sz="6" w:space="0" w:color="auto"/>
              <w:bottom w:val="nil"/>
              <w:right w:val="single" w:sz="6" w:space="0" w:color="auto"/>
            </w:tcBorders>
            <w:shd w:val="pct10" w:color="auto" w:fill="FFFFFF"/>
          </w:tcPr>
          <w:p w:rsidR="00801854" w:rsidRPr="00BE7EF6" w:rsidRDefault="00801854">
            <w:pPr>
              <w:spacing w:before="40" w:after="40"/>
              <w:rPr>
                <w:rFonts w:ascii="Arial Narrow" w:hAnsi="Arial Narrow"/>
                <w:sz w:val="18"/>
              </w:rPr>
            </w:pPr>
          </w:p>
        </w:tc>
        <w:tc>
          <w:tcPr>
            <w:tcW w:w="4394" w:type="dxa"/>
            <w:vMerge/>
            <w:tcBorders>
              <w:top w:val="single" w:sz="6" w:space="0" w:color="auto"/>
              <w:left w:val="single" w:sz="6" w:space="0" w:color="auto"/>
              <w:bottom w:val="single" w:sz="6" w:space="0" w:color="auto"/>
              <w:right w:val="single" w:sz="6" w:space="0" w:color="auto"/>
            </w:tcBorders>
            <w:shd w:val="pct10" w:color="auto" w:fill="FFFFFF"/>
          </w:tcPr>
          <w:p w:rsidR="00801854" w:rsidRPr="00BE7EF6" w:rsidRDefault="00801854">
            <w:pPr>
              <w:spacing w:before="40" w:after="40"/>
              <w:rPr>
                <w:rFonts w:ascii="Arial Narrow" w:hAnsi="Arial Narrow"/>
                <w:sz w:val="18"/>
              </w:rPr>
            </w:pPr>
          </w:p>
        </w:tc>
        <w:tc>
          <w:tcPr>
            <w:tcW w:w="1522" w:type="dxa"/>
            <w:tcBorders>
              <w:top w:val="nil"/>
              <w:left w:val="nil"/>
              <w:bottom w:val="nil"/>
              <w:right w:val="nil"/>
            </w:tcBorders>
            <w:shd w:val="pct10" w:color="auto" w:fill="FFFFFF"/>
            <w:vAlign w:val="center"/>
          </w:tcPr>
          <w:p w:rsidR="00801854" w:rsidRPr="00BE7EF6" w:rsidRDefault="00801854">
            <w:pPr>
              <w:spacing w:before="40" w:after="40"/>
              <w:jc w:val="right"/>
              <w:rPr>
                <w:rFonts w:ascii="Arial Narrow" w:hAnsi="Arial Narrow"/>
                <w:sz w:val="18"/>
              </w:rPr>
            </w:pPr>
            <w:r w:rsidRPr="00BE7EF6">
              <w:rPr>
                <w:rFonts w:ascii="Arial Narrow" w:hAnsi="Arial Narrow"/>
                <w:sz w:val="18"/>
              </w:rPr>
              <w:t>Beurre ou ghee</w:t>
            </w:r>
          </w:p>
        </w:tc>
        <w:tc>
          <w:tcPr>
            <w:tcW w:w="709" w:type="dxa"/>
            <w:tcBorders>
              <w:top w:val="nil"/>
              <w:left w:val="nil"/>
              <w:bottom w:val="nil"/>
              <w:right w:val="single" w:sz="4" w:space="0" w:color="auto"/>
            </w:tcBorders>
            <w:shd w:val="pct10" w:color="auto" w:fill="FFFFFF"/>
          </w:tcPr>
          <w:p w:rsidR="00801854" w:rsidRPr="00BE7EF6" w:rsidRDefault="00801854">
            <w:pPr>
              <w:spacing w:before="40" w:after="40"/>
              <w:jc w:val="right"/>
              <w:rPr>
                <w:rFonts w:ascii="Arial Narrow" w:hAnsi="Arial Narrow"/>
                <w:sz w:val="18"/>
              </w:rPr>
            </w:pPr>
            <w:r w:rsidRPr="00BE7EF6">
              <w:rPr>
                <w:rFonts w:ascii="Arial Narrow" w:hAnsi="Arial Narrow"/>
                <w:sz w:val="18"/>
              </w:rPr>
              <w:t>0 3</w:t>
            </w:r>
          </w:p>
        </w:tc>
      </w:tr>
      <w:tr w:rsidR="00801854" w:rsidRPr="00BE7EF6">
        <w:trPr>
          <w:cantSplit/>
          <w:trHeight w:val="333"/>
          <w:jc w:val="center"/>
        </w:trPr>
        <w:tc>
          <w:tcPr>
            <w:tcW w:w="668" w:type="dxa"/>
            <w:vMerge/>
            <w:tcBorders>
              <w:top w:val="nil"/>
              <w:left w:val="single" w:sz="6" w:space="0" w:color="auto"/>
              <w:bottom w:val="nil"/>
              <w:right w:val="single" w:sz="6" w:space="0" w:color="auto"/>
            </w:tcBorders>
            <w:shd w:val="pct10" w:color="auto" w:fill="FFFFFF"/>
          </w:tcPr>
          <w:p w:rsidR="00801854" w:rsidRPr="00BE7EF6" w:rsidRDefault="00801854">
            <w:pPr>
              <w:spacing w:before="40" w:after="40"/>
              <w:rPr>
                <w:rFonts w:ascii="Arial Narrow" w:hAnsi="Arial Narrow"/>
                <w:sz w:val="18"/>
              </w:rPr>
            </w:pPr>
          </w:p>
        </w:tc>
        <w:tc>
          <w:tcPr>
            <w:tcW w:w="4394" w:type="dxa"/>
            <w:vMerge/>
            <w:tcBorders>
              <w:top w:val="single" w:sz="6" w:space="0" w:color="auto"/>
              <w:left w:val="single" w:sz="6" w:space="0" w:color="auto"/>
              <w:bottom w:val="single" w:sz="6" w:space="0" w:color="auto"/>
              <w:right w:val="single" w:sz="6" w:space="0" w:color="auto"/>
            </w:tcBorders>
            <w:shd w:val="pct10" w:color="auto" w:fill="FFFFFF"/>
          </w:tcPr>
          <w:p w:rsidR="00801854" w:rsidRPr="00BE7EF6" w:rsidRDefault="00801854">
            <w:pPr>
              <w:spacing w:before="40" w:after="40"/>
              <w:rPr>
                <w:rFonts w:ascii="Arial Narrow" w:hAnsi="Arial Narrow"/>
                <w:sz w:val="18"/>
              </w:rPr>
            </w:pPr>
          </w:p>
        </w:tc>
        <w:tc>
          <w:tcPr>
            <w:tcW w:w="1522" w:type="dxa"/>
            <w:tcBorders>
              <w:top w:val="nil"/>
              <w:left w:val="nil"/>
              <w:bottom w:val="nil"/>
              <w:right w:val="nil"/>
            </w:tcBorders>
            <w:shd w:val="pct10" w:color="auto" w:fill="FFFFFF"/>
            <w:vAlign w:val="center"/>
          </w:tcPr>
          <w:p w:rsidR="00801854" w:rsidRPr="00BE7EF6" w:rsidRDefault="00801854">
            <w:pPr>
              <w:spacing w:before="40" w:after="40"/>
              <w:jc w:val="right"/>
              <w:rPr>
                <w:rFonts w:ascii="Arial Narrow" w:hAnsi="Arial Narrow"/>
                <w:sz w:val="18"/>
              </w:rPr>
            </w:pPr>
            <w:r w:rsidRPr="00BE7EF6">
              <w:rPr>
                <w:rFonts w:ascii="Arial Narrow" w:hAnsi="Arial Narrow"/>
                <w:sz w:val="18"/>
              </w:rPr>
              <w:t>Margarine</w:t>
            </w:r>
          </w:p>
        </w:tc>
        <w:tc>
          <w:tcPr>
            <w:tcW w:w="709" w:type="dxa"/>
            <w:tcBorders>
              <w:top w:val="nil"/>
              <w:left w:val="nil"/>
              <w:bottom w:val="nil"/>
              <w:right w:val="single" w:sz="4" w:space="0" w:color="auto"/>
            </w:tcBorders>
            <w:shd w:val="pct10" w:color="auto" w:fill="FFFFFF"/>
          </w:tcPr>
          <w:p w:rsidR="00801854" w:rsidRPr="00BE7EF6" w:rsidRDefault="00801854">
            <w:pPr>
              <w:spacing w:before="40" w:after="40"/>
              <w:jc w:val="right"/>
              <w:rPr>
                <w:rFonts w:ascii="Arial Narrow" w:hAnsi="Arial Narrow"/>
                <w:sz w:val="18"/>
              </w:rPr>
            </w:pPr>
            <w:r w:rsidRPr="00BE7EF6">
              <w:rPr>
                <w:rFonts w:ascii="Arial Narrow" w:hAnsi="Arial Narrow"/>
                <w:sz w:val="18"/>
              </w:rPr>
              <w:t>0 4</w:t>
            </w:r>
          </w:p>
        </w:tc>
      </w:tr>
      <w:tr w:rsidR="00801854" w:rsidRPr="00BE7EF6">
        <w:trPr>
          <w:cantSplit/>
          <w:trHeight w:val="65"/>
          <w:jc w:val="center"/>
        </w:trPr>
        <w:tc>
          <w:tcPr>
            <w:tcW w:w="668" w:type="dxa"/>
            <w:vMerge/>
            <w:tcBorders>
              <w:top w:val="nil"/>
              <w:left w:val="single" w:sz="6" w:space="0" w:color="auto"/>
              <w:bottom w:val="nil"/>
              <w:right w:val="single" w:sz="6" w:space="0" w:color="auto"/>
            </w:tcBorders>
            <w:shd w:val="pct10" w:color="auto" w:fill="FFFFFF"/>
          </w:tcPr>
          <w:p w:rsidR="00801854" w:rsidRPr="00BE7EF6" w:rsidRDefault="00801854">
            <w:pPr>
              <w:spacing w:before="40" w:after="40"/>
              <w:rPr>
                <w:rFonts w:ascii="Arial Narrow" w:hAnsi="Arial Narrow"/>
                <w:sz w:val="18"/>
              </w:rPr>
            </w:pPr>
          </w:p>
        </w:tc>
        <w:tc>
          <w:tcPr>
            <w:tcW w:w="4394" w:type="dxa"/>
            <w:vMerge/>
            <w:tcBorders>
              <w:top w:val="single" w:sz="6" w:space="0" w:color="auto"/>
              <w:left w:val="single" w:sz="6" w:space="0" w:color="auto"/>
              <w:bottom w:val="single" w:sz="6" w:space="0" w:color="auto"/>
              <w:right w:val="single" w:sz="6" w:space="0" w:color="auto"/>
            </w:tcBorders>
            <w:shd w:val="pct10" w:color="auto" w:fill="FFFFFF"/>
          </w:tcPr>
          <w:p w:rsidR="00801854" w:rsidRPr="00BE7EF6" w:rsidRDefault="00801854">
            <w:pPr>
              <w:spacing w:before="40" w:after="40"/>
              <w:rPr>
                <w:rFonts w:ascii="Arial Narrow" w:hAnsi="Arial Narrow"/>
                <w:sz w:val="18"/>
              </w:rPr>
            </w:pPr>
          </w:p>
        </w:tc>
        <w:tc>
          <w:tcPr>
            <w:tcW w:w="1522" w:type="dxa"/>
            <w:tcBorders>
              <w:top w:val="nil"/>
              <w:left w:val="nil"/>
              <w:bottom w:val="nil"/>
              <w:right w:val="nil"/>
            </w:tcBorders>
            <w:shd w:val="pct10" w:color="auto" w:fill="FFFFFF"/>
            <w:vAlign w:val="center"/>
          </w:tcPr>
          <w:p w:rsidR="00801854" w:rsidRPr="00BE7EF6" w:rsidRDefault="00801854">
            <w:pPr>
              <w:spacing w:before="40" w:after="40"/>
              <w:jc w:val="right"/>
              <w:rPr>
                <w:rFonts w:ascii="Arial Narrow" w:hAnsi="Arial Narrow"/>
                <w:sz w:val="18"/>
              </w:rPr>
            </w:pPr>
            <w:r w:rsidRPr="00BE7EF6">
              <w:rPr>
                <w:rFonts w:ascii="Arial Narrow" w:hAnsi="Arial Narrow"/>
                <w:sz w:val="18"/>
              </w:rPr>
              <w:t>Autre</w:t>
            </w:r>
          </w:p>
        </w:tc>
        <w:tc>
          <w:tcPr>
            <w:tcW w:w="709" w:type="dxa"/>
            <w:tcBorders>
              <w:top w:val="nil"/>
              <w:left w:val="nil"/>
              <w:bottom w:val="nil"/>
              <w:right w:val="single" w:sz="4" w:space="0" w:color="auto"/>
            </w:tcBorders>
            <w:shd w:val="pct10" w:color="auto" w:fill="FFFFFF"/>
          </w:tcPr>
          <w:p w:rsidR="00801854" w:rsidRPr="00BE7EF6" w:rsidRDefault="00801854">
            <w:pPr>
              <w:spacing w:before="40" w:after="40"/>
              <w:jc w:val="right"/>
              <w:rPr>
                <w:rFonts w:ascii="Arial Narrow" w:hAnsi="Arial Narrow"/>
                <w:sz w:val="18"/>
              </w:rPr>
            </w:pPr>
            <w:r w:rsidRPr="00BE7EF6">
              <w:rPr>
                <w:rFonts w:ascii="Arial Narrow" w:hAnsi="Arial Narrow"/>
                <w:sz w:val="18"/>
              </w:rPr>
              <w:t>0 5</w:t>
            </w:r>
          </w:p>
        </w:tc>
      </w:tr>
      <w:tr w:rsidR="00801854" w:rsidRPr="00BE7EF6">
        <w:trPr>
          <w:cantSplit/>
          <w:trHeight w:val="65"/>
          <w:jc w:val="center"/>
        </w:trPr>
        <w:tc>
          <w:tcPr>
            <w:tcW w:w="668" w:type="dxa"/>
            <w:vMerge/>
            <w:tcBorders>
              <w:top w:val="nil"/>
              <w:left w:val="single" w:sz="6" w:space="0" w:color="auto"/>
              <w:bottom w:val="nil"/>
              <w:right w:val="single" w:sz="6" w:space="0" w:color="auto"/>
            </w:tcBorders>
            <w:shd w:val="pct10" w:color="auto" w:fill="FFFFFF"/>
          </w:tcPr>
          <w:p w:rsidR="00801854" w:rsidRPr="00BE7EF6" w:rsidRDefault="00801854">
            <w:pPr>
              <w:spacing w:before="40" w:after="40"/>
              <w:rPr>
                <w:rFonts w:ascii="Arial Narrow" w:hAnsi="Arial Narrow"/>
                <w:sz w:val="18"/>
              </w:rPr>
            </w:pPr>
          </w:p>
        </w:tc>
        <w:tc>
          <w:tcPr>
            <w:tcW w:w="4394" w:type="dxa"/>
            <w:vMerge/>
            <w:tcBorders>
              <w:top w:val="single" w:sz="6" w:space="0" w:color="auto"/>
              <w:left w:val="single" w:sz="6" w:space="0" w:color="auto"/>
              <w:bottom w:val="single" w:sz="6" w:space="0" w:color="auto"/>
              <w:right w:val="single" w:sz="6" w:space="0" w:color="auto"/>
            </w:tcBorders>
            <w:shd w:val="pct10" w:color="auto" w:fill="FFFFFF"/>
          </w:tcPr>
          <w:p w:rsidR="00801854" w:rsidRPr="00BE7EF6" w:rsidRDefault="00801854">
            <w:pPr>
              <w:spacing w:before="40" w:after="40"/>
              <w:rPr>
                <w:rFonts w:ascii="Arial Narrow" w:hAnsi="Arial Narrow"/>
                <w:sz w:val="18"/>
              </w:rPr>
            </w:pPr>
          </w:p>
        </w:tc>
        <w:tc>
          <w:tcPr>
            <w:tcW w:w="1522" w:type="dxa"/>
            <w:tcBorders>
              <w:top w:val="nil"/>
              <w:left w:val="nil"/>
              <w:bottom w:val="nil"/>
              <w:right w:val="nil"/>
            </w:tcBorders>
            <w:shd w:val="pct10" w:color="auto" w:fill="FFFFFF"/>
            <w:vAlign w:val="center"/>
          </w:tcPr>
          <w:p w:rsidR="00801854" w:rsidRPr="00BE7EF6" w:rsidRDefault="00801854">
            <w:pPr>
              <w:spacing w:before="40" w:after="40"/>
              <w:jc w:val="right"/>
              <w:rPr>
                <w:rFonts w:ascii="Arial Narrow" w:hAnsi="Arial Narrow"/>
                <w:sz w:val="18"/>
              </w:rPr>
            </w:pPr>
            <w:r w:rsidRPr="00BE7EF6">
              <w:rPr>
                <w:rFonts w:ascii="Arial Narrow" w:hAnsi="Arial Narrow"/>
                <w:sz w:val="18"/>
              </w:rPr>
              <w:t>Aucun en particulier</w:t>
            </w:r>
          </w:p>
        </w:tc>
        <w:tc>
          <w:tcPr>
            <w:tcW w:w="709" w:type="dxa"/>
            <w:tcBorders>
              <w:top w:val="nil"/>
              <w:left w:val="nil"/>
              <w:bottom w:val="nil"/>
              <w:right w:val="single" w:sz="4" w:space="0" w:color="auto"/>
            </w:tcBorders>
            <w:shd w:val="pct10" w:color="auto" w:fill="FFFFFF"/>
          </w:tcPr>
          <w:p w:rsidR="00801854" w:rsidRPr="00BE7EF6" w:rsidRDefault="00801854">
            <w:pPr>
              <w:spacing w:before="40" w:after="40"/>
              <w:jc w:val="right"/>
              <w:rPr>
                <w:rFonts w:ascii="Arial Narrow" w:hAnsi="Arial Narrow"/>
                <w:sz w:val="18"/>
              </w:rPr>
            </w:pPr>
            <w:r w:rsidRPr="00BE7EF6">
              <w:rPr>
                <w:rFonts w:ascii="Arial Narrow" w:hAnsi="Arial Narrow"/>
                <w:sz w:val="18"/>
              </w:rPr>
              <w:t>0 6</w:t>
            </w:r>
          </w:p>
        </w:tc>
      </w:tr>
      <w:tr w:rsidR="00801854" w:rsidRPr="00BE7EF6">
        <w:trPr>
          <w:cantSplit/>
          <w:trHeight w:val="65"/>
          <w:jc w:val="center"/>
        </w:trPr>
        <w:tc>
          <w:tcPr>
            <w:tcW w:w="668" w:type="dxa"/>
            <w:vMerge/>
            <w:tcBorders>
              <w:top w:val="nil"/>
              <w:left w:val="single" w:sz="6" w:space="0" w:color="auto"/>
              <w:bottom w:val="single" w:sz="6" w:space="0" w:color="auto"/>
              <w:right w:val="single" w:sz="6" w:space="0" w:color="auto"/>
            </w:tcBorders>
            <w:shd w:val="pct10" w:color="auto" w:fill="FFFFFF"/>
          </w:tcPr>
          <w:p w:rsidR="00801854" w:rsidRPr="00BE7EF6" w:rsidRDefault="00801854">
            <w:pPr>
              <w:spacing w:before="40" w:after="40"/>
              <w:rPr>
                <w:rFonts w:ascii="Arial Narrow" w:hAnsi="Arial Narrow"/>
                <w:sz w:val="18"/>
              </w:rPr>
            </w:pPr>
          </w:p>
        </w:tc>
        <w:tc>
          <w:tcPr>
            <w:tcW w:w="4394" w:type="dxa"/>
            <w:vMerge/>
            <w:tcBorders>
              <w:top w:val="single" w:sz="6" w:space="0" w:color="auto"/>
              <w:left w:val="single" w:sz="6" w:space="0" w:color="auto"/>
              <w:bottom w:val="single" w:sz="6" w:space="0" w:color="auto"/>
              <w:right w:val="single" w:sz="6" w:space="0" w:color="auto"/>
            </w:tcBorders>
            <w:shd w:val="pct10" w:color="auto" w:fill="FFFFFF"/>
          </w:tcPr>
          <w:p w:rsidR="00801854" w:rsidRPr="00BE7EF6" w:rsidRDefault="00801854">
            <w:pPr>
              <w:pStyle w:val="TableTextBasic"/>
              <w:tabs>
                <w:tab w:val="clear" w:pos="720"/>
                <w:tab w:val="clear" w:pos="1008"/>
                <w:tab w:val="clear" w:pos="1440"/>
                <w:tab w:val="clear" w:pos="2880"/>
                <w:tab w:val="clear" w:pos="4320"/>
                <w:tab w:val="clear" w:pos="5760"/>
                <w:tab w:val="clear" w:pos="7200"/>
                <w:tab w:val="clear" w:pos="8640"/>
                <w:tab w:val="clear" w:pos="10080"/>
              </w:tabs>
              <w:spacing w:before="40" w:after="40"/>
              <w:rPr>
                <w:rFonts w:ascii="Arial Narrow" w:hAnsi="Arial Narrow"/>
                <w:lang w:val="fr-FR"/>
              </w:rPr>
            </w:pPr>
          </w:p>
        </w:tc>
        <w:tc>
          <w:tcPr>
            <w:tcW w:w="1522" w:type="dxa"/>
            <w:tcBorders>
              <w:top w:val="nil"/>
              <w:left w:val="nil"/>
              <w:bottom w:val="nil"/>
              <w:right w:val="nil"/>
            </w:tcBorders>
            <w:shd w:val="pct10" w:color="auto" w:fill="FFFFFF"/>
            <w:vAlign w:val="center"/>
          </w:tcPr>
          <w:p w:rsidR="00801854" w:rsidRPr="00BE7EF6" w:rsidRDefault="00801854">
            <w:pPr>
              <w:spacing w:before="40" w:after="40"/>
              <w:jc w:val="right"/>
              <w:rPr>
                <w:rFonts w:ascii="Arial Narrow" w:hAnsi="Arial Narrow"/>
                <w:sz w:val="18"/>
              </w:rPr>
            </w:pPr>
            <w:r w:rsidRPr="00BE7EF6">
              <w:rPr>
                <w:rFonts w:ascii="Arial Narrow" w:hAnsi="Arial Narrow"/>
                <w:sz w:val="18"/>
              </w:rPr>
              <w:t xml:space="preserve">N’en utilise aucun </w:t>
            </w:r>
          </w:p>
        </w:tc>
        <w:tc>
          <w:tcPr>
            <w:tcW w:w="709" w:type="dxa"/>
            <w:tcBorders>
              <w:top w:val="nil"/>
              <w:left w:val="nil"/>
              <w:bottom w:val="nil"/>
              <w:right w:val="single" w:sz="4" w:space="0" w:color="auto"/>
            </w:tcBorders>
            <w:shd w:val="pct10" w:color="auto" w:fill="FFFFFF"/>
          </w:tcPr>
          <w:p w:rsidR="00801854" w:rsidRPr="00BE7EF6" w:rsidRDefault="00801854">
            <w:pPr>
              <w:spacing w:before="40" w:after="40"/>
              <w:jc w:val="right"/>
              <w:rPr>
                <w:rFonts w:ascii="Arial Narrow" w:hAnsi="Arial Narrow"/>
                <w:sz w:val="18"/>
              </w:rPr>
            </w:pPr>
            <w:r w:rsidRPr="00BE7EF6">
              <w:rPr>
                <w:rFonts w:ascii="Arial Narrow" w:hAnsi="Arial Narrow"/>
                <w:sz w:val="18"/>
              </w:rPr>
              <w:t>0 7</w:t>
            </w:r>
          </w:p>
        </w:tc>
      </w:tr>
      <w:tr w:rsidR="00801854" w:rsidRPr="00BE7EF6">
        <w:trPr>
          <w:cantSplit/>
          <w:trHeight w:val="65"/>
          <w:jc w:val="center"/>
        </w:trPr>
        <w:tc>
          <w:tcPr>
            <w:tcW w:w="668" w:type="dxa"/>
            <w:vMerge/>
            <w:tcBorders>
              <w:top w:val="nil"/>
              <w:left w:val="single" w:sz="6" w:space="0" w:color="auto"/>
              <w:bottom w:val="single" w:sz="6" w:space="0" w:color="auto"/>
              <w:right w:val="single" w:sz="6" w:space="0" w:color="auto"/>
            </w:tcBorders>
            <w:shd w:val="pct10" w:color="auto" w:fill="FFFFFF"/>
          </w:tcPr>
          <w:p w:rsidR="00801854" w:rsidRPr="00BE7EF6" w:rsidRDefault="00801854">
            <w:pPr>
              <w:spacing w:before="40" w:after="40"/>
              <w:rPr>
                <w:rFonts w:ascii="Arial Narrow" w:hAnsi="Arial Narrow"/>
                <w:sz w:val="18"/>
              </w:rPr>
            </w:pPr>
          </w:p>
        </w:tc>
        <w:tc>
          <w:tcPr>
            <w:tcW w:w="4394" w:type="dxa"/>
            <w:vMerge/>
            <w:tcBorders>
              <w:top w:val="single" w:sz="6" w:space="0" w:color="auto"/>
              <w:left w:val="single" w:sz="6" w:space="0" w:color="auto"/>
              <w:bottom w:val="single" w:sz="6" w:space="0" w:color="auto"/>
              <w:right w:val="single" w:sz="6" w:space="0" w:color="auto"/>
            </w:tcBorders>
            <w:shd w:val="pct10" w:color="auto" w:fill="FFFFFF"/>
          </w:tcPr>
          <w:p w:rsidR="00801854" w:rsidRPr="00BE7EF6" w:rsidRDefault="00801854">
            <w:pPr>
              <w:pStyle w:val="TableTextBasic"/>
              <w:tabs>
                <w:tab w:val="clear" w:pos="720"/>
                <w:tab w:val="clear" w:pos="1008"/>
                <w:tab w:val="clear" w:pos="1440"/>
                <w:tab w:val="clear" w:pos="2880"/>
                <w:tab w:val="clear" w:pos="4320"/>
                <w:tab w:val="clear" w:pos="5760"/>
                <w:tab w:val="clear" w:pos="7200"/>
                <w:tab w:val="clear" w:pos="8640"/>
                <w:tab w:val="clear" w:pos="10080"/>
              </w:tabs>
              <w:spacing w:before="40" w:after="40"/>
              <w:rPr>
                <w:rFonts w:ascii="Arial Narrow" w:hAnsi="Arial Narrow"/>
                <w:lang w:val="fr-FR"/>
              </w:rPr>
            </w:pPr>
          </w:p>
        </w:tc>
        <w:tc>
          <w:tcPr>
            <w:tcW w:w="1522" w:type="dxa"/>
            <w:tcBorders>
              <w:top w:val="nil"/>
              <w:left w:val="nil"/>
              <w:bottom w:val="single" w:sz="6" w:space="0" w:color="auto"/>
              <w:right w:val="nil"/>
            </w:tcBorders>
            <w:shd w:val="pct10" w:color="auto" w:fill="FFFFFF"/>
            <w:vAlign w:val="center"/>
          </w:tcPr>
          <w:p w:rsidR="00801854" w:rsidRPr="00BE7EF6" w:rsidRDefault="00801854">
            <w:pPr>
              <w:spacing w:before="40" w:after="40"/>
              <w:jc w:val="right"/>
              <w:rPr>
                <w:rFonts w:ascii="Arial Narrow" w:hAnsi="Arial Narrow"/>
                <w:sz w:val="18"/>
              </w:rPr>
            </w:pPr>
            <w:r w:rsidRPr="00BE7EF6">
              <w:rPr>
                <w:rFonts w:ascii="Arial Narrow" w:hAnsi="Arial Narrow"/>
                <w:sz w:val="18"/>
              </w:rPr>
              <w:t>Ne sait pas</w:t>
            </w:r>
          </w:p>
        </w:tc>
        <w:tc>
          <w:tcPr>
            <w:tcW w:w="709" w:type="dxa"/>
            <w:tcBorders>
              <w:top w:val="nil"/>
              <w:left w:val="nil"/>
              <w:bottom w:val="single" w:sz="6" w:space="0" w:color="auto"/>
              <w:right w:val="single" w:sz="4" w:space="0" w:color="auto"/>
            </w:tcBorders>
            <w:shd w:val="pct10" w:color="auto" w:fill="FFFFFF"/>
          </w:tcPr>
          <w:p w:rsidR="00801854" w:rsidRPr="00BE7EF6" w:rsidRDefault="00801854">
            <w:pPr>
              <w:spacing w:before="40" w:after="40"/>
              <w:jc w:val="right"/>
              <w:rPr>
                <w:rFonts w:ascii="Arial Narrow" w:hAnsi="Arial Narrow"/>
                <w:sz w:val="18"/>
              </w:rPr>
            </w:pPr>
            <w:r w:rsidRPr="00BE7EF6">
              <w:rPr>
                <w:rFonts w:ascii="Arial Narrow" w:hAnsi="Arial Narrow"/>
                <w:sz w:val="18"/>
              </w:rPr>
              <w:t>7 7</w:t>
            </w:r>
          </w:p>
        </w:tc>
      </w:tr>
    </w:tbl>
    <w:p w:rsidR="00801854" w:rsidRPr="00BE7EF6" w:rsidRDefault="00801854">
      <w:pPr>
        <w:ind w:left="360"/>
        <w:rPr>
          <w:sz w:val="22"/>
        </w:rPr>
      </w:pPr>
    </w:p>
    <w:p w:rsidR="00801854" w:rsidRPr="00F72C31" w:rsidRDefault="00801854" w:rsidP="007E3518">
      <w:pPr>
        <w:numPr>
          <w:ilvl w:val="0"/>
          <w:numId w:val="42"/>
        </w:numPr>
        <w:rPr>
          <w:rFonts w:ascii="Arial" w:hAnsi="Arial" w:cs="Arial"/>
          <w:sz w:val="22"/>
        </w:rPr>
      </w:pPr>
      <w:r w:rsidRPr="00F72C31">
        <w:rPr>
          <w:rFonts w:ascii="Arial" w:hAnsi="Arial" w:cs="Arial"/>
          <w:sz w:val="22"/>
        </w:rPr>
        <w:t xml:space="preserve">Les </w:t>
      </w:r>
      <w:r w:rsidR="00EF22B5">
        <w:rPr>
          <w:rFonts w:ascii="Arial" w:hAnsi="Arial" w:cs="Arial"/>
          <w:b/>
          <w:bCs/>
          <w:sz w:val="22"/>
        </w:rPr>
        <w:t xml:space="preserve"> cartes à image</w:t>
      </w:r>
      <w:r w:rsidR="00B867D6">
        <w:rPr>
          <w:rFonts w:ascii="Arial" w:hAnsi="Arial" w:cs="Arial"/>
          <w:b/>
          <w:bCs/>
          <w:sz w:val="22"/>
        </w:rPr>
        <w:t xml:space="preserve">s </w:t>
      </w:r>
      <w:r w:rsidRPr="00F72C31">
        <w:rPr>
          <w:rFonts w:ascii="Arial" w:hAnsi="Arial" w:cs="Arial"/>
          <w:sz w:val="22"/>
        </w:rPr>
        <w:t>aident les personnes interrogées à se souvenir des informations importantes et à évaluer différents éléments.</w:t>
      </w:r>
    </w:p>
    <w:p w:rsidR="00801854" w:rsidRPr="00F72C31" w:rsidRDefault="00801854">
      <w:pPr>
        <w:rPr>
          <w:rFonts w:ascii="Arial" w:hAnsi="Arial" w:cs="Arial"/>
          <w:sz w:val="22"/>
        </w:rPr>
      </w:pPr>
    </w:p>
    <w:p w:rsidR="00801854" w:rsidRPr="00F72C31" w:rsidRDefault="00801854" w:rsidP="00F72C31">
      <w:pPr>
        <w:pStyle w:val="Retraitcorpsdetexte2"/>
        <w:ind w:left="0"/>
        <w:rPr>
          <w:rFonts w:ascii="Arial" w:hAnsi="Arial" w:cs="Arial"/>
          <w:lang w:val="fr-FR"/>
        </w:rPr>
      </w:pPr>
      <w:r w:rsidRPr="00F72C31">
        <w:rPr>
          <w:rFonts w:ascii="Arial" w:hAnsi="Arial" w:cs="Arial"/>
          <w:lang w:val="fr-FR"/>
        </w:rPr>
        <w:t xml:space="preserve">Parmi </w:t>
      </w:r>
      <w:r w:rsidR="00EF22B5">
        <w:rPr>
          <w:rFonts w:ascii="Arial" w:hAnsi="Arial" w:cs="Arial"/>
          <w:lang w:val="fr-FR"/>
        </w:rPr>
        <w:t xml:space="preserve"> les cartes à image</w:t>
      </w:r>
      <w:r w:rsidRPr="00F72C31">
        <w:rPr>
          <w:rFonts w:ascii="Arial" w:hAnsi="Arial" w:cs="Arial"/>
          <w:lang w:val="fr-FR"/>
        </w:rPr>
        <w:t xml:space="preserve"> figurent les fiches (des exemples de celles-ci figurent dans le manuel d’instructions) et les possibilités de réponses.</w:t>
      </w:r>
    </w:p>
    <w:p w:rsidR="00801854" w:rsidRPr="00F72C31" w:rsidRDefault="00801854">
      <w:pPr>
        <w:pStyle w:val="Retraitcorpsdetexte2"/>
        <w:rPr>
          <w:rFonts w:ascii="Arial" w:hAnsi="Arial" w:cs="Arial"/>
          <w:lang w:val="fr-FR"/>
        </w:rPr>
      </w:pPr>
    </w:p>
    <w:p w:rsidR="00801854" w:rsidRPr="00F72C31" w:rsidRDefault="00801854" w:rsidP="00F72C31">
      <w:pPr>
        <w:rPr>
          <w:rFonts w:ascii="Arial" w:hAnsi="Arial" w:cs="Arial"/>
          <w:sz w:val="22"/>
        </w:rPr>
      </w:pPr>
      <w:r w:rsidRPr="00F72C31">
        <w:rPr>
          <w:rFonts w:ascii="Arial" w:hAnsi="Arial" w:cs="Arial"/>
          <w:sz w:val="22"/>
        </w:rPr>
        <w:t>Les personnes interrogées doivent disposer de suffisamment de temps pour examiner les fiches et réfléchir à la réponse qu’elles vont donner.</w:t>
      </w:r>
    </w:p>
    <w:p w:rsidR="00801854" w:rsidRPr="00F72C31" w:rsidRDefault="00801854">
      <w:pPr>
        <w:ind w:left="360"/>
        <w:rPr>
          <w:rFonts w:ascii="Arial" w:hAnsi="Arial" w:cs="Arial"/>
          <w:sz w:val="22"/>
        </w:rPr>
      </w:pPr>
    </w:p>
    <w:p w:rsidR="00801854" w:rsidRPr="000E7A6A" w:rsidRDefault="00801854" w:rsidP="00F72C31">
      <w:pPr>
        <w:rPr>
          <w:rFonts w:ascii="Arial" w:hAnsi="Arial" w:cs="Arial"/>
          <w:b/>
          <w:sz w:val="22"/>
        </w:rPr>
      </w:pPr>
      <w:r w:rsidRPr="00F72C31">
        <w:rPr>
          <w:rFonts w:ascii="Arial" w:hAnsi="Arial" w:cs="Arial"/>
          <w:sz w:val="22"/>
        </w:rPr>
        <w:t xml:space="preserve">Des instructions destinées aux enquêteurs figurent dans tout le questionnaire de façon à ce que ceux-ci  sachent quand montrer les </w:t>
      </w:r>
      <w:r w:rsidR="00EF22B5">
        <w:rPr>
          <w:rFonts w:ascii="Arial" w:hAnsi="Arial" w:cs="Arial"/>
          <w:sz w:val="22"/>
        </w:rPr>
        <w:t xml:space="preserve">cartes à image </w:t>
      </w:r>
      <w:r w:rsidRPr="00F72C31">
        <w:rPr>
          <w:rFonts w:ascii="Arial" w:hAnsi="Arial" w:cs="Arial"/>
          <w:sz w:val="22"/>
        </w:rPr>
        <w:t xml:space="preserve"> et comment les utiliser</w:t>
      </w:r>
      <w:r w:rsidRPr="000E7A6A">
        <w:rPr>
          <w:rFonts w:ascii="Arial" w:hAnsi="Arial" w:cs="Arial"/>
          <w:b/>
          <w:sz w:val="22"/>
        </w:rPr>
        <w:t xml:space="preserve">. Il est recommandé de s’exercer avant l’entretien afin que celui-ci soit plus spontané. </w:t>
      </w:r>
    </w:p>
    <w:p w:rsidR="00801854" w:rsidRPr="00BE7EF6" w:rsidRDefault="00801854" w:rsidP="000E7A6A">
      <w:pPr>
        <w:rPr>
          <w:sz w:val="22"/>
        </w:rPr>
      </w:pPr>
    </w:p>
    <w:p w:rsidR="007F2A1E" w:rsidRPr="00BE7EF6" w:rsidRDefault="00801854" w:rsidP="007F2A1E">
      <w:pPr>
        <w:pStyle w:val="Header02-No2"/>
      </w:pPr>
      <w:bookmarkStart w:id="55" w:name="_Toc66547258"/>
      <w:bookmarkStart w:id="56" w:name="_Toc66632988"/>
      <w:bookmarkStart w:id="57" w:name="_Toc66633049"/>
      <w:bookmarkStart w:id="58" w:name="_Toc66633786"/>
      <w:bookmarkStart w:id="59" w:name="_Toc66695071"/>
      <w:bookmarkStart w:id="60" w:name="_Toc66695107"/>
      <w:bookmarkStart w:id="61" w:name="_Toc66695273"/>
      <w:bookmarkStart w:id="62" w:name="_Toc66717418"/>
      <w:bookmarkStart w:id="63" w:name="_Toc340477455"/>
      <w:r w:rsidRPr="00BE7EF6">
        <w:t>Mener des entretiens sur le terrain</w:t>
      </w:r>
      <w:bookmarkEnd w:id="55"/>
      <w:bookmarkEnd w:id="56"/>
      <w:bookmarkEnd w:id="57"/>
      <w:bookmarkEnd w:id="58"/>
      <w:bookmarkEnd w:id="59"/>
      <w:bookmarkEnd w:id="60"/>
      <w:bookmarkEnd w:id="61"/>
      <w:bookmarkEnd w:id="62"/>
      <w:bookmarkEnd w:id="63"/>
    </w:p>
    <w:p w:rsidR="00F72C31" w:rsidRPr="00F72C31" w:rsidRDefault="00F72C31" w:rsidP="00F72C31">
      <w:pPr>
        <w:ind w:left="360"/>
        <w:rPr>
          <w:sz w:val="22"/>
        </w:rPr>
      </w:pPr>
    </w:p>
    <w:p w:rsidR="007F2A1E" w:rsidRPr="007F2A1E" w:rsidRDefault="007F2A1E" w:rsidP="007F2A1E">
      <w:pPr>
        <w:ind w:left="360"/>
        <w:rPr>
          <w:rFonts w:ascii="Arial" w:hAnsi="Arial" w:cs="Arial"/>
          <w:sz w:val="22"/>
        </w:rPr>
      </w:pPr>
    </w:p>
    <w:p w:rsidR="007F2A1E" w:rsidRPr="00F72C31" w:rsidRDefault="007F2A1E" w:rsidP="007E3518">
      <w:pPr>
        <w:numPr>
          <w:ilvl w:val="0"/>
          <w:numId w:val="42"/>
        </w:numPr>
        <w:rPr>
          <w:rFonts w:ascii="Arial" w:hAnsi="Arial" w:cs="Arial"/>
          <w:sz w:val="22"/>
        </w:rPr>
      </w:pPr>
      <w:r w:rsidRPr="00F72C31">
        <w:rPr>
          <w:rFonts w:ascii="Arial" w:hAnsi="Arial" w:cs="Arial"/>
          <w:b/>
          <w:bCs/>
          <w:sz w:val="22"/>
        </w:rPr>
        <w:t>Premier contact avec les personnes interrogées</w:t>
      </w:r>
    </w:p>
    <w:p w:rsidR="00801854" w:rsidRPr="00F72C31" w:rsidRDefault="00801854">
      <w:pPr>
        <w:ind w:left="360"/>
        <w:rPr>
          <w:rFonts w:ascii="Arial" w:hAnsi="Arial" w:cs="Arial"/>
          <w:sz w:val="22"/>
        </w:rPr>
      </w:pPr>
    </w:p>
    <w:p w:rsidR="00801854" w:rsidRPr="00F72C31" w:rsidRDefault="00CA661C" w:rsidP="00F72C31">
      <w:pPr>
        <w:jc w:val="both"/>
        <w:rPr>
          <w:rFonts w:ascii="Arial" w:hAnsi="Arial" w:cs="Arial"/>
          <w:sz w:val="22"/>
        </w:rPr>
      </w:pPr>
      <w:r>
        <w:rPr>
          <w:rFonts w:ascii="Arial" w:hAnsi="Arial" w:cs="Arial"/>
          <w:sz w:val="22"/>
        </w:rPr>
        <w:t xml:space="preserve">Après les salutations, </w:t>
      </w:r>
      <w:r w:rsidR="00801854" w:rsidRPr="00F72C31">
        <w:rPr>
          <w:rFonts w:ascii="Arial" w:hAnsi="Arial" w:cs="Arial"/>
          <w:sz w:val="22"/>
        </w:rPr>
        <w:t>L’enquêteur doit clairement indiquer quels sont les objectifs de l’enquête à  la personne interrogée. Il doit établir de bons rapports avec celle-ci en se présentant et en présentant son enquête. Un modèle de présentation des objectifs de l’enquête figure dans le</w:t>
      </w:r>
      <w:r w:rsidR="001955E1">
        <w:rPr>
          <w:rFonts w:ascii="Arial" w:hAnsi="Arial" w:cs="Arial"/>
          <w:sz w:val="22"/>
        </w:rPr>
        <w:t xml:space="preserve"> </w:t>
      </w:r>
      <w:r w:rsidR="00801854" w:rsidRPr="00F72C31">
        <w:rPr>
          <w:rFonts w:ascii="Arial" w:hAnsi="Arial" w:cs="Arial"/>
          <w:sz w:val="22"/>
        </w:rPr>
        <w:t xml:space="preserve">formulaire </w:t>
      </w:r>
      <w:r w:rsidR="001955E1">
        <w:rPr>
          <w:rFonts w:ascii="Arial" w:hAnsi="Arial" w:cs="Arial"/>
          <w:sz w:val="22"/>
        </w:rPr>
        <w:t>n°</w:t>
      </w:r>
      <w:r w:rsidR="00801854" w:rsidRPr="00F72C31">
        <w:rPr>
          <w:rFonts w:ascii="Arial" w:hAnsi="Arial" w:cs="Arial"/>
          <w:sz w:val="22"/>
        </w:rPr>
        <w:t>1</w:t>
      </w:r>
      <w:r w:rsidR="001955E1">
        <w:rPr>
          <w:rFonts w:ascii="Arial" w:hAnsi="Arial" w:cs="Arial"/>
          <w:sz w:val="22"/>
        </w:rPr>
        <w:t xml:space="preserve"> des Annexes</w:t>
      </w:r>
      <w:r w:rsidR="00801854" w:rsidRPr="00F72C31">
        <w:rPr>
          <w:rFonts w:ascii="Arial" w:hAnsi="Arial" w:cs="Arial"/>
          <w:sz w:val="22"/>
        </w:rPr>
        <w:t xml:space="preserve"> du Manuel de terrain (</w:t>
      </w:r>
      <w:r w:rsidR="00801854" w:rsidRPr="001955E1">
        <w:rPr>
          <w:rFonts w:ascii="Arial" w:hAnsi="Arial" w:cs="Arial"/>
          <w:b/>
          <w:sz w:val="22"/>
        </w:rPr>
        <w:t>formulaire d</w:t>
      </w:r>
      <w:r w:rsidRPr="001955E1">
        <w:rPr>
          <w:rFonts w:ascii="Arial" w:hAnsi="Arial" w:cs="Arial"/>
          <w:b/>
          <w:sz w:val="22"/>
        </w:rPr>
        <w:t>’information de l’enquête</w:t>
      </w:r>
      <w:r>
        <w:rPr>
          <w:rFonts w:ascii="Arial" w:hAnsi="Arial" w:cs="Arial"/>
          <w:sz w:val="22"/>
        </w:rPr>
        <w:t>)</w:t>
      </w:r>
    </w:p>
    <w:p w:rsidR="00801854" w:rsidRPr="00F72C31" w:rsidRDefault="00801854" w:rsidP="00463506">
      <w:pPr>
        <w:ind w:left="360"/>
        <w:jc w:val="both"/>
        <w:rPr>
          <w:rFonts w:ascii="Arial" w:hAnsi="Arial" w:cs="Arial"/>
          <w:sz w:val="22"/>
        </w:rPr>
      </w:pPr>
    </w:p>
    <w:p w:rsidR="00801854" w:rsidRPr="000E7A6A" w:rsidRDefault="00801854" w:rsidP="00F72C31">
      <w:pPr>
        <w:jc w:val="both"/>
        <w:rPr>
          <w:rFonts w:ascii="Arial" w:hAnsi="Arial" w:cs="Arial"/>
          <w:b/>
          <w:sz w:val="22"/>
        </w:rPr>
      </w:pPr>
      <w:r w:rsidRPr="00F72C31">
        <w:rPr>
          <w:rFonts w:ascii="Arial" w:hAnsi="Arial" w:cs="Arial"/>
          <w:sz w:val="22"/>
        </w:rPr>
        <w:t xml:space="preserve">Les données seront collectées en posant aux participants les bonnes questions et en cherchant à obtenir leur coopération lorsqu’il faudra prendre des mesures. </w:t>
      </w:r>
      <w:r w:rsidRPr="000E7A6A">
        <w:rPr>
          <w:rFonts w:ascii="Arial" w:hAnsi="Arial" w:cs="Arial"/>
          <w:b/>
          <w:sz w:val="22"/>
        </w:rPr>
        <w:t xml:space="preserve">Les enquêteurs ne doivent pas oublier qu’ils demandent aux participants de donner de leur temps, aussi doivent-ils être polis et toujours prêts à donner des explications.  </w:t>
      </w:r>
    </w:p>
    <w:p w:rsidR="00801854" w:rsidRPr="00F72C31" w:rsidRDefault="00801854">
      <w:pPr>
        <w:ind w:left="360"/>
        <w:rPr>
          <w:rFonts w:ascii="Arial" w:hAnsi="Arial" w:cs="Arial"/>
          <w:sz w:val="22"/>
        </w:rPr>
      </w:pPr>
    </w:p>
    <w:p w:rsidR="00801854" w:rsidRPr="00F72C31" w:rsidRDefault="00801854" w:rsidP="00F72C31">
      <w:pPr>
        <w:rPr>
          <w:rFonts w:ascii="Arial" w:hAnsi="Arial" w:cs="Arial"/>
          <w:sz w:val="22"/>
        </w:rPr>
      </w:pPr>
      <w:r w:rsidRPr="00F72C31">
        <w:rPr>
          <w:rFonts w:ascii="Arial" w:hAnsi="Arial" w:cs="Arial"/>
          <w:sz w:val="22"/>
        </w:rPr>
        <w:t>Voici quelques astuces que les enquêteurs pourront utiliser pour établir le contact avec les personnes rencontrées:</w:t>
      </w:r>
    </w:p>
    <w:p w:rsidR="00801854" w:rsidRPr="00F72C31" w:rsidRDefault="00801854" w:rsidP="007E3518">
      <w:pPr>
        <w:numPr>
          <w:ilvl w:val="0"/>
          <w:numId w:val="25"/>
        </w:numPr>
        <w:tabs>
          <w:tab w:val="clear" w:pos="360"/>
          <w:tab w:val="num" w:pos="492"/>
        </w:tabs>
        <w:spacing w:before="60"/>
        <w:ind w:left="1068"/>
        <w:rPr>
          <w:rFonts w:ascii="Arial" w:hAnsi="Arial" w:cs="Arial"/>
          <w:sz w:val="22"/>
        </w:rPr>
      </w:pPr>
      <w:r w:rsidRPr="00F72C31">
        <w:rPr>
          <w:rFonts w:ascii="Arial" w:hAnsi="Arial" w:cs="Arial"/>
          <w:sz w:val="22"/>
        </w:rPr>
        <w:t>Agissez comme si vous vous attendiez à bénéficier de la coopération amicale de votre interlocuteur et comportez-vous en conséquence.</w:t>
      </w:r>
    </w:p>
    <w:p w:rsidR="00801854" w:rsidRPr="00F72C31" w:rsidRDefault="00801854" w:rsidP="007E3518">
      <w:pPr>
        <w:numPr>
          <w:ilvl w:val="0"/>
          <w:numId w:val="25"/>
        </w:numPr>
        <w:tabs>
          <w:tab w:val="clear" w:pos="360"/>
          <w:tab w:val="num" w:pos="492"/>
        </w:tabs>
        <w:spacing w:before="60"/>
        <w:ind w:left="1068"/>
        <w:rPr>
          <w:rFonts w:ascii="Arial" w:hAnsi="Arial" w:cs="Arial"/>
          <w:sz w:val="22"/>
        </w:rPr>
      </w:pPr>
      <w:r w:rsidRPr="00F72C31">
        <w:rPr>
          <w:rFonts w:ascii="Arial" w:hAnsi="Arial" w:cs="Arial"/>
          <w:sz w:val="22"/>
        </w:rPr>
        <w:t>Ne commencez l’entretien que lorsque vous vous êtes présenté, avez échangé les salutations d’usage et avez expliqué l’objectif de l’enquête.</w:t>
      </w:r>
    </w:p>
    <w:p w:rsidR="00801854" w:rsidRPr="00F72C31" w:rsidRDefault="00801854" w:rsidP="007E3518">
      <w:pPr>
        <w:numPr>
          <w:ilvl w:val="0"/>
          <w:numId w:val="25"/>
        </w:numPr>
        <w:tabs>
          <w:tab w:val="clear" w:pos="360"/>
          <w:tab w:val="num" w:pos="492"/>
        </w:tabs>
        <w:spacing w:before="60"/>
        <w:ind w:left="1068"/>
        <w:rPr>
          <w:rFonts w:ascii="Arial" w:hAnsi="Arial" w:cs="Arial"/>
          <w:sz w:val="22"/>
        </w:rPr>
      </w:pPr>
      <w:r w:rsidRPr="00F72C31">
        <w:rPr>
          <w:rFonts w:ascii="Arial" w:hAnsi="Arial" w:cs="Arial"/>
          <w:sz w:val="22"/>
        </w:rPr>
        <w:t>N’oubliez pas de toujours porter votre badge avec votre nom.</w:t>
      </w:r>
    </w:p>
    <w:p w:rsidR="00801854" w:rsidRPr="00F72C31" w:rsidRDefault="00801854" w:rsidP="007E3518">
      <w:pPr>
        <w:numPr>
          <w:ilvl w:val="0"/>
          <w:numId w:val="25"/>
        </w:numPr>
        <w:tabs>
          <w:tab w:val="clear" w:pos="360"/>
          <w:tab w:val="num" w:pos="492"/>
        </w:tabs>
        <w:spacing w:before="60"/>
        <w:ind w:left="1068"/>
        <w:rPr>
          <w:rFonts w:ascii="Arial" w:hAnsi="Arial" w:cs="Arial"/>
          <w:sz w:val="22"/>
        </w:rPr>
      </w:pPr>
      <w:r w:rsidRPr="00F72C31">
        <w:rPr>
          <w:rFonts w:ascii="Arial" w:hAnsi="Arial" w:cs="Arial"/>
          <w:sz w:val="22"/>
        </w:rPr>
        <w:t>Insistez sur le caractère confidentiel des renseignements que vous collectez.</w:t>
      </w:r>
    </w:p>
    <w:p w:rsidR="00801854" w:rsidRPr="00F72C31" w:rsidRDefault="00801854" w:rsidP="007E3518">
      <w:pPr>
        <w:numPr>
          <w:ilvl w:val="0"/>
          <w:numId w:val="25"/>
        </w:numPr>
        <w:tabs>
          <w:tab w:val="clear" w:pos="360"/>
          <w:tab w:val="num" w:pos="492"/>
        </w:tabs>
        <w:spacing w:before="60"/>
        <w:ind w:left="1068"/>
        <w:rPr>
          <w:rFonts w:ascii="Arial" w:hAnsi="Arial" w:cs="Arial"/>
          <w:sz w:val="22"/>
        </w:rPr>
      </w:pPr>
      <w:r w:rsidRPr="00F72C31">
        <w:rPr>
          <w:rFonts w:ascii="Arial" w:hAnsi="Arial" w:cs="Arial"/>
          <w:sz w:val="22"/>
        </w:rPr>
        <w:lastRenderedPageBreak/>
        <w:t>Faites preuve de tact. Si vous sentez qu’une personne n’est pas prête à vous aider, ne la forcez pas mais soyez prêt à revenir.</w:t>
      </w:r>
    </w:p>
    <w:p w:rsidR="00801854" w:rsidRPr="00F72C31" w:rsidRDefault="00801854" w:rsidP="007E3518">
      <w:pPr>
        <w:numPr>
          <w:ilvl w:val="0"/>
          <w:numId w:val="25"/>
        </w:numPr>
        <w:tabs>
          <w:tab w:val="clear" w:pos="360"/>
          <w:tab w:val="num" w:pos="492"/>
        </w:tabs>
        <w:spacing w:before="60"/>
        <w:ind w:left="1068"/>
        <w:rPr>
          <w:rFonts w:ascii="Arial" w:hAnsi="Arial" w:cs="Arial"/>
          <w:sz w:val="22"/>
        </w:rPr>
      </w:pPr>
      <w:r w:rsidRPr="00F72C31">
        <w:rPr>
          <w:rFonts w:ascii="Arial" w:hAnsi="Arial" w:cs="Arial"/>
          <w:sz w:val="22"/>
        </w:rPr>
        <w:t>Remerciez les participants pour leur aide et leur coopération.</w:t>
      </w:r>
    </w:p>
    <w:p w:rsidR="00801854" w:rsidRPr="00F72C31" w:rsidRDefault="00801854">
      <w:pPr>
        <w:spacing w:before="60"/>
        <w:ind w:left="708"/>
        <w:rPr>
          <w:rFonts w:ascii="Arial" w:hAnsi="Arial" w:cs="Arial"/>
          <w:sz w:val="22"/>
        </w:rPr>
      </w:pPr>
    </w:p>
    <w:p w:rsidR="00801854" w:rsidRPr="00F72C31" w:rsidRDefault="00801854" w:rsidP="00F72C31">
      <w:pPr>
        <w:jc w:val="both"/>
        <w:rPr>
          <w:rFonts w:ascii="Arial" w:hAnsi="Arial" w:cs="Arial"/>
          <w:sz w:val="22"/>
        </w:rPr>
      </w:pPr>
      <w:r w:rsidRPr="000E7A6A">
        <w:rPr>
          <w:rFonts w:ascii="Arial" w:hAnsi="Arial" w:cs="Arial"/>
          <w:b/>
          <w:sz w:val="22"/>
        </w:rPr>
        <w:t>Un entretien présentera bon nombre des caractéristiques d’une conversation normale. Il doit être aussi naturel que possible et être mené avec courtoisie</w:t>
      </w:r>
      <w:r w:rsidRPr="00F72C31">
        <w:rPr>
          <w:rFonts w:ascii="Arial" w:hAnsi="Arial" w:cs="Arial"/>
          <w:sz w:val="22"/>
        </w:rPr>
        <w:t>. Toutefois, l’entretien diffère d’une conversation normale parce que le travail de l’enquêteur consiste à déterminer et à enregistrer une série de faits et de comportements concernant la personne interrogée. L’enquêteur doit par conséquent insister sur le caractère confidentiel des renseignements qu’il/elle rassemble. La personne interrogée doit se sentir à l’aise vis-à-vis de l’enquête et peut refuser d’être interrogée puisque la participation est volontaire.</w:t>
      </w:r>
    </w:p>
    <w:p w:rsidR="00801854" w:rsidRPr="00F72C31" w:rsidRDefault="00801854" w:rsidP="00463506">
      <w:pPr>
        <w:ind w:left="357"/>
        <w:jc w:val="both"/>
        <w:rPr>
          <w:rFonts w:ascii="Arial" w:hAnsi="Arial" w:cs="Arial"/>
          <w:sz w:val="22"/>
        </w:rPr>
      </w:pPr>
    </w:p>
    <w:p w:rsidR="00801854" w:rsidRPr="00F72C31" w:rsidRDefault="00801854" w:rsidP="00F72C31">
      <w:pPr>
        <w:jc w:val="both"/>
        <w:rPr>
          <w:rFonts w:ascii="Arial" w:hAnsi="Arial" w:cs="Arial"/>
          <w:sz w:val="22"/>
        </w:rPr>
      </w:pPr>
      <w:r w:rsidRPr="00F72C31">
        <w:rPr>
          <w:rFonts w:ascii="Arial" w:hAnsi="Arial" w:cs="Arial"/>
          <w:sz w:val="22"/>
        </w:rPr>
        <w:t>L’enquêteur doit  rassurer la personne interrogée et il aura expliqué auparavant en quoi consiste l’enquête, en fournissant tous les renseignements nécessaires et en s’assurant que la personne interrogée comprend ce qu’implique sa participation avant de donner son consentement.</w:t>
      </w:r>
    </w:p>
    <w:p w:rsidR="00801854" w:rsidRPr="00F72C31" w:rsidRDefault="00801854" w:rsidP="00463506">
      <w:pPr>
        <w:ind w:left="357"/>
        <w:jc w:val="both"/>
        <w:rPr>
          <w:rFonts w:ascii="Arial" w:hAnsi="Arial" w:cs="Arial"/>
          <w:sz w:val="22"/>
        </w:rPr>
      </w:pPr>
    </w:p>
    <w:p w:rsidR="00801854" w:rsidRPr="00F72C31" w:rsidRDefault="00801854" w:rsidP="00F72C31">
      <w:pPr>
        <w:jc w:val="both"/>
        <w:rPr>
          <w:rFonts w:ascii="Arial" w:hAnsi="Arial" w:cs="Arial"/>
          <w:sz w:val="22"/>
        </w:rPr>
      </w:pPr>
      <w:r w:rsidRPr="00F72C31">
        <w:rPr>
          <w:rFonts w:ascii="Arial" w:hAnsi="Arial" w:cs="Arial"/>
          <w:sz w:val="22"/>
        </w:rPr>
        <w:t>L</w:t>
      </w:r>
      <w:bookmarkStart w:id="64" w:name="_Toc38251530"/>
      <w:r w:rsidRPr="00F72C31">
        <w:rPr>
          <w:rFonts w:ascii="Arial" w:hAnsi="Arial" w:cs="Arial"/>
          <w:sz w:val="22"/>
        </w:rPr>
        <w:t>es renseignements donnés doivent être simples et clairs et à la portée de la personne interrogée.</w:t>
      </w:r>
    </w:p>
    <w:p w:rsidR="00801854" w:rsidRPr="00F72C31" w:rsidRDefault="00801854">
      <w:pPr>
        <w:ind w:left="357"/>
        <w:rPr>
          <w:rFonts w:ascii="Arial" w:hAnsi="Arial" w:cs="Arial"/>
          <w:sz w:val="22"/>
        </w:rPr>
      </w:pPr>
    </w:p>
    <w:p w:rsidR="00A25F1E" w:rsidRDefault="007F2A1E" w:rsidP="007E3518">
      <w:pPr>
        <w:numPr>
          <w:ilvl w:val="0"/>
          <w:numId w:val="42"/>
        </w:numPr>
        <w:rPr>
          <w:rFonts w:ascii="Arial" w:hAnsi="Arial" w:cs="Arial"/>
          <w:b/>
          <w:sz w:val="22"/>
        </w:rPr>
      </w:pPr>
      <w:r w:rsidRPr="000E7A6A">
        <w:rPr>
          <w:rFonts w:ascii="Arial" w:hAnsi="Arial" w:cs="Arial"/>
          <w:b/>
          <w:bCs/>
          <w:sz w:val="22"/>
        </w:rPr>
        <w:t>Critères d’éligibilité</w:t>
      </w:r>
    </w:p>
    <w:p w:rsidR="000E7A6A" w:rsidRDefault="000E7A6A" w:rsidP="000E7A6A">
      <w:pPr>
        <w:ind w:left="360"/>
        <w:rPr>
          <w:rFonts w:ascii="Arial" w:hAnsi="Arial" w:cs="Arial"/>
          <w:b/>
          <w:sz w:val="22"/>
        </w:rPr>
      </w:pPr>
    </w:p>
    <w:p w:rsidR="00322E2D" w:rsidRPr="000E7A6A" w:rsidRDefault="00322E2D" w:rsidP="00322E2D">
      <w:pPr>
        <w:jc w:val="both"/>
        <w:rPr>
          <w:rFonts w:ascii="Arial" w:hAnsi="Arial" w:cs="Arial"/>
          <w:sz w:val="22"/>
        </w:rPr>
      </w:pPr>
      <w:r w:rsidRPr="000E7A6A">
        <w:rPr>
          <w:rFonts w:ascii="Arial" w:hAnsi="Arial" w:cs="Arial"/>
          <w:sz w:val="22"/>
        </w:rPr>
        <w:t>Sont éligibles les personnes âgées de 18 à 69 ans des deux sexes et vivant en milieu urbain ou rural pour le STEP 1, STEP 2 et STEP 3 ;</w:t>
      </w:r>
    </w:p>
    <w:p w:rsidR="00322E2D" w:rsidRDefault="00322E2D" w:rsidP="00322E2D">
      <w:pPr>
        <w:jc w:val="both"/>
        <w:rPr>
          <w:rFonts w:ascii="Arial" w:hAnsi="Arial" w:cs="Arial"/>
          <w:sz w:val="22"/>
        </w:rPr>
      </w:pPr>
      <w:r w:rsidRPr="000E7A6A">
        <w:rPr>
          <w:rFonts w:ascii="Arial" w:hAnsi="Arial" w:cs="Arial"/>
          <w:sz w:val="22"/>
        </w:rPr>
        <w:t>Seront  exclues de l’étude :</w:t>
      </w:r>
    </w:p>
    <w:p w:rsidR="000E7A6A" w:rsidRPr="000E7A6A" w:rsidRDefault="000E7A6A" w:rsidP="00322E2D">
      <w:pPr>
        <w:jc w:val="both"/>
        <w:rPr>
          <w:rFonts w:ascii="Arial" w:hAnsi="Arial" w:cs="Arial"/>
          <w:sz w:val="22"/>
        </w:rPr>
      </w:pPr>
    </w:p>
    <w:p w:rsidR="00322E2D" w:rsidRPr="003E0834" w:rsidRDefault="00322E2D" w:rsidP="007E3518">
      <w:pPr>
        <w:numPr>
          <w:ilvl w:val="0"/>
          <w:numId w:val="62"/>
        </w:numPr>
        <w:spacing w:after="200" w:line="276" w:lineRule="auto"/>
        <w:jc w:val="both"/>
        <w:rPr>
          <w:b/>
          <w:sz w:val="24"/>
          <w:szCs w:val="24"/>
        </w:rPr>
      </w:pPr>
      <w:r w:rsidRPr="003E0834">
        <w:rPr>
          <w:b/>
          <w:sz w:val="24"/>
          <w:szCs w:val="24"/>
        </w:rPr>
        <w:t>les femmes enceintes </w:t>
      </w:r>
    </w:p>
    <w:p w:rsidR="00322E2D" w:rsidRDefault="00322E2D" w:rsidP="007E3518">
      <w:pPr>
        <w:numPr>
          <w:ilvl w:val="0"/>
          <w:numId w:val="62"/>
        </w:numPr>
        <w:spacing w:after="200" w:line="276" w:lineRule="auto"/>
        <w:jc w:val="both"/>
        <w:rPr>
          <w:b/>
          <w:sz w:val="24"/>
          <w:szCs w:val="24"/>
        </w:rPr>
      </w:pPr>
      <w:r w:rsidRPr="003E0834">
        <w:rPr>
          <w:b/>
          <w:sz w:val="24"/>
          <w:szCs w:val="24"/>
        </w:rPr>
        <w:t>les non-résidents des ménages (moins de 6 mois)</w:t>
      </w:r>
      <w:r>
        <w:rPr>
          <w:b/>
          <w:sz w:val="24"/>
          <w:szCs w:val="24"/>
        </w:rPr>
        <w:t xml:space="preserve"> c'est-à-dire les visiteurs,</w:t>
      </w:r>
    </w:p>
    <w:p w:rsidR="00322E2D" w:rsidRDefault="00322E2D" w:rsidP="007E3518">
      <w:pPr>
        <w:numPr>
          <w:ilvl w:val="0"/>
          <w:numId w:val="62"/>
        </w:numPr>
        <w:spacing w:after="200" w:line="276" w:lineRule="auto"/>
        <w:jc w:val="both"/>
        <w:rPr>
          <w:b/>
          <w:sz w:val="24"/>
          <w:szCs w:val="24"/>
        </w:rPr>
      </w:pPr>
      <w:r>
        <w:rPr>
          <w:b/>
          <w:sz w:val="24"/>
          <w:szCs w:val="24"/>
        </w:rPr>
        <w:t>Les personnes avec une incapacité (mental, physiques, malades alités) ;</w:t>
      </w:r>
    </w:p>
    <w:p w:rsidR="000E7A6A" w:rsidRPr="000E7A6A" w:rsidRDefault="00322E2D" w:rsidP="007E3518">
      <w:pPr>
        <w:pStyle w:val="Paragraphedeliste"/>
        <w:numPr>
          <w:ilvl w:val="0"/>
          <w:numId w:val="62"/>
        </w:numPr>
        <w:rPr>
          <w:rFonts w:ascii="Arial" w:hAnsi="Arial" w:cs="Arial"/>
          <w:b/>
          <w:bCs/>
          <w:sz w:val="22"/>
        </w:rPr>
      </w:pPr>
      <w:r w:rsidRPr="000E7A6A">
        <w:rPr>
          <w:b/>
          <w:sz w:val="24"/>
          <w:szCs w:val="24"/>
        </w:rPr>
        <w:t>Les membres du ménages absents dont le retour n’est pas prévu dans les deux jours et demi de présence de l’équipe dans le DR.</w:t>
      </w:r>
      <w:bookmarkEnd w:id="64"/>
    </w:p>
    <w:p w:rsidR="000E7A6A" w:rsidRDefault="000E7A6A" w:rsidP="000E7A6A">
      <w:pPr>
        <w:ind w:left="360"/>
        <w:rPr>
          <w:b/>
          <w:sz w:val="24"/>
          <w:szCs w:val="24"/>
        </w:rPr>
      </w:pPr>
    </w:p>
    <w:p w:rsidR="00801854" w:rsidRPr="000E7A6A" w:rsidRDefault="00801854" w:rsidP="007E3518">
      <w:pPr>
        <w:pStyle w:val="Paragraphedeliste"/>
        <w:numPr>
          <w:ilvl w:val="0"/>
          <w:numId w:val="61"/>
        </w:numPr>
        <w:rPr>
          <w:rFonts w:ascii="Arial" w:hAnsi="Arial" w:cs="Arial"/>
          <w:b/>
          <w:bCs/>
          <w:sz w:val="22"/>
        </w:rPr>
      </w:pPr>
      <w:r w:rsidRPr="000E7A6A">
        <w:rPr>
          <w:rFonts w:ascii="Arial" w:hAnsi="Arial" w:cs="Arial"/>
          <w:b/>
          <w:bCs/>
          <w:sz w:val="22"/>
        </w:rPr>
        <w:t>Obtention du consentement</w:t>
      </w:r>
    </w:p>
    <w:p w:rsidR="00801854" w:rsidRPr="00F72C31" w:rsidRDefault="00801854">
      <w:pPr>
        <w:rPr>
          <w:rFonts w:ascii="Arial" w:hAnsi="Arial" w:cs="Arial"/>
          <w:sz w:val="22"/>
        </w:rPr>
      </w:pPr>
    </w:p>
    <w:p w:rsidR="00801854" w:rsidRPr="00F72C31" w:rsidRDefault="00801854" w:rsidP="00F72C31">
      <w:pPr>
        <w:tabs>
          <w:tab w:val="left" w:pos="4962"/>
        </w:tabs>
        <w:jc w:val="both"/>
        <w:rPr>
          <w:rFonts w:ascii="Arial" w:hAnsi="Arial" w:cs="Arial"/>
          <w:sz w:val="22"/>
        </w:rPr>
      </w:pPr>
      <w:r w:rsidRPr="00F72C31">
        <w:rPr>
          <w:rFonts w:ascii="Arial" w:hAnsi="Arial" w:cs="Arial"/>
          <w:sz w:val="22"/>
        </w:rPr>
        <w:t xml:space="preserve">Le consentement doit être écrit : on demandera à la personne interrogée de signer un </w:t>
      </w:r>
      <w:r w:rsidRPr="001955E1">
        <w:rPr>
          <w:rFonts w:ascii="Arial" w:hAnsi="Arial" w:cs="Arial"/>
          <w:b/>
          <w:sz w:val="22"/>
        </w:rPr>
        <w:t>formulaire de consentement</w:t>
      </w:r>
      <w:r w:rsidRPr="00F72C31">
        <w:rPr>
          <w:rFonts w:ascii="Arial" w:hAnsi="Arial" w:cs="Arial"/>
          <w:sz w:val="22"/>
        </w:rPr>
        <w:t xml:space="preserve"> en connaissance de cause (figurant dans les </w:t>
      </w:r>
      <w:r w:rsidR="00CC58D0">
        <w:rPr>
          <w:rFonts w:ascii="Arial" w:hAnsi="Arial" w:cs="Arial"/>
          <w:sz w:val="22"/>
        </w:rPr>
        <w:t xml:space="preserve"> annexes</w:t>
      </w:r>
      <w:r w:rsidRPr="00F72C31">
        <w:rPr>
          <w:rFonts w:ascii="Arial" w:hAnsi="Arial" w:cs="Arial"/>
          <w:sz w:val="22"/>
        </w:rPr>
        <w:t xml:space="preserve"> du Manuel de terrain, formulaires n° </w:t>
      </w:r>
      <w:r w:rsidR="00CA661C">
        <w:rPr>
          <w:rFonts w:ascii="Arial" w:hAnsi="Arial" w:cs="Arial"/>
          <w:sz w:val="22"/>
        </w:rPr>
        <w:t>2</w:t>
      </w:r>
      <w:r w:rsidRPr="00F72C31">
        <w:rPr>
          <w:rFonts w:ascii="Arial" w:hAnsi="Arial" w:cs="Arial"/>
          <w:sz w:val="22"/>
        </w:rPr>
        <w:t>) avant de procéder à l’entretien. Il y a deux formulaires de consentement en connaissance</w:t>
      </w:r>
      <w:r w:rsidR="00CC58D0">
        <w:rPr>
          <w:rFonts w:ascii="Arial" w:hAnsi="Arial" w:cs="Arial"/>
          <w:sz w:val="22"/>
        </w:rPr>
        <w:t xml:space="preserve"> à faire si</w:t>
      </w:r>
      <w:r w:rsidR="00CA661C">
        <w:rPr>
          <w:rFonts w:ascii="Arial" w:hAnsi="Arial" w:cs="Arial"/>
          <w:sz w:val="22"/>
        </w:rPr>
        <w:t xml:space="preserve">gner, l’une doit </w:t>
      </w:r>
      <w:r w:rsidR="00CC58D0">
        <w:rPr>
          <w:rFonts w:ascii="Arial" w:hAnsi="Arial" w:cs="Arial"/>
          <w:sz w:val="22"/>
        </w:rPr>
        <w:t>être</w:t>
      </w:r>
      <w:r w:rsidR="00CA661C">
        <w:rPr>
          <w:rFonts w:ascii="Arial" w:hAnsi="Arial" w:cs="Arial"/>
          <w:sz w:val="22"/>
        </w:rPr>
        <w:t xml:space="preserve"> </w:t>
      </w:r>
      <w:r w:rsidR="00824F9C">
        <w:rPr>
          <w:rFonts w:ascii="Arial" w:hAnsi="Arial" w:cs="Arial"/>
          <w:sz w:val="22"/>
        </w:rPr>
        <w:t>remise</w:t>
      </w:r>
      <w:r w:rsidR="00CA661C">
        <w:rPr>
          <w:rFonts w:ascii="Arial" w:hAnsi="Arial" w:cs="Arial"/>
          <w:sz w:val="22"/>
        </w:rPr>
        <w:t xml:space="preserve"> au participant après acceptation et signature et l’autre gardé par l’</w:t>
      </w:r>
      <w:r w:rsidR="001955E1">
        <w:rPr>
          <w:rFonts w:ascii="Arial" w:hAnsi="Arial" w:cs="Arial"/>
          <w:sz w:val="22"/>
        </w:rPr>
        <w:t>enquêteur</w:t>
      </w:r>
      <w:r w:rsidR="00CA661C">
        <w:rPr>
          <w:rFonts w:ascii="Arial" w:hAnsi="Arial" w:cs="Arial"/>
          <w:sz w:val="22"/>
        </w:rPr>
        <w:t>.</w:t>
      </w:r>
      <w:r w:rsidRPr="00F72C31">
        <w:rPr>
          <w:rFonts w:ascii="Arial" w:hAnsi="Arial" w:cs="Arial"/>
          <w:sz w:val="22"/>
        </w:rPr>
        <w:t xml:space="preserve"> </w:t>
      </w:r>
    </w:p>
    <w:p w:rsidR="00801854" w:rsidRPr="00F72C31" w:rsidRDefault="00801854" w:rsidP="00463506">
      <w:pPr>
        <w:tabs>
          <w:tab w:val="left" w:pos="4962"/>
        </w:tabs>
        <w:ind w:left="360"/>
        <w:jc w:val="both"/>
        <w:rPr>
          <w:rFonts w:ascii="Arial" w:hAnsi="Arial" w:cs="Arial"/>
          <w:sz w:val="22"/>
        </w:rPr>
      </w:pPr>
    </w:p>
    <w:p w:rsidR="001F5C63" w:rsidRDefault="00801854" w:rsidP="00F72C31">
      <w:pPr>
        <w:tabs>
          <w:tab w:val="left" w:pos="4962"/>
        </w:tabs>
        <w:jc w:val="both"/>
        <w:rPr>
          <w:rFonts w:ascii="Arial" w:hAnsi="Arial" w:cs="Arial"/>
          <w:sz w:val="22"/>
        </w:rPr>
      </w:pPr>
      <w:r w:rsidRPr="00F72C31">
        <w:rPr>
          <w:rFonts w:ascii="Arial" w:hAnsi="Arial" w:cs="Arial"/>
          <w:sz w:val="22"/>
        </w:rPr>
        <w:t xml:space="preserve"> L’enquêteur doit vérifier que la personne interrogée a lu et compris le formulaire avant de le signer, et doit proposer de le parcourir avec elle, en soulignant les différents éléments mentionnés. Si la personne interrogée est analphabète ou n’est pas en mesure de lire elle-même (par exemple du fait d’une déficience visuelle), le formulaire lui sera lu et expliqué.</w:t>
      </w:r>
    </w:p>
    <w:p w:rsidR="00801854" w:rsidRPr="00F72C31" w:rsidRDefault="001F5C63" w:rsidP="00F72C31">
      <w:pPr>
        <w:tabs>
          <w:tab w:val="left" w:pos="4962"/>
        </w:tabs>
        <w:jc w:val="both"/>
        <w:rPr>
          <w:rFonts w:ascii="Arial" w:hAnsi="Arial" w:cs="Arial"/>
          <w:sz w:val="22"/>
        </w:rPr>
      </w:pPr>
      <w:r>
        <w:rPr>
          <w:rFonts w:ascii="Arial" w:hAnsi="Arial" w:cs="Arial"/>
          <w:sz w:val="22"/>
        </w:rPr>
        <w:t>Si la personne ne sait pas signer, elle cherchera un témoin qui signera.</w:t>
      </w:r>
    </w:p>
    <w:p w:rsidR="00801854" w:rsidRPr="00F72C31" w:rsidRDefault="00801854" w:rsidP="00463506">
      <w:pPr>
        <w:tabs>
          <w:tab w:val="left" w:pos="4962"/>
        </w:tabs>
        <w:ind w:left="360"/>
        <w:jc w:val="both"/>
        <w:rPr>
          <w:rFonts w:ascii="Arial" w:hAnsi="Arial" w:cs="Arial"/>
          <w:sz w:val="22"/>
        </w:rPr>
      </w:pPr>
    </w:p>
    <w:p w:rsidR="00801854" w:rsidRPr="00F72C31" w:rsidRDefault="001955E1" w:rsidP="00F72C31">
      <w:pPr>
        <w:tabs>
          <w:tab w:val="left" w:pos="4962"/>
        </w:tabs>
        <w:jc w:val="both"/>
        <w:rPr>
          <w:rFonts w:ascii="Arial" w:hAnsi="Arial" w:cs="Arial"/>
          <w:sz w:val="22"/>
        </w:rPr>
      </w:pPr>
      <w:r>
        <w:rPr>
          <w:rFonts w:ascii="Arial" w:hAnsi="Arial" w:cs="Arial"/>
          <w:sz w:val="22"/>
        </w:rPr>
        <w:t xml:space="preserve">Le formulaire </w:t>
      </w:r>
      <w:r w:rsidR="00801854" w:rsidRPr="00F72C31">
        <w:rPr>
          <w:rFonts w:ascii="Arial" w:hAnsi="Arial" w:cs="Arial"/>
          <w:sz w:val="22"/>
        </w:rPr>
        <w:t>d</w:t>
      </w:r>
      <w:r w:rsidR="00CA661C">
        <w:rPr>
          <w:rFonts w:ascii="Arial" w:hAnsi="Arial" w:cs="Arial"/>
          <w:sz w:val="22"/>
        </w:rPr>
        <w:t>’information</w:t>
      </w:r>
      <w:r w:rsidR="00801854" w:rsidRPr="00F72C31">
        <w:rPr>
          <w:rFonts w:ascii="Arial" w:hAnsi="Arial" w:cs="Arial"/>
          <w:sz w:val="22"/>
        </w:rPr>
        <w:t xml:space="preserve"> en vue de la participation qui aura été lu auparavant aux participants est complémentaire du formulaire de consentement en connaissance de cause  </w:t>
      </w:r>
      <w:r w:rsidR="00801854" w:rsidRPr="00F72C31">
        <w:rPr>
          <w:rFonts w:ascii="Arial" w:hAnsi="Arial" w:cs="Arial"/>
          <w:sz w:val="22"/>
        </w:rPr>
        <w:lastRenderedPageBreak/>
        <w:t>dans le sens où il explique clairement les objectifs de l’étude, ce qu’implique chaque étape, les avantages de l’étude et les droits du participant.</w:t>
      </w:r>
    </w:p>
    <w:p w:rsidR="00801854" w:rsidRPr="00F72C31" w:rsidRDefault="00801854" w:rsidP="00463506">
      <w:pPr>
        <w:tabs>
          <w:tab w:val="left" w:pos="4962"/>
        </w:tabs>
        <w:ind w:left="360"/>
        <w:jc w:val="both"/>
        <w:rPr>
          <w:rFonts w:ascii="Arial" w:hAnsi="Arial" w:cs="Arial"/>
          <w:sz w:val="22"/>
        </w:rPr>
      </w:pPr>
    </w:p>
    <w:p w:rsidR="00463506" w:rsidRDefault="00801854" w:rsidP="000E7A6A">
      <w:pPr>
        <w:tabs>
          <w:tab w:val="left" w:pos="4962"/>
        </w:tabs>
        <w:rPr>
          <w:rFonts w:ascii="Arial" w:hAnsi="Arial" w:cs="Arial"/>
          <w:sz w:val="22"/>
        </w:rPr>
      </w:pPr>
      <w:r w:rsidRPr="00F72C31">
        <w:rPr>
          <w:rFonts w:ascii="Arial" w:hAnsi="Arial" w:cs="Arial"/>
          <w:sz w:val="22"/>
        </w:rPr>
        <w:t xml:space="preserve">Dans les cas où la personne interrogée est dissuadée, ou contrainte, de participer à l’enquête par une tierce personne, telle que son conjoint, un parent ou tout autre membre de la population locale, l’enquêteur doit indiquer clairement qu’il appartient à la personne interrogée et à elle seule de décider si elle souhaite être interrogée ou non. </w:t>
      </w:r>
    </w:p>
    <w:p w:rsidR="000E7A6A" w:rsidRPr="00F72C31" w:rsidRDefault="000E7A6A" w:rsidP="000E7A6A">
      <w:pPr>
        <w:tabs>
          <w:tab w:val="left" w:pos="4962"/>
        </w:tabs>
        <w:rPr>
          <w:rFonts w:ascii="Arial" w:hAnsi="Arial" w:cs="Arial"/>
          <w:sz w:val="22"/>
        </w:rPr>
      </w:pPr>
    </w:p>
    <w:p w:rsidR="00801854" w:rsidRPr="00F72C31" w:rsidRDefault="00801854" w:rsidP="007E3518">
      <w:pPr>
        <w:numPr>
          <w:ilvl w:val="0"/>
          <w:numId w:val="26"/>
        </w:numPr>
        <w:rPr>
          <w:rFonts w:ascii="Arial" w:hAnsi="Arial" w:cs="Arial"/>
          <w:b/>
          <w:bCs/>
          <w:sz w:val="22"/>
        </w:rPr>
      </w:pPr>
      <w:bookmarkStart w:id="65" w:name="_Toc38251531"/>
      <w:r w:rsidRPr="00F72C31">
        <w:rPr>
          <w:rFonts w:ascii="Arial" w:hAnsi="Arial" w:cs="Arial"/>
          <w:b/>
          <w:bCs/>
          <w:sz w:val="22"/>
        </w:rPr>
        <w:t>Procédure</w:t>
      </w:r>
      <w:bookmarkEnd w:id="65"/>
      <w:r w:rsidRPr="00F72C31">
        <w:rPr>
          <w:rFonts w:ascii="Arial" w:hAnsi="Arial" w:cs="Arial"/>
          <w:b/>
          <w:bCs/>
          <w:sz w:val="22"/>
        </w:rPr>
        <w:t xml:space="preserve"> pour la prise de contact</w:t>
      </w:r>
    </w:p>
    <w:p w:rsidR="00801854" w:rsidRPr="00F72C31" w:rsidRDefault="00801854">
      <w:pPr>
        <w:rPr>
          <w:rFonts w:ascii="Arial" w:hAnsi="Arial" w:cs="Arial"/>
          <w:sz w:val="22"/>
        </w:rPr>
      </w:pPr>
    </w:p>
    <w:p w:rsidR="00801854" w:rsidRPr="00F72C31" w:rsidRDefault="00801854" w:rsidP="00F72C31">
      <w:pPr>
        <w:jc w:val="both"/>
        <w:rPr>
          <w:rFonts w:ascii="Arial" w:hAnsi="Arial" w:cs="Arial"/>
          <w:sz w:val="22"/>
        </w:rPr>
      </w:pPr>
      <w:r w:rsidRPr="00F72C31">
        <w:rPr>
          <w:rFonts w:ascii="Arial" w:hAnsi="Arial" w:cs="Arial"/>
          <w:sz w:val="22"/>
        </w:rPr>
        <w:t>Les tentatives de prise de contact doivent se faire en frappant effectivement aux portes des foyers. Le simple fait de passer aux alentours et de supposer que personne n’est à la maison ne peut pas être considéré comme un essai de prise de contact.</w:t>
      </w:r>
    </w:p>
    <w:p w:rsidR="00801854" w:rsidRPr="00F72C31" w:rsidRDefault="00801854" w:rsidP="00463506">
      <w:pPr>
        <w:ind w:left="360"/>
        <w:jc w:val="both"/>
        <w:rPr>
          <w:rFonts w:ascii="Arial" w:hAnsi="Arial" w:cs="Arial"/>
          <w:sz w:val="22"/>
        </w:rPr>
      </w:pPr>
    </w:p>
    <w:p w:rsidR="00801854" w:rsidRPr="00F72C31" w:rsidRDefault="00801854" w:rsidP="00463506">
      <w:pPr>
        <w:ind w:left="360"/>
        <w:jc w:val="both"/>
        <w:rPr>
          <w:rFonts w:ascii="Arial" w:hAnsi="Arial" w:cs="Arial"/>
          <w:sz w:val="22"/>
        </w:rPr>
      </w:pPr>
    </w:p>
    <w:p w:rsidR="00801854" w:rsidRPr="00F72C31" w:rsidRDefault="00801854" w:rsidP="00F72C31">
      <w:pPr>
        <w:jc w:val="both"/>
        <w:rPr>
          <w:rFonts w:ascii="Arial" w:hAnsi="Arial" w:cs="Arial"/>
          <w:sz w:val="22"/>
        </w:rPr>
      </w:pPr>
      <w:r w:rsidRPr="00F72C31">
        <w:rPr>
          <w:rFonts w:ascii="Arial" w:hAnsi="Arial" w:cs="Arial"/>
          <w:sz w:val="22"/>
        </w:rPr>
        <w:t xml:space="preserve">Les membres du foyer peuvent ne pas être disponibles au moment de la première visite. Les enquêteurs doivent se rendre au moins 3 fois, à des moments différents, auprès d’un foyer ou d’un participant potentiel lorsqu’ils s’efforcent d’obtenir un entretien. Au début de chaque journée, ils doivent examiner </w:t>
      </w:r>
      <w:r w:rsidR="00CA661C" w:rsidRPr="001955E1">
        <w:rPr>
          <w:rFonts w:ascii="Arial" w:hAnsi="Arial" w:cs="Arial"/>
          <w:b/>
          <w:sz w:val="22"/>
        </w:rPr>
        <w:t xml:space="preserve">le formulaire de suivi des </w:t>
      </w:r>
      <w:r w:rsidR="001955E1" w:rsidRPr="001955E1">
        <w:rPr>
          <w:rFonts w:ascii="Arial" w:hAnsi="Arial" w:cs="Arial"/>
          <w:b/>
          <w:sz w:val="22"/>
        </w:rPr>
        <w:t>entretiens</w:t>
      </w:r>
      <w:r w:rsidR="001955E1">
        <w:rPr>
          <w:rFonts w:ascii="Arial" w:hAnsi="Arial" w:cs="Arial"/>
          <w:sz w:val="22"/>
        </w:rPr>
        <w:t xml:space="preserve"> (formulaire</w:t>
      </w:r>
      <w:r w:rsidR="00D56628">
        <w:rPr>
          <w:rFonts w:ascii="Arial" w:hAnsi="Arial" w:cs="Arial"/>
          <w:sz w:val="22"/>
        </w:rPr>
        <w:t xml:space="preserve"> n°3)</w:t>
      </w:r>
      <w:r w:rsidR="001955E1">
        <w:rPr>
          <w:rFonts w:ascii="Arial" w:hAnsi="Arial" w:cs="Arial"/>
          <w:sz w:val="22"/>
        </w:rPr>
        <w:t xml:space="preserve"> </w:t>
      </w:r>
      <w:r w:rsidRPr="00F72C31">
        <w:rPr>
          <w:rFonts w:ascii="Arial" w:hAnsi="Arial" w:cs="Arial"/>
          <w:sz w:val="22"/>
        </w:rPr>
        <w:t>pour voir s’ils ont fixé des rendez-vous pour se rendre à nouveau dans un foyer particulier ou rencontrer un participant potentiel. Si aucun rendez-vous n’a été pris, ils peuvent se rendre à nouveau dans un foyer ou chez un participant potentiel à un moment différent des précédentes visites. Il est important de programmer les visites suivantes à des moments différents pour réduire le taux d’absence de réponse.</w:t>
      </w:r>
    </w:p>
    <w:p w:rsidR="00801854" w:rsidRPr="00F72C31" w:rsidRDefault="00801854" w:rsidP="00463506">
      <w:pPr>
        <w:ind w:left="360"/>
        <w:jc w:val="both"/>
        <w:rPr>
          <w:rFonts w:ascii="Arial" w:hAnsi="Arial" w:cs="Arial"/>
          <w:sz w:val="22"/>
        </w:rPr>
      </w:pPr>
    </w:p>
    <w:p w:rsidR="00801854" w:rsidRPr="00F72C31" w:rsidRDefault="00801854" w:rsidP="00F72C31">
      <w:pPr>
        <w:jc w:val="both"/>
        <w:rPr>
          <w:rFonts w:ascii="Arial" w:hAnsi="Arial" w:cs="Arial"/>
          <w:sz w:val="22"/>
        </w:rPr>
      </w:pPr>
      <w:r w:rsidRPr="00F72C31">
        <w:rPr>
          <w:rFonts w:ascii="Arial" w:hAnsi="Arial" w:cs="Arial"/>
          <w:sz w:val="22"/>
        </w:rPr>
        <w:t xml:space="preserve">Les </w:t>
      </w:r>
      <w:r w:rsidR="00D56628">
        <w:rPr>
          <w:rFonts w:ascii="Arial" w:hAnsi="Arial" w:cs="Arial"/>
          <w:sz w:val="22"/>
        </w:rPr>
        <w:t xml:space="preserve">après-midi </w:t>
      </w:r>
      <w:r w:rsidRPr="00F72C31">
        <w:rPr>
          <w:rFonts w:ascii="Arial" w:hAnsi="Arial" w:cs="Arial"/>
          <w:sz w:val="22"/>
        </w:rPr>
        <w:t xml:space="preserve"> sont généralement les moments privilégiés pour les entretiens, en particulier dans les zones urbaines. .</w:t>
      </w:r>
    </w:p>
    <w:p w:rsidR="00801854" w:rsidRPr="00F72C31" w:rsidRDefault="00801854" w:rsidP="00463506">
      <w:pPr>
        <w:ind w:left="360"/>
        <w:jc w:val="both"/>
        <w:rPr>
          <w:rFonts w:ascii="Arial" w:hAnsi="Arial" w:cs="Arial"/>
          <w:sz w:val="22"/>
        </w:rPr>
      </w:pPr>
    </w:p>
    <w:p w:rsidR="00801854" w:rsidRPr="00F72C31" w:rsidRDefault="00801854" w:rsidP="00463506">
      <w:pPr>
        <w:ind w:left="360"/>
        <w:jc w:val="both"/>
        <w:rPr>
          <w:rFonts w:ascii="Arial" w:hAnsi="Arial" w:cs="Arial"/>
          <w:sz w:val="22"/>
        </w:rPr>
      </w:pPr>
    </w:p>
    <w:p w:rsidR="00801854" w:rsidRPr="00F72C31" w:rsidRDefault="001955E1" w:rsidP="00F72C31">
      <w:pPr>
        <w:jc w:val="both"/>
        <w:rPr>
          <w:rFonts w:ascii="Arial" w:hAnsi="Arial" w:cs="Arial"/>
          <w:sz w:val="22"/>
        </w:rPr>
      </w:pPr>
      <w:r>
        <w:rPr>
          <w:rFonts w:ascii="Arial" w:hAnsi="Arial" w:cs="Arial"/>
          <w:sz w:val="22"/>
        </w:rPr>
        <w:t>Le</w:t>
      </w:r>
      <w:r w:rsidR="00D56628">
        <w:rPr>
          <w:rFonts w:ascii="Arial" w:hAnsi="Arial" w:cs="Arial"/>
          <w:sz w:val="22"/>
        </w:rPr>
        <w:t xml:space="preserve"> formulaire de suivi des entretiens </w:t>
      </w:r>
      <w:r w:rsidR="00801854" w:rsidRPr="00F72C31">
        <w:rPr>
          <w:rFonts w:ascii="Arial" w:hAnsi="Arial" w:cs="Arial"/>
          <w:sz w:val="22"/>
        </w:rPr>
        <w:t xml:space="preserve"> doi</w:t>
      </w:r>
      <w:r w:rsidR="00D56628">
        <w:rPr>
          <w:rFonts w:ascii="Arial" w:hAnsi="Arial" w:cs="Arial"/>
          <w:sz w:val="22"/>
        </w:rPr>
        <w:t>t</w:t>
      </w:r>
      <w:r w:rsidR="00801854" w:rsidRPr="00F72C31">
        <w:rPr>
          <w:rFonts w:ascii="Arial" w:hAnsi="Arial" w:cs="Arial"/>
          <w:sz w:val="22"/>
        </w:rPr>
        <w:t xml:space="preserve"> être complété</w:t>
      </w:r>
      <w:r w:rsidR="00D56628">
        <w:rPr>
          <w:rFonts w:ascii="Arial" w:hAnsi="Arial" w:cs="Arial"/>
          <w:sz w:val="22"/>
        </w:rPr>
        <w:t>e</w:t>
      </w:r>
      <w:r w:rsidR="00801854" w:rsidRPr="00F72C31">
        <w:rPr>
          <w:rFonts w:ascii="Arial" w:hAnsi="Arial" w:cs="Arial"/>
          <w:sz w:val="22"/>
        </w:rPr>
        <w:t xml:space="preserve">s correctement et de manière aussi exacte que possible. </w:t>
      </w:r>
    </w:p>
    <w:p w:rsidR="00801854" w:rsidRPr="00F72C31" w:rsidRDefault="00801854">
      <w:pPr>
        <w:ind w:left="360"/>
        <w:rPr>
          <w:rFonts w:ascii="Arial" w:hAnsi="Arial" w:cs="Arial"/>
          <w:sz w:val="22"/>
        </w:rPr>
      </w:pPr>
    </w:p>
    <w:p w:rsidR="00801854" w:rsidRPr="00F72C31" w:rsidRDefault="00801854" w:rsidP="007E3518">
      <w:pPr>
        <w:numPr>
          <w:ilvl w:val="0"/>
          <w:numId w:val="27"/>
        </w:numPr>
        <w:rPr>
          <w:rFonts w:ascii="Arial" w:hAnsi="Arial" w:cs="Arial"/>
          <w:b/>
          <w:bCs/>
          <w:sz w:val="22"/>
        </w:rPr>
      </w:pPr>
      <w:bookmarkStart w:id="66" w:name="_Toc38251532"/>
      <w:r w:rsidRPr="00F72C31">
        <w:rPr>
          <w:rFonts w:ascii="Arial" w:hAnsi="Arial" w:cs="Arial"/>
          <w:b/>
          <w:bCs/>
          <w:sz w:val="22"/>
        </w:rPr>
        <w:t>Problèmes rencontrés pendant les entretiens</w:t>
      </w:r>
      <w:bookmarkEnd w:id="66"/>
    </w:p>
    <w:p w:rsidR="00801854" w:rsidRPr="00F72C31" w:rsidRDefault="00801854">
      <w:pPr>
        <w:rPr>
          <w:rFonts w:ascii="Arial" w:hAnsi="Arial" w:cs="Arial"/>
          <w:sz w:val="22"/>
        </w:rPr>
      </w:pPr>
    </w:p>
    <w:p w:rsidR="00801854" w:rsidRPr="00F72C31" w:rsidRDefault="00801854" w:rsidP="00F72C31">
      <w:pPr>
        <w:jc w:val="both"/>
        <w:rPr>
          <w:rFonts w:ascii="Arial" w:hAnsi="Arial" w:cs="Arial"/>
          <w:sz w:val="22"/>
        </w:rPr>
      </w:pPr>
      <w:r w:rsidRPr="00F72C31">
        <w:rPr>
          <w:rFonts w:ascii="Arial" w:hAnsi="Arial" w:cs="Arial"/>
          <w:sz w:val="22"/>
        </w:rPr>
        <w:t>Plusieurs problèmes peuvent se poser pendant les entretiens.  Cette partie décrit les problèmes éventuels et la manière de les traiter.</w:t>
      </w:r>
    </w:p>
    <w:p w:rsidR="00801854" w:rsidRPr="00F72C31" w:rsidRDefault="00801854">
      <w:pPr>
        <w:rPr>
          <w:rFonts w:ascii="Arial" w:hAnsi="Arial" w:cs="Arial"/>
          <w:sz w:val="22"/>
        </w:rPr>
      </w:pPr>
    </w:p>
    <w:p w:rsidR="00801854" w:rsidRPr="007F2A1E" w:rsidRDefault="00801854" w:rsidP="007E3518">
      <w:pPr>
        <w:pStyle w:val="Paragraphedeliste"/>
        <w:numPr>
          <w:ilvl w:val="0"/>
          <w:numId w:val="60"/>
        </w:numPr>
        <w:rPr>
          <w:rFonts w:ascii="Arial" w:hAnsi="Arial" w:cs="Arial"/>
          <w:b/>
          <w:bCs/>
          <w:sz w:val="22"/>
        </w:rPr>
      </w:pPr>
      <w:r w:rsidRPr="007F2A1E">
        <w:rPr>
          <w:rFonts w:ascii="Arial" w:hAnsi="Arial" w:cs="Arial"/>
          <w:b/>
          <w:bCs/>
          <w:sz w:val="22"/>
        </w:rPr>
        <w:t>La question de la langue</w:t>
      </w:r>
    </w:p>
    <w:p w:rsidR="00801854" w:rsidRPr="00F72C31" w:rsidRDefault="00801854">
      <w:pPr>
        <w:rPr>
          <w:rFonts w:ascii="Arial" w:hAnsi="Arial" w:cs="Arial"/>
          <w:sz w:val="22"/>
        </w:rPr>
      </w:pPr>
    </w:p>
    <w:p w:rsidR="00801854" w:rsidRPr="00F72C31" w:rsidRDefault="00801854" w:rsidP="00F72C31">
      <w:pPr>
        <w:jc w:val="both"/>
        <w:rPr>
          <w:rFonts w:ascii="Arial" w:hAnsi="Arial" w:cs="Arial"/>
          <w:sz w:val="22"/>
        </w:rPr>
      </w:pPr>
      <w:r w:rsidRPr="00F72C31">
        <w:rPr>
          <w:rFonts w:ascii="Arial" w:hAnsi="Arial" w:cs="Arial"/>
          <w:sz w:val="22"/>
        </w:rPr>
        <w:t xml:space="preserve">Le recours à des "interprètes d’occasion", tels qu’un des membres de la famille du participant ou du foyer, le chef du village, ou un membre du personnel des services de santé peut aboutir à l’enregistrement de données inexactes. </w:t>
      </w:r>
    </w:p>
    <w:p w:rsidR="00801854" w:rsidRPr="00F72C31" w:rsidRDefault="00801854">
      <w:pPr>
        <w:ind w:left="720"/>
        <w:rPr>
          <w:rFonts w:ascii="Arial" w:hAnsi="Arial" w:cs="Arial"/>
          <w:sz w:val="22"/>
        </w:rPr>
      </w:pPr>
    </w:p>
    <w:p w:rsidR="00801854" w:rsidRPr="00F72C31" w:rsidRDefault="00801854" w:rsidP="00F72C31">
      <w:pPr>
        <w:jc w:val="both"/>
        <w:rPr>
          <w:rFonts w:ascii="Arial" w:hAnsi="Arial" w:cs="Arial"/>
          <w:sz w:val="22"/>
        </w:rPr>
      </w:pPr>
      <w:r w:rsidRPr="00F72C31">
        <w:rPr>
          <w:rFonts w:ascii="Arial" w:hAnsi="Arial" w:cs="Arial"/>
          <w:sz w:val="22"/>
        </w:rPr>
        <w:t>Si vous estimez que vous n’obtenez pas une coopération suffisante du fait de la barrière de la langue, parlez de ce cas au chef de projet, ce qui permettra le cas échéant de mettre en lumière la nécessité de faire appel à des interprètes qualifiés.*</w:t>
      </w:r>
    </w:p>
    <w:p w:rsidR="00801854" w:rsidRPr="00F72C31" w:rsidRDefault="00801854">
      <w:pPr>
        <w:ind w:left="720"/>
        <w:rPr>
          <w:rFonts w:ascii="Arial" w:hAnsi="Arial" w:cs="Arial"/>
          <w:sz w:val="22"/>
        </w:rPr>
      </w:pPr>
    </w:p>
    <w:p w:rsidR="00801854" w:rsidRPr="007F2A1E" w:rsidRDefault="00801854" w:rsidP="007E3518">
      <w:pPr>
        <w:pStyle w:val="Paragraphedeliste"/>
        <w:numPr>
          <w:ilvl w:val="0"/>
          <w:numId w:val="60"/>
        </w:numPr>
        <w:rPr>
          <w:rFonts w:ascii="Arial" w:hAnsi="Arial" w:cs="Arial"/>
          <w:b/>
          <w:bCs/>
          <w:sz w:val="22"/>
        </w:rPr>
      </w:pPr>
      <w:r w:rsidRPr="007F2A1E">
        <w:rPr>
          <w:rFonts w:ascii="Arial" w:hAnsi="Arial" w:cs="Arial"/>
          <w:b/>
          <w:bCs/>
          <w:sz w:val="22"/>
        </w:rPr>
        <w:t>Interruption pendant l’entretien</w:t>
      </w:r>
    </w:p>
    <w:p w:rsidR="00801854" w:rsidRPr="00F72C31" w:rsidRDefault="00801854">
      <w:pPr>
        <w:ind w:left="357"/>
        <w:rPr>
          <w:rFonts w:ascii="Arial" w:hAnsi="Arial" w:cs="Arial"/>
          <w:sz w:val="22"/>
        </w:rPr>
      </w:pPr>
    </w:p>
    <w:p w:rsidR="00801854" w:rsidRPr="00F72C31" w:rsidRDefault="00801854" w:rsidP="00F72C31">
      <w:pPr>
        <w:jc w:val="both"/>
        <w:rPr>
          <w:rFonts w:ascii="Arial" w:hAnsi="Arial" w:cs="Arial"/>
          <w:sz w:val="22"/>
        </w:rPr>
      </w:pPr>
      <w:r w:rsidRPr="00F72C31">
        <w:rPr>
          <w:rFonts w:ascii="Arial" w:hAnsi="Arial" w:cs="Arial"/>
          <w:sz w:val="22"/>
        </w:rPr>
        <w:t xml:space="preserve">Il peut y avoir des interruptions pendant un entretien mais si celui-ci devient trop long et si la présence de l’enquêteur est clairement ressentie comme gênante, celui-ci/celle-ci pourra </w:t>
      </w:r>
      <w:r w:rsidRPr="00F72C31">
        <w:rPr>
          <w:rFonts w:ascii="Arial" w:hAnsi="Arial" w:cs="Arial"/>
          <w:sz w:val="22"/>
        </w:rPr>
        <w:lastRenderedPageBreak/>
        <w:t>proposer de revenir à un autre moment pour terminer l’entretien. L’enquêteur doit rester patient et poli.</w:t>
      </w:r>
    </w:p>
    <w:p w:rsidR="00801854" w:rsidRPr="00F72C31" w:rsidRDefault="00801854">
      <w:pPr>
        <w:ind w:left="714"/>
        <w:rPr>
          <w:rFonts w:ascii="Arial" w:hAnsi="Arial" w:cs="Arial"/>
          <w:sz w:val="22"/>
        </w:rPr>
      </w:pPr>
    </w:p>
    <w:p w:rsidR="00463506" w:rsidRPr="00F72C31" w:rsidRDefault="00463506" w:rsidP="00463506">
      <w:pPr>
        <w:ind w:left="357"/>
        <w:rPr>
          <w:rFonts w:ascii="Arial" w:hAnsi="Arial" w:cs="Arial"/>
          <w:b/>
          <w:bCs/>
          <w:sz w:val="22"/>
        </w:rPr>
      </w:pPr>
    </w:p>
    <w:p w:rsidR="00801854" w:rsidRPr="007F2A1E" w:rsidRDefault="00801854" w:rsidP="007E3518">
      <w:pPr>
        <w:pStyle w:val="Paragraphedeliste"/>
        <w:numPr>
          <w:ilvl w:val="0"/>
          <w:numId w:val="60"/>
        </w:numPr>
        <w:rPr>
          <w:rFonts w:ascii="Arial" w:hAnsi="Arial" w:cs="Arial"/>
          <w:b/>
          <w:bCs/>
          <w:sz w:val="22"/>
        </w:rPr>
      </w:pPr>
      <w:r w:rsidRPr="007F2A1E">
        <w:rPr>
          <w:rFonts w:ascii="Arial" w:hAnsi="Arial" w:cs="Arial"/>
          <w:b/>
          <w:bCs/>
          <w:sz w:val="22"/>
        </w:rPr>
        <w:t>Comment traiter les refus</w:t>
      </w:r>
    </w:p>
    <w:p w:rsidR="00801854" w:rsidRPr="00F72C31" w:rsidRDefault="00801854">
      <w:pPr>
        <w:ind w:left="714"/>
        <w:rPr>
          <w:rFonts w:ascii="Arial" w:hAnsi="Arial" w:cs="Arial"/>
          <w:sz w:val="22"/>
        </w:rPr>
      </w:pPr>
    </w:p>
    <w:p w:rsidR="00801854" w:rsidRPr="00F72C31" w:rsidRDefault="00801854" w:rsidP="00F72C31">
      <w:pPr>
        <w:jc w:val="both"/>
        <w:rPr>
          <w:rFonts w:ascii="Arial" w:hAnsi="Arial" w:cs="Arial"/>
          <w:sz w:val="22"/>
        </w:rPr>
      </w:pPr>
      <w:r w:rsidRPr="00F72C31">
        <w:rPr>
          <w:rFonts w:ascii="Arial" w:hAnsi="Arial" w:cs="Arial"/>
          <w:sz w:val="22"/>
        </w:rPr>
        <w:t>Certaines personnes interrogées peuvent refuser d’être interviewées. Les enquêteurs doivent être prêts à chercher à obtenir la coopération d’une personne qui ne veut pas être interrogée. La réussite des enquêteurs dans cette démarche sera fonction de leurs capacités à susciter la participation de la personne interrogée. Si l’enquêteur est agréable et fait preuve de tact, tout en restant professionnel dans son approche, la plupart des personnes interrogées coopéreront. Les enquêteurs doivent comprendre qu’il s’agit d’une enquête importante et être en mesure de transmettre cette idée aux personnes interrogées.</w:t>
      </w:r>
    </w:p>
    <w:p w:rsidR="00801854" w:rsidRPr="00F72C31" w:rsidRDefault="00801854" w:rsidP="00463506">
      <w:pPr>
        <w:ind w:left="714"/>
        <w:jc w:val="both"/>
        <w:rPr>
          <w:rFonts w:ascii="Arial" w:hAnsi="Arial" w:cs="Arial"/>
          <w:sz w:val="22"/>
        </w:rPr>
      </w:pPr>
    </w:p>
    <w:p w:rsidR="00801854" w:rsidRPr="00F72C31" w:rsidRDefault="00801854" w:rsidP="00F72C31">
      <w:pPr>
        <w:jc w:val="both"/>
        <w:rPr>
          <w:rFonts w:ascii="Arial" w:hAnsi="Arial" w:cs="Arial"/>
          <w:sz w:val="22"/>
        </w:rPr>
      </w:pPr>
      <w:r w:rsidRPr="00F72C31">
        <w:rPr>
          <w:rFonts w:ascii="Arial" w:hAnsi="Arial" w:cs="Arial"/>
          <w:sz w:val="22"/>
        </w:rPr>
        <w:t>Le refus peut avoir des causes variées et très différentes d’une personne à l’autre. Certaines personnes interrogées peuvent ne pas refuser franchement mais  montrer une certaine hésitation, des réticences ou de l’hostilité. Les enquêteurs y seront rapidement sensibles et pourront distinguer les différents degrés du refus (par exemple distinguer la simple hésitation d’un refus catégorique).</w:t>
      </w:r>
    </w:p>
    <w:p w:rsidR="00801854" w:rsidRPr="00F72C31" w:rsidRDefault="00801854" w:rsidP="00463506">
      <w:pPr>
        <w:ind w:left="714"/>
        <w:jc w:val="both"/>
        <w:rPr>
          <w:rFonts w:ascii="Arial" w:hAnsi="Arial" w:cs="Arial"/>
          <w:sz w:val="22"/>
        </w:rPr>
      </w:pPr>
    </w:p>
    <w:p w:rsidR="00801854" w:rsidRPr="00F72C31" w:rsidRDefault="00801854" w:rsidP="00F72C31">
      <w:pPr>
        <w:jc w:val="both"/>
        <w:rPr>
          <w:rFonts w:ascii="Arial" w:hAnsi="Arial" w:cs="Arial"/>
          <w:sz w:val="22"/>
        </w:rPr>
      </w:pPr>
      <w:r w:rsidRPr="00F72C31">
        <w:rPr>
          <w:rFonts w:ascii="Arial" w:hAnsi="Arial" w:cs="Arial"/>
          <w:sz w:val="22"/>
        </w:rPr>
        <w:t>Les enquêteurs doivent faire preuve de patience et de compréhension face aux hésitations des personnes interrogées et  être en mesure de s’adapter pour répondre aux objections avancées par la personne interrogée en manifestant un accord de principe et leur compréhension du point de vue du participant, par exemple en disant quelque chose comme : « Je peux comprendre cela  » ou bien « Il est certain que vous avez le droit de voir les choses ainsi ». Cela permettra à la personne interrogée de ne plus avoir une attitude défensive.</w:t>
      </w:r>
    </w:p>
    <w:p w:rsidR="00801854" w:rsidRPr="00F72C31" w:rsidRDefault="00801854">
      <w:pPr>
        <w:ind w:left="714"/>
        <w:rPr>
          <w:rFonts w:ascii="Arial" w:hAnsi="Arial" w:cs="Arial"/>
          <w:sz w:val="22"/>
        </w:rPr>
      </w:pPr>
    </w:p>
    <w:p w:rsidR="00801854" w:rsidRPr="00F72C31" w:rsidRDefault="00801854" w:rsidP="00F72C31">
      <w:pPr>
        <w:jc w:val="both"/>
        <w:rPr>
          <w:rFonts w:ascii="Arial" w:hAnsi="Arial" w:cs="Arial"/>
          <w:sz w:val="22"/>
        </w:rPr>
      </w:pPr>
      <w:r w:rsidRPr="00F72C31">
        <w:rPr>
          <w:rFonts w:ascii="Arial" w:hAnsi="Arial" w:cs="Arial"/>
          <w:sz w:val="22"/>
        </w:rPr>
        <w:t xml:space="preserve">L’enquêteur doit essayer de partir avant de s’entendre répondre "non" de manière partielle ou définitive. L’enquêteur peut s’être présenté à un mauvais moment chez la personne interrogée. Celle-ci peut avoir mal compris le but de la visite. L’enquêteur aura peut-être plus de chance avec cette personne lors d’une visite ultérieure.  </w:t>
      </w:r>
    </w:p>
    <w:p w:rsidR="00801854" w:rsidRPr="00F72C31" w:rsidRDefault="00801854">
      <w:pPr>
        <w:ind w:left="714"/>
        <w:rPr>
          <w:rFonts w:ascii="Arial" w:hAnsi="Arial" w:cs="Arial"/>
          <w:i/>
        </w:rPr>
      </w:pPr>
    </w:p>
    <w:p w:rsidR="00801854" w:rsidRPr="00BE7EF6" w:rsidRDefault="00801854" w:rsidP="00F72C31">
      <w:pPr>
        <w:pStyle w:val="Header02-No2"/>
      </w:pPr>
      <w:bookmarkStart w:id="67" w:name="_Toc66547259"/>
      <w:bookmarkStart w:id="68" w:name="_Toc66632989"/>
      <w:bookmarkStart w:id="69" w:name="_Toc66633050"/>
      <w:bookmarkStart w:id="70" w:name="_Toc66633787"/>
      <w:bookmarkStart w:id="71" w:name="_Toc66695072"/>
      <w:bookmarkStart w:id="72" w:name="_Toc66695108"/>
      <w:bookmarkStart w:id="73" w:name="_Toc66695274"/>
      <w:bookmarkStart w:id="74" w:name="_Toc66717419"/>
      <w:bookmarkStart w:id="75" w:name="_Toc340477456"/>
      <w:r w:rsidRPr="00BE7EF6">
        <w:t>Les  techniques d’entretie</w:t>
      </w:r>
      <w:bookmarkStart w:id="76" w:name="_Toc66633788"/>
      <w:bookmarkEnd w:id="67"/>
      <w:bookmarkEnd w:id="68"/>
      <w:bookmarkEnd w:id="69"/>
      <w:bookmarkEnd w:id="70"/>
      <w:bookmarkEnd w:id="76"/>
      <w:r w:rsidRPr="00BE7EF6">
        <w:t>n</w:t>
      </w:r>
      <w:bookmarkEnd w:id="71"/>
      <w:bookmarkEnd w:id="72"/>
      <w:bookmarkEnd w:id="73"/>
      <w:bookmarkEnd w:id="74"/>
      <w:bookmarkEnd w:id="75"/>
    </w:p>
    <w:p w:rsidR="00F72C31" w:rsidRDefault="00F72C31" w:rsidP="00F72C31">
      <w:pPr>
        <w:ind w:left="360"/>
        <w:rPr>
          <w:b/>
          <w:bCs/>
          <w:sz w:val="22"/>
        </w:rPr>
      </w:pPr>
      <w:bookmarkStart w:id="77" w:name="_Toc38251534"/>
    </w:p>
    <w:p w:rsidR="00801854" w:rsidRPr="00F72C31" w:rsidRDefault="00801854" w:rsidP="007E3518">
      <w:pPr>
        <w:numPr>
          <w:ilvl w:val="0"/>
          <w:numId w:val="28"/>
        </w:numPr>
        <w:rPr>
          <w:rFonts w:ascii="Arial" w:hAnsi="Arial" w:cs="Arial"/>
          <w:b/>
          <w:bCs/>
          <w:sz w:val="22"/>
        </w:rPr>
      </w:pPr>
      <w:r w:rsidRPr="00F72C31">
        <w:rPr>
          <w:rFonts w:ascii="Arial" w:hAnsi="Arial" w:cs="Arial"/>
          <w:b/>
          <w:bCs/>
          <w:sz w:val="22"/>
        </w:rPr>
        <w:t>Comment poser les questions</w:t>
      </w:r>
      <w:bookmarkEnd w:id="77"/>
    </w:p>
    <w:p w:rsidR="00801854" w:rsidRPr="00F72C31" w:rsidRDefault="00801854">
      <w:pPr>
        <w:rPr>
          <w:rFonts w:ascii="Arial" w:hAnsi="Arial" w:cs="Arial"/>
          <w:sz w:val="22"/>
        </w:rPr>
      </w:pPr>
    </w:p>
    <w:p w:rsidR="00801854" w:rsidRPr="00F72C31" w:rsidRDefault="00801854" w:rsidP="00F72C31">
      <w:pPr>
        <w:jc w:val="both"/>
        <w:rPr>
          <w:rFonts w:ascii="Arial" w:hAnsi="Arial" w:cs="Arial"/>
          <w:sz w:val="22"/>
        </w:rPr>
      </w:pPr>
      <w:r w:rsidRPr="00F72C31">
        <w:rPr>
          <w:rFonts w:ascii="Arial" w:hAnsi="Arial" w:cs="Arial"/>
          <w:sz w:val="22"/>
        </w:rPr>
        <w:t>Lorsqu’il pose des questions, l’enquêteur ne doit pas donner son avis ou formuler des observations sur un sujet ayant un rapport avec les maladies non transmissibles ou les facteurs de risque de ces maladies car la personne interrogée pourrait alors donner, au lieu des réponses exactes, les réponses que les enquêteurs semblent rechercher.</w:t>
      </w:r>
    </w:p>
    <w:p w:rsidR="00801854" w:rsidRPr="00F72C31" w:rsidRDefault="00801854" w:rsidP="00463506">
      <w:pPr>
        <w:ind w:left="360"/>
        <w:jc w:val="both"/>
        <w:rPr>
          <w:rFonts w:ascii="Arial" w:hAnsi="Arial" w:cs="Arial"/>
          <w:sz w:val="22"/>
        </w:rPr>
      </w:pPr>
    </w:p>
    <w:p w:rsidR="00801854" w:rsidRPr="00F72C31" w:rsidRDefault="00801854" w:rsidP="00F72C31">
      <w:pPr>
        <w:jc w:val="both"/>
        <w:rPr>
          <w:rFonts w:ascii="Arial" w:hAnsi="Arial" w:cs="Arial"/>
          <w:sz w:val="22"/>
        </w:rPr>
      </w:pPr>
      <w:r w:rsidRPr="00F72C31">
        <w:rPr>
          <w:rFonts w:ascii="Arial" w:hAnsi="Arial" w:cs="Arial"/>
          <w:sz w:val="22"/>
        </w:rPr>
        <w:t>L’enquêteur doit souligner qu’il n’y a pas de bonne ou de mauvaise réponse et que l’entretien n’est pas un test. Il est important de poser les questions en respectant certaines règles afin d’éviter les réponses subjectives et de garantir que les données soient comparables.</w:t>
      </w:r>
    </w:p>
    <w:p w:rsidR="00801854" w:rsidRPr="00F72C31" w:rsidRDefault="00801854" w:rsidP="00463506">
      <w:pPr>
        <w:ind w:left="360"/>
        <w:jc w:val="both"/>
        <w:rPr>
          <w:rFonts w:ascii="Arial" w:hAnsi="Arial" w:cs="Arial"/>
          <w:sz w:val="22"/>
        </w:rPr>
      </w:pPr>
    </w:p>
    <w:p w:rsidR="00801854" w:rsidRPr="00F72C31" w:rsidRDefault="00801854" w:rsidP="00F72C31">
      <w:pPr>
        <w:jc w:val="both"/>
        <w:rPr>
          <w:rFonts w:ascii="Arial" w:hAnsi="Arial" w:cs="Arial"/>
          <w:sz w:val="22"/>
        </w:rPr>
      </w:pPr>
      <w:r w:rsidRPr="00F72C31">
        <w:rPr>
          <w:rFonts w:ascii="Arial" w:hAnsi="Arial" w:cs="Arial"/>
          <w:sz w:val="22"/>
        </w:rPr>
        <w:t xml:space="preserve">Toutes les réponses possibles doivent être lues à la personne interrogée, à l’exception de Nsp, Ne se souvient pas, Refuse de </w:t>
      </w:r>
      <w:r w:rsidR="00EB32C0" w:rsidRPr="00F72C31">
        <w:rPr>
          <w:rFonts w:ascii="Arial" w:hAnsi="Arial" w:cs="Arial"/>
          <w:sz w:val="22"/>
        </w:rPr>
        <w:t>répondre, et</w:t>
      </w:r>
      <w:r w:rsidRPr="00F72C31">
        <w:rPr>
          <w:rFonts w:ascii="Arial" w:hAnsi="Arial" w:cs="Arial"/>
          <w:sz w:val="22"/>
        </w:rPr>
        <w:t xml:space="preserve"> autres.</w:t>
      </w:r>
    </w:p>
    <w:p w:rsidR="00801854" w:rsidRPr="00F72C31" w:rsidRDefault="00801854" w:rsidP="007E3518">
      <w:pPr>
        <w:numPr>
          <w:ilvl w:val="0"/>
          <w:numId w:val="29"/>
        </w:numPr>
        <w:tabs>
          <w:tab w:val="clear" w:pos="360"/>
          <w:tab w:val="num" w:pos="493"/>
        </w:tabs>
        <w:spacing w:before="60"/>
        <w:ind w:left="1069"/>
        <w:jc w:val="both"/>
        <w:rPr>
          <w:rFonts w:ascii="Arial" w:hAnsi="Arial" w:cs="Arial"/>
          <w:sz w:val="22"/>
        </w:rPr>
      </w:pPr>
      <w:r w:rsidRPr="00F72C31">
        <w:rPr>
          <w:rFonts w:ascii="Arial" w:hAnsi="Arial" w:cs="Arial"/>
          <w:sz w:val="22"/>
        </w:rPr>
        <w:t>Les questions doivent être lues telles qu’elles sont écrites, le libellé ne doit pas être modifié.</w:t>
      </w:r>
    </w:p>
    <w:p w:rsidR="00801854" w:rsidRPr="00F72C31" w:rsidRDefault="00801854" w:rsidP="007E3518">
      <w:pPr>
        <w:numPr>
          <w:ilvl w:val="0"/>
          <w:numId w:val="29"/>
        </w:numPr>
        <w:tabs>
          <w:tab w:val="clear" w:pos="360"/>
          <w:tab w:val="num" w:pos="493"/>
        </w:tabs>
        <w:spacing w:before="60"/>
        <w:ind w:left="1069"/>
        <w:jc w:val="both"/>
        <w:rPr>
          <w:rFonts w:ascii="Arial" w:hAnsi="Arial" w:cs="Arial"/>
          <w:sz w:val="22"/>
        </w:rPr>
      </w:pPr>
      <w:r w:rsidRPr="00F72C31">
        <w:rPr>
          <w:rFonts w:ascii="Arial" w:hAnsi="Arial" w:cs="Arial"/>
          <w:sz w:val="22"/>
        </w:rPr>
        <w:lastRenderedPageBreak/>
        <w:t>L’ordre des questions ne doit pas être modifié.</w:t>
      </w:r>
    </w:p>
    <w:p w:rsidR="00801854" w:rsidRPr="00F72C31" w:rsidRDefault="00801854" w:rsidP="007E3518">
      <w:pPr>
        <w:numPr>
          <w:ilvl w:val="0"/>
          <w:numId w:val="44"/>
        </w:numPr>
        <w:spacing w:before="60"/>
        <w:jc w:val="both"/>
        <w:rPr>
          <w:rFonts w:ascii="Arial" w:hAnsi="Arial" w:cs="Arial"/>
          <w:sz w:val="22"/>
        </w:rPr>
      </w:pPr>
      <w:r w:rsidRPr="00F72C31">
        <w:rPr>
          <w:rFonts w:ascii="Arial" w:hAnsi="Arial" w:cs="Arial"/>
          <w:sz w:val="22"/>
        </w:rPr>
        <w:t>Les questions doivent être lues lentement et clairement, en insistant sur les mots clé qui sont en gras.</w:t>
      </w:r>
    </w:p>
    <w:p w:rsidR="00801854" w:rsidRPr="00F72C31" w:rsidRDefault="00801854" w:rsidP="007E3518">
      <w:pPr>
        <w:numPr>
          <w:ilvl w:val="0"/>
          <w:numId w:val="29"/>
        </w:numPr>
        <w:tabs>
          <w:tab w:val="clear" w:pos="360"/>
          <w:tab w:val="num" w:pos="493"/>
        </w:tabs>
        <w:spacing w:before="60"/>
        <w:ind w:left="1069"/>
        <w:jc w:val="both"/>
        <w:rPr>
          <w:rFonts w:ascii="Arial" w:hAnsi="Arial" w:cs="Arial"/>
          <w:sz w:val="22"/>
        </w:rPr>
      </w:pPr>
      <w:r w:rsidRPr="00F72C31">
        <w:rPr>
          <w:rFonts w:ascii="Arial" w:hAnsi="Arial" w:cs="Arial"/>
          <w:sz w:val="22"/>
        </w:rPr>
        <w:t xml:space="preserve">Les questions doivent être lues sur un ton agréable qui dénote intérêt et </w:t>
      </w:r>
      <w:r w:rsidR="00EB443D" w:rsidRPr="00F72C31">
        <w:rPr>
          <w:rFonts w:ascii="Arial" w:hAnsi="Arial" w:cs="Arial"/>
          <w:sz w:val="22"/>
        </w:rPr>
        <w:t>professionnalisme</w:t>
      </w:r>
      <w:r w:rsidRPr="00F72C31">
        <w:rPr>
          <w:rFonts w:ascii="Arial" w:hAnsi="Arial" w:cs="Arial"/>
          <w:sz w:val="22"/>
        </w:rPr>
        <w:t>.</w:t>
      </w:r>
    </w:p>
    <w:p w:rsidR="00801854" w:rsidRPr="00F72C31" w:rsidRDefault="00801854" w:rsidP="007E3518">
      <w:pPr>
        <w:numPr>
          <w:ilvl w:val="0"/>
          <w:numId w:val="29"/>
        </w:numPr>
        <w:tabs>
          <w:tab w:val="clear" w:pos="360"/>
          <w:tab w:val="num" w:pos="493"/>
        </w:tabs>
        <w:spacing w:before="60"/>
        <w:ind w:left="1069"/>
        <w:jc w:val="both"/>
        <w:rPr>
          <w:rFonts w:ascii="Arial" w:hAnsi="Arial" w:cs="Arial"/>
          <w:sz w:val="22"/>
        </w:rPr>
      </w:pPr>
      <w:r w:rsidRPr="00F72C31">
        <w:rPr>
          <w:rFonts w:ascii="Arial" w:hAnsi="Arial" w:cs="Arial"/>
          <w:sz w:val="22"/>
        </w:rPr>
        <w:t>Il est important de maintenir un bon contact visuel et d’adopter l’attitude qui, culturellement, est appropriée.</w:t>
      </w:r>
    </w:p>
    <w:p w:rsidR="00801854" w:rsidRPr="00F72C31" w:rsidRDefault="00801854" w:rsidP="007E3518">
      <w:pPr>
        <w:numPr>
          <w:ilvl w:val="0"/>
          <w:numId w:val="29"/>
        </w:numPr>
        <w:tabs>
          <w:tab w:val="clear" w:pos="360"/>
          <w:tab w:val="num" w:pos="493"/>
        </w:tabs>
        <w:spacing w:before="60"/>
        <w:ind w:left="1069"/>
        <w:jc w:val="both"/>
        <w:rPr>
          <w:rFonts w:ascii="Arial" w:hAnsi="Arial" w:cs="Arial"/>
          <w:sz w:val="22"/>
        </w:rPr>
      </w:pPr>
      <w:r w:rsidRPr="00F72C31">
        <w:rPr>
          <w:rFonts w:ascii="Arial" w:hAnsi="Arial" w:cs="Arial"/>
          <w:sz w:val="22"/>
        </w:rPr>
        <w:t>La question doit être lue dans son intégralité à la personne interrogée et l’enquêteur doit s’assurer qu’il/elle l’a entendue en entier.</w:t>
      </w:r>
    </w:p>
    <w:p w:rsidR="00801854" w:rsidRPr="00F72C31" w:rsidRDefault="00801854" w:rsidP="00463506">
      <w:pPr>
        <w:spacing w:before="60"/>
        <w:ind w:left="576"/>
        <w:jc w:val="both"/>
        <w:rPr>
          <w:rFonts w:ascii="Arial" w:hAnsi="Arial" w:cs="Arial"/>
          <w:sz w:val="22"/>
        </w:rPr>
      </w:pPr>
    </w:p>
    <w:p w:rsidR="00801854" w:rsidRPr="00F72C31" w:rsidRDefault="00801854" w:rsidP="00F72C31">
      <w:pPr>
        <w:jc w:val="both"/>
        <w:rPr>
          <w:rFonts w:ascii="Arial" w:hAnsi="Arial" w:cs="Arial"/>
          <w:sz w:val="22"/>
        </w:rPr>
      </w:pPr>
      <w:r w:rsidRPr="00F72C31">
        <w:rPr>
          <w:rFonts w:ascii="Arial" w:hAnsi="Arial" w:cs="Arial"/>
          <w:sz w:val="22"/>
        </w:rPr>
        <w:t>Il ne doit jamais être fait de suppositions quant aux réponses des personnes interrogées du fait de leur état de santé ou de leur mode de vie. L’enquêteur peut être tenté d’omettre certaines questions parce qu’il fait certaines suppositions, ou de faire des observations du genre : « Je sais que cela ne vous concerne sans doute pas mais … ». Cette façon de faire peut empêcher d’obtenir des renseignements exacts et objectifs ou d’apprendre dans quelle mesure les réponses aux questions précédentes laissent effectivement prévoir les réponses aux questions suivantes.</w:t>
      </w:r>
    </w:p>
    <w:p w:rsidR="00801854" w:rsidRPr="00F72C31" w:rsidRDefault="00801854" w:rsidP="00463506">
      <w:pPr>
        <w:ind w:left="357"/>
        <w:jc w:val="both"/>
        <w:rPr>
          <w:rFonts w:ascii="Arial" w:hAnsi="Arial" w:cs="Arial"/>
          <w:sz w:val="22"/>
        </w:rPr>
      </w:pPr>
    </w:p>
    <w:p w:rsidR="00801854" w:rsidRPr="00F72C31" w:rsidRDefault="00801854" w:rsidP="00F72C31">
      <w:pPr>
        <w:jc w:val="both"/>
        <w:rPr>
          <w:rFonts w:ascii="Arial" w:hAnsi="Arial" w:cs="Arial"/>
          <w:sz w:val="22"/>
        </w:rPr>
      </w:pPr>
      <w:r w:rsidRPr="00F72C31">
        <w:rPr>
          <w:rFonts w:ascii="Arial" w:hAnsi="Arial" w:cs="Arial"/>
          <w:sz w:val="22"/>
        </w:rPr>
        <w:t>L’entretien ne doit pas être conduit de manière précipitée et suffisamment de temps doit être laissé à la personne interrogée pour comprendre et répondre à la question. Si il/elle se sent bousculé/e pour donner une réponse rapidement, il se peut qu’il/elle réponde par la première chose qui lui traverse l’esprit ou dise qu’il/elle « ne sait pas ». En outre, un entretien précipité aura sans doute l’effet inverse de l’effet escompté puisque les questions lues trop vite devront être répétées une seconde fois.</w:t>
      </w:r>
    </w:p>
    <w:p w:rsidR="00801854" w:rsidRPr="00F72C31" w:rsidRDefault="00801854">
      <w:pPr>
        <w:rPr>
          <w:rFonts w:ascii="Arial" w:hAnsi="Arial" w:cs="Arial"/>
          <w:sz w:val="22"/>
        </w:rPr>
      </w:pPr>
    </w:p>
    <w:p w:rsidR="00801854" w:rsidRPr="00F72C31" w:rsidRDefault="00801854" w:rsidP="007E3518">
      <w:pPr>
        <w:numPr>
          <w:ilvl w:val="0"/>
          <w:numId w:val="42"/>
        </w:numPr>
        <w:rPr>
          <w:rFonts w:ascii="Arial" w:hAnsi="Arial" w:cs="Arial"/>
          <w:b/>
          <w:bCs/>
          <w:sz w:val="22"/>
        </w:rPr>
      </w:pPr>
      <w:r w:rsidRPr="00F72C31">
        <w:rPr>
          <w:rFonts w:ascii="Arial" w:hAnsi="Arial" w:cs="Arial"/>
          <w:b/>
          <w:bCs/>
          <w:sz w:val="22"/>
        </w:rPr>
        <w:t>Apporter des éclaircissements</w:t>
      </w:r>
    </w:p>
    <w:p w:rsidR="00801854" w:rsidRPr="00F72C31" w:rsidRDefault="00801854">
      <w:pPr>
        <w:rPr>
          <w:rFonts w:ascii="Arial" w:hAnsi="Arial" w:cs="Arial"/>
          <w:sz w:val="22"/>
        </w:rPr>
      </w:pPr>
    </w:p>
    <w:p w:rsidR="00801854" w:rsidRPr="00F72C31" w:rsidRDefault="00801854" w:rsidP="00F72C31">
      <w:pPr>
        <w:jc w:val="both"/>
        <w:rPr>
          <w:rFonts w:ascii="Arial" w:hAnsi="Arial" w:cs="Arial"/>
          <w:sz w:val="22"/>
        </w:rPr>
      </w:pPr>
      <w:r w:rsidRPr="00F72C31">
        <w:rPr>
          <w:rFonts w:ascii="Arial" w:hAnsi="Arial" w:cs="Arial"/>
          <w:sz w:val="22"/>
        </w:rPr>
        <w:t>Des éclaircissements sont nécessaires lorsque la personne interrogée:</w:t>
      </w:r>
    </w:p>
    <w:p w:rsidR="00801854" w:rsidRPr="00F72C31" w:rsidRDefault="00801854" w:rsidP="007E3518">
      <w:pPr>
        <w:numPr>
          <w:ilvl w:val="0"/>
          <w:numId w:val="30"/>
        </w:numPr>
        <w:tabs>
          <w:tab w:val="clear" w:pos="360"/>
          <w:tab w:val="num" w:pos="493"/>
        </w:tabs>
        <w:spacing w:before="60"/>
        <w:ind w:left="1069"/>
        <w:jc w:val="both"/>
        <w:rPr>
          <w:rFonts w:ascii="Arial" w:hAnsi="Arial" w:cs="Arial"/>
          <w:sz w:val="22"/>
        </w:rPr>
      </w:pPr>
      <w:r w:rsidRPr="00F72C31">
        <w:rPr>
          <w:rFonts w:ascii="Arial" w:hAnsi="Arial" w:cs="Arial"/>
          <w:sz w:val="22"/>
        </w:rPr>
        <w:t>Est incapable de répondre à la question posée</w:t>
      </w:r>
    </w:p>
    <w:p w:rsidR="00801854" w:rsidRPr="00F72C31" w:rsidRDefault="00801854" w:rsidP="007E3518">
      <w:pPr>
        <w:numPr>
          <w:ilvl w:val="0"/>
          <w:numId w:val="30"/>
        </w:numPr>
        <w:tabs>
          <w:tab w:val="clear" w:pos="360"/>
          <w:tab w:val="num" w:pos="493"/>
        </w:tabs>
        <w:spacing w:before="60"/>
        <w:ind w:left="1069"/>
        <w:jc w:val="both"/>
        <w:rPr>
          <w:rFonts w:ascii="Arial" w:hAnsi="Arial" w:cs="Arial"/>
          <w:sz w:val="22"/>
        </w:rPr>
      </w:pPr>
      <w:r w:rsidRPr="00F72C31">
        <w:rPr>
          <w:rFonts w:ascii="Arial" w:hAnsi="Arial" w:cs="Arial"/>
          <w:sz w:val="22"/>
        </w:rPr>
        <w:t>Ne semble pas comprendre la question et donne une réponse inappropriée</w:t>
      </w:r>
    </w:p>
    <w:p w:rsidR="00801854" w:rsidRPr="00F72C31" w:rsidRDefault="00801854" w:rsidP="007E3518">
      <w:pPr>
        <w:numPr>
          <w:ilvl w:val="0"/>
          <w:numId w:val="30"/>
        </w:numPr>
        <w:tabs>
          <w:tab w:val="clear" w:pos="360"/>
          <w:tab w:val="num" w:pos="493"/>
        </w:tabs>
        <w:spacing w:before="60"/>
        <w:ind w:left="1069"/>
        <w:jc w:val="both"/>
        <w:rPr>
          <w:rFonts w:ascii="Arial" w:hAnsi="Arial" w:cs="Arial"/>
          <w:sz w:val="22"/>
        </w:rPr>
      </w:pPr>
      <w:r w:rsidRPr="00F72C31">
        <w:rPr>
          <w:rFonts w:ascii="Arial" w:hAnsi="Arial" w:cs="Arial"/>
          <w:sz w:val="22"/>
        </w:rPr>
        <w:t>Ne semble pas avoir entendu la question</w:t>
      </w:r>
    </w:p>
    <w:p w:rsidR="00801854" w:rsidRPr="00F72C31" w:rsidRDefault="00801854" w:rsidP="007E3518">
      <w:pPr>
        <w:numPr>
          <w:ilvl w:val="0"/>
          <w:numId w:val="30"/>
        </w:numPr>
        <w:tabs>
          <w:tab w:val="clear" w:pos="360"/>
          <w:tab w:val="num" w:pos="493"/>
        </w:tabs>
        <w:spacing w:before="60"/>
        <w:ind w:left="1069"/>
        <w:jc w:val="both"/>
        <w:rPr>
          <w:rFonts w:ascii="Arial" w:hAnsi="Arial" w:cs="Arial"/>
          <w:sz w:val="22"/>
        </w:rPr>
      </w:pPr>
      <w:r w:rsidRPr="00F72C31">
        <w:rPr>
          <w:rFonts w:ascii="Arial" w:hAnsi="Arial" w:cs="Arial"/>
          <w:sz w:val="22"/>
        </w:rPr>
        <w:t>Met longtemps avant de répondre à la question et hésite</w:t>
      </w:r>
    </w:p>
    <w:p w:rsidR="00801854" w:rsidRPr="00F72C31" w:rsidRDefault="00801854" w:rsidP="007E3518">
      <w:pPr>
        <w:numPr>
          <w:ilvl w:val="0"/>
          <w:numId w:val="30"/>
        </w:numPr>
        <w:tabs>
          <w:tab w:val="clear" w:pos="360"/>
          <w:tab w:val="num" w:pos="493"/>
        </w:tabs>
        <w:spacing w:before="60"/>
        <w:ind w:left="1069"/>
        <w:jc w:val="both"/>
        <w:rPr>
          <w:rFonts w:ascii="Arial" w:hAnsi="Arial" w:cs="Arial"/>
          <w:sz w:val="22"/>
        </w:rPr>
      </w:pPr>
      <w:r w:rsidRPr="00F72C31">
        <w:rPr>
          <w:rFonts w:ascii="Arial" w:hAnsi="Arial" w:cs="Arial"/>
          <w:sz w:val="22"/>
        </w:rPr>
        <w:t>Demande qu’une certaine partie de la question soit répétée. L’enquêteur peut ne répéter que cette partie</w:t>
      </w:r>
    </w:p>
    <w:p w:rsidR="00801854" w:rsidRPr="00F72C31" w:rsidRDefault="00801854" w:rsidP="007E3518">
      <w:pPr>
        <w:numPr>
          <w:ilvl w:val="0"/>
          <w:numId w:val="30"/>
        </w:numPr>
        <w:tabs>
          <w:tab w:val="clear" w:pos="360"/>
          <w:tab w:val="num" w:pos="493"/>
        </w:tabs>
        <w:spacing w:before="60"/>
        <w:ind w:left="1069"/>
        <w:jc w:val="both"/>
        <w:rPr>
          <w:rFonts w:ascii="Arial" w:hAnsi="Arial" w:cs="Arial"/>
          <w:sz w:val="22"/>
        </w:rPr>
      </w:pPr>
      <w:r w:rsidRPr="00F72C31">
        <w:rPr>
          <w:rFonts w:ascii="Arial" w:hAnsi="Arial" w:cs="Arial"/>
          <w:sz w:val="22"/>
        </w:rPr>
        <w:t>Demande que l’une des réponses possibles soit répétée. L’enquêteur doit relire toutes les réponses possibles mais il peut en omettre une si elle a clairement été éliminée par la personne interrogée</w:t>
      </w:r>
    </w:p>
    <w:p w:rsidR="00801854" w:rsidRPr="00F72C31" w:rsidRDefault="00801854" w:rsidP="007E3518">
      <w:pPr>
        <w:numPr>
          <w:ilvl w:val="0"/>
          <w:numId w:val="30"/>
        </w:numPr>
        <w:tabs>
          <w:tab w:val="clear" w:pos="360"/>
          <w:tab w:val="num" w:pos="493"/>
        </w:tabs>
        <w:spacing w:before="60"/>
        <w:ind w:left="1069"/>
        <w:jc w:val="both"/>
        <w:rPr>
          <w:rFonts w:ascii="Arial" w:hAnsi="Arial" w:cs="Arial"/>
          <w:sz w:val="22"/>
        </w:rPr>
      </w:pPr>
      <w:r w:rsidRPr="00F72C31">
        <w:rPr>
          <w:rFonts w:ascii="Arial" w:hAnsi="Arial" w:cs="Arial"/>
          <w:sz w:val="22"/>
        </w:rPr>
        <w:t xml:space="preserve">Demande qu’un terme soit précisé. L’enquêteur doit se référer aux définitions fournies dans le manuel d’instructions. </w:t>
      </w:r>
    </w:p>
    <w:p w:rsidR="00801854" w:rsidRPr="00F72C31" w:rsidRDefault="00801854">
      <w:pPr>
        <w:spacing w:before="60"/>
        <w:ind w:left="709"/>
        <w:rPr>
          <w:rFonts w:ascii="Arial" w:hAnsi="Arial" w:cs="Arial"/>
          <w:sz w:val="22"/>
        </w:rPr>
      </w:pPr>
    </w:p>
    <w:p w:rsidR="00801854" w:rsidRPr="00F72C31" w:rsidRDefault="00801854" w:rsidP="007E3518">
      <w:pPr>
        <w:numPr>
          <w:ilvl w:val="0"/>
          <w:numId w:val="42"/>
        </w:numPr>
        <w:rPr>
          <w:rFonts w:ascii="Arial" w:hAnsi="Arial" w:cs="Arial"/>
          <w:b/>
          <w:bCs/>
          <w:sz w:val="22"/>
        </w:rPr>
      </w:pPr>
      <w:r w:rsidRPr="00F72C31">
        <w:rPr>
          <w:rFonts w:ascii="Arial" w:hAnsi="Arial" w:cs="Arial"/>
          <w:b/>
          <w:bCs/>
          <w:sz w:val="22"/>
        </w:rPr>
        <w:t>Faire préciser les réponses</w:t>
      </w:r>
    </w:p>
    <w:p w:rsidR="00801854" w:rsidRPr="00F72C31" w:rsidRDefault="00801854">
      <w:pPr>
        <w:rPr>
          <w:rFonts w:ascii="Arial" w:hAnsi="Arial" w:cs="Arial"/>
          <w:b/>
          <w:bCs/>
          <w:sz w:val="22"/>
        </w:rPr>
      </w:pPr>
    </w:p>
    <w:p w:rsidR="00801854" w:rsidRPr="00F72C31" w:rsidRDefault="00801854" w:rsidP="00F72C31">
      <w:pPr>
        <w:jc w:val="both"/>
        <w:rPr>
          <w:rFonts w:ascii="Arial" w:hAnsi="Arial" w:cs="Arial"/>
          <w:sz w:val="22"/>
        </w:rPr>
      </w:pPr>
      <w:r w:rsidRPr="00F72C31">
        <w:rPr>
          <w:rFonts w:ascii="Arial" w:hAnsi="Arial" w:cs="Arial"/>
          <w:sz w:val="22"/>
        </w:rPr>
        <w:t>Il est nécessaire de faire préciser la réponse lorsque la personne interrogée:</w:t>
      </w:r>
    </w:p>
    <w:p w:rsidR="00801854" w:rsidRPr="00F72C31" w:rsidRDefault="00801854" w:rsidP="007E3518">
      <w:pPr>
        <w:numPr>
          <w:ilvl w:val="0"/>
          <w:numId w:val="31"/>
        </w:numPr>
        <w:tabs>
          <w:tab w:val="clear" w:pos="360"/>
          <w:tab w:val="num" w:pos="493"/>
        </w:tabs>
        <w:spacing w:before="60"/>
        <w:ind w:left="1069"/>
        <w:jc w:val="both"/>
        <w:rPr>
          <w:rFonts w:ascii="Arial" w:hAnsi="Arial" w:cs="Arial"/>
          <w:sz w:val="22"/>
        </w:rPr>
      </w:pPr>
      <w:r w:rsidRPr="00F72C31">
        <w:rPr>
          <w:rFonts w:ascii="Arial" w:hAnsi="Arial" w:cs="Arial"/>
          <w:sz w:val="22"/>
        </w:rPr>
        <w:t>Semble comprendre la question mais donne une réponse inappropriée</w:t>
      </w:r>
    </w:p>
    <w:p w:rsidR="00801854" w:rsidRPr="00F72C31" w:rsidRDefault="00801854" w:rsidP="007E3518">
      <w:pPr>
        <w:numPr>
          <w:ilvl w:val="0"/>
          <w:numId w:val="31"/>
        </w:numPr>
        <w:tabs>
          <w:tab w:val="clear" w:pos="360"/>
          <w:tab w:val="num" w:pos="493"/>
        </w:tabs>
        <w:spacing w:before="60"/>
        <w:ind w:left="1069"/>
        <w:jc w:val="both"/>
        <w:rPr>
          <w:rFonts w:ascii="Arial" w:hAnsi="Arial" w:cs="Arial"/>
          <w:sz w:val="22"/>
        </w:rPr>
      </w:pPr>
      <w:r w:rsidRPr="00F72C31">
        <w:rPr>
          <w:rFonts w:ascii="Arial" w:hAnsi="Arial" w:cs="Arial"/>
          <w:sz w:val="22"/>
        </w:rPr>
        <w:t>Ne semble pas comprendre ce qui est demandé</w:t>
      </w:r>
    </w:p>
    <w:p w:rsidR="00801854" w:rsidRPr="00F72C31" w:rsidRDefault="00801854" w:rsidP="007E3518">
      <w:pPr>
        <w:numPr>
          <w:ilvl w:val="0"/>
          <w:numId w:val="31"/>
        </w:numPr>
        <w:tabs>
          <w:tab w:val="clear" w:pos="360"/>
          <w:tab w:val="num" w:pos="493"/>
        </w:tabs>
        <w:spacing w:before="60"/>
        <w:ind w:left="1069"/>
        <w:jc w:val="both"/>
        <w:rPr>
          <w:rFonts w:ascii="Arial" w:hAnsi="Arial" w:cs="Arial"/>
          <w:sz w:val="22"/>
        </w:rPr>
      </w:pPr>
      <w:r w:rsidRPr="00F72C31">
        <w:rPr>
          <w:rFonts w:ascii="Arial" w:hAnsi="Arial" w:cs="Arial"/>
          <w:sz w:val="22"/>
        </w:rPr>
        <w:t>Interprète la question de façon erronée</w:t>
      </w:r>
    </w:p>
    <w:p w:rsidR="00801854" w:rsidRPr="00F72C31" w:rsidRDefault="00801854" w:rsidP="007E3518">
      <w:pPr>
        <w:numPr>
          <w:ilvl w:val="0"/>
          <w:numId w:val="31"/>
        </w:numPr>
        <w:tabs>
          <w:tab w:val="clear" w:pos="360"/>
          <w:tab w:val="num" w:pos="493"/>
        </w:tabs>
        <w:spacing w:before="60"/>
        <w:ind w:left="1069"/>
        <w:jc w:val="both"/>
        <w:rPr>
          <w:rFonts w:ascii="Arial" w:hAnsi="Arial" w:cs="Arial"/>
          <w:sz w:val="22"/>
        </w:rPr>
      </w:pPr>
      <w:r w:rsidRPr="00F72C31">
        <w:rPr>
          <w:rFonts w:ascii="Arial" w:hAnsi="Arial" w:cs="Arial"/>
          <w:sz w:val="22"/>
        </w:rPr>
        <w:t>N’arrive pas à se décider</w:t>
      </w:r>
    </w:p>
    <w:p w:rsidR="00801854" w:rsidRPr="00F72C31" w:rsidRDefault="00801854" w:rsidP="007E3518">
      <w:pPr>
        <w:numPr>
          <w:ilvl w:val="0"/>
          <w:numId w:val="31"/>
        </w:numPr>
        <w:tabs>
          <w:tab w:val="clear" w:pos="360"/>
          <w:tab w:val="num" w:pos="493"/>
        </w:tabs>
        <w:spacing w:before="60"/>
        <w:ind w:left="1069"/>
        <w:jc w:val="both"/>
        <w:rPr>
          <w:rFonts w:ascii="Arial" w:hAnsi="Arial" w:cs="Arial"/>
          <w:sz w:val="22"/>
        </w:rPr>
      </w:pPr>
      <w:r w:rsidRPr="00F72C31">
        <w:rPr>
          <w:rFonts w:ascii="Arial" w:hAnsi="Arial" w:cs="Arial"/>
          <w:sz w:val="22"/>
        </w:rPr>
        <w:lastRenderedPageBreak/>
        <w:t>S’écarte du sujet ou donne des renseignements hors de propos</w:t>
      </w:r>
    </w:p>
    <w:p w:rsidR="00801854" w:rsidRPr="00F72C31" w:rsidRDefault="00801854" w:rsidP="007E3518">
      <w:pPr>
        <w:numPr>
          <w:ilvl w:val="0"/>
          <w:numId w:val="31"/>
        </w:numPr>
        <w:tabs>
          <w:tab w:val="clear" w:pos="360"/>
          <w:tab w:val="num" w:pos="493"/>
        </w:tabs>
        <w:spacing w:before="60"/>
        <w:ind w:left="1069"/>
        <w:jc w:val="both"/>
        <w:rPr>
          <w:rFonts w:ascii="Arial" w:hAnsi="Arial" w:cs="Arial"/>
          <w:sz w:val="22"/>
        </w:rPr>
      </w:pPr>
      <w:r w:rsidRPr="00F72C31">
        <w:rPr>
          <w:rFonts w:ascii="Arial" w:hAnsi="Arial" w:cs="Arial"/>
          <w:sz w:val="22"/>
        </w:rPr>
        <w:t>A besoin de développer ce qu’elle a dit ou de clarifier sa réponse</w:t>
      </w:r>
    </w:p>
    <w:p w:rsidR="00801854" w:rsidRPr="00F72C31" w:rsidRDefault="00801854" w:rsidP="007E3518">
      <w:pPr>
        <w:numPr>
          <w:ilvl w:val="0"/>
          <w:numId w:val="31"/>
        </w:numPr>
        <w:tabs>
          <w:tab w:val="clear" w:pos="360"/>
          <w:tab w:val="num" w:pos="493"/>
        </w:tabs>
        <w:spacing w:before="60"/>
        <w:ind w:left="1069"/>
        <w:jc w:val="both"/>
        <w:rPr>
          <w:rFonts w:ascii="Arial" w:hAnsi="Arial" w:cs="Arial"/>
          <w:sz w:val="22"/>
        </w:rPr>
      </w:pPr>
      <w:r w:rsidRPr="00F72C31">
        <w:rPr>
          <w:rFonts w:ascii="Arial" w:hAnsi="Arial" w:cs="Arial"/>
          <w:sz w:val="22"/>
        </w:rPr>
        <w:t>Donne des renseignements incomplets ou une réponse qui n’est pas claire</w:t>
      </w:r>
    </w:p>
    <w:p w:rsidR="00801854" w:rsidRPr="00F72C31" w:rsidRDefault="00801854" w:rsidP="007E3518">
      <w:pPr>
        <w:numPr>
          <w:ilvl w:val="0"/>
          <w:numId w:val="31"/>
        </w:numPr>
        <w:tabs>
          <w:tab w:val="clear" w:pos="360"/>
          <w:tab w:val="num" w:pos="493"/>
        </w:tabs>
        <w:spacing w:before="60"/>
        <w:ind w:left="1069"/>
        <w:jc w:val="both"/>
        <w:rPr>
          <w:rFonts w:ascii="Arial" w:hAnsi="Arial" w:cs="Arial"/>
          <w:sz w:val="22"/>
        </w:rPr>
      </w:pPr>
      <w:r w:rsidRPr="00F72C31">
        <w:rPr>
          <w:rFonts w:ascii="Arial" w:hAnsi="Arial" w:cs="Arial"/>
          <w:sz w:val="22"/>
        </w:rPr>
        <w:t>Dit qu’elle ne connaît pas la réponse</w:t>
      </w:r>
    </w:p>
    <w:p w:rsidR="00801854" w:rsidRPr="00F72C31" w:rsidRDefault="00801854" w:rsidP="00463506">
      <w:pPr>
        <w:spacing w:before="60"/>
        <w:ind w:left="576"/>
        <w:jc w:val="both"/>
        <w:rPr>
          <w:rFonts w:ascii="Arial" w:hAnsi="Arial" w:cs="Arial"/>
          <w:sz w:val="22"/>
        </w:rPr>
      </w:pPr>
    </w:p>
    <w:p w:rsidR="00801854" w:rsidRPr="00F72C31" w:rsidRDefault="00801854" w:rsidP="00F72C31">
      <w:pPr>
        <w:jc w:val="both"/>
        <w:rPr>
          <w:rFonts w:ascii="Arial" w:hAnsi="Arial" w:cs="Arial"/>
          <w:sz w:val="22"/>
        </w:rPr>
      </w:pPr>
      <w:r w:rsidRPr="00F72C31">
        <w:rPr>
          <w:rFonts w:ascii="Arial" w:hAnsi="Arial" w:cs="Arial"/>
          <w:sz w:val="22"/>
        </w:rPr>
        <w:t>On trouvera ci-après quelques techniques que l’enquêteur pourra utiliser pour obtenir confirmation des réponses données:</w:t>
      </w:r>
    </w:p>
    <w:p w:rsidR="00801854" w:rsidRPr="00F72C31" w:rsidRDefault="00801854" w:rsidP="00463506">
      <w:pPr>
        <w:ind w:left="357"/>
        <w:jc w:val="both"/>
        <w:rPr>
          <w:rFonts w:ascii="Arial" w:hAnsi="Arial" w:cs="Arial"/>
          <w:sz w:val="22"/>
        </w:rPr>
      </w:pPr>
    </w:p>
    <w:p w:rsidR="00801854" w:rsidRPr="00F72C31" w:rsidRDefault="00801854" w:rsidP="007E3518">
      <w:pPr>
        <w:numPr>
          <w:ilvl w:val="0"/>
          <w:numId w:val="32"/>
        </w:numPr>
        <w:tabs>
          <w:tab w:val="clear" w:pos="360"/>
          <w:tab w:val="num" w:pos="493"/>
        </w:tabs>
        <w:ind w:left="1069"/>
        <w:jc w:val="both"/>
        <w:rPr>
          <w:rFonts w:ascii="Arial" w:hAnsi="Arial" w:cs="Arial"/>
          <w:sz w:val="22"/>
        </w:rPr>
      </w:pPr>
      <w:r w:rsidRPr="00F72C31">
        <w:rPr>
          <w:rFonts w:ascii="Arial" w:hAnsi="Arial" w:cs="Arial"/>
          <w:b/>
          <w:bCs/>
          <w:sz w:val="22"/>
        </w:rPr>
        <w:t>Répéter la question</w:t>
      </w:r>
      <w:r w:rsidRPr="00F72C31">
        <w:rPr>
          <w:rFonts w:ascii="Arial" w:hAnsi="Arial" w:cs="Arial"/>
          <w:sz w:val="22"/>
        </w:rPr>
        <w:t>. La personne interrogée peut trouver la bonne réponse si il/elle entend la question une deuxième fois</w:t>
      </w:r>
    </w:p>
    <w:p w:rsidR="00801854" w:rsidRPr="00F72C31" w:rsidRDefault="00801854" w:rsidP="00463506">
      <w:pPr>
        <w:ind w:left="709"/>
        <w:jc w:val="both"/>
        <w:rPr>
          <w:rFonts w:ascii="Arial" w:hAnsi="Arial" w:cs="Arial"/>
          <w:sz w:val="22"/>
        </w:rPr>
      </w:pPr>
    </w:p>
    <w:p w:rsidR="00801854" w:rsidRPr="00F72C31" w:rsidRDefault="00801854" w:rsidP="007E3518">
      <w:pPr>
        <w:numPr>
          <w:ilvl w:val="0"/>
          <w:numId w:val="32"/>
        </w:numPr>
        <w:tabs>
          <w:tab w:val="clear" w:pos="360"/>
          <w:tab w:val="num" w:pos="493"/>
        </w:tabs>
        <w:ind w:left="1069"/>
        <w:jc w:val="both"/>
        <w:rPr>
          <w:rFonts w:ascii="Arial" w:hAnsi="Arial" w:cs="Arial"/>
          <w:sz w:val="22"/>
        </w:rPr>
      </w:pPr>
      <w:r w:rsidRPr="00F72C31">
        <w:rPr>
          <w:rFonts w:ascii="Arial" w:hAnsi="Arial" w:cs="Arial"/>
          <w:b/>
          <w:bCs/>
          <w:sz w:val="22"/>
        </w:rPr>
        <w:t>Faire une pause</w:t>
      </w:r>
      <w:r w:rsidRPr="00F72C31">
        <w:rPr>
          <w:rFonts w:ascii="Arial" w:hAnsi="Arial" w:cs="Arial"/>
          <w:sz w:val="22"/>
        </w:rPr>
        <w:t>. Cela donne à la personne interrogée le temps de rassembler ses esprits et de développer sa réponse.</w:t>
      </w:r>
    </w:p>
    <w:p w:rsidR="00801854" w:rsidRPr="00F72C31" w:rsidRDefault="00801854" w:rsidP="00463506">
      <w:pPr>
        <w:ind w:left="709"/>
        <w:jc w:val="both"/>
        <w:rPr>
          <w:rFonts w:ascii="Arial" w:hAnsi="Arial" w:cs="Arial"/>
          <w:sz w:val="22"/>
        </w:rPr>
      </w:pPr>
    </w:p>
    <w:p w:rsidR="00801854" w:rsidRPr="00F72C31" w:rsidRDefault="00801854" w:rsidP="007E3518">
      <w:pPr>
        <w:numPr>
          <w:ilvl w:val="0"/>
          <w:numId w:val="33"/>
        </w:numPr>
        <w:tabs>
          <w:tab w:val="clear" w:pos="360"/>
          <w:tab w:val="num" w:pos="493"/>
        </w:tabs>
        <w:ind w:left="1069"/>
        <w:jc w:val="both"/>
        <w:rPr>
          <w:rFonts w:ascii="Arial" w:hAnsi="Arial" w:cs="Arial"/>
          <w:sz w:val="22"/>
        </w:rPr>
      </w:pPr>
      <w:r w:rsidRPr="00F72C31">
        <w:rPr>
          <w:rFonts w:ascii="Arial" w:hAnsi="Arial" w:cs="Arial"/>
          <w:b/>
          <w:bCs/>
          <w:sz w:val="22"/>
        </w:rPr>
        <w:t>Répéter la réponse de la personne interrogée</w:t>
      </w:r>
      <w:r w:rsidRPr="00F72C31">
        <w:rPr>
          <w:rFonts w:ascii="Arial" w:hAnsi="Arial" w:cs="Arial"/>
          <w:sz w:val="22"/>
        </w:rPr>
        <w:t>. C’est souvent un moyen très efficace de faire réfléchir la personne interrogée à la réponse qu’il/elle vient de donner.</w:t>
      </w:r>
    </w:p>
    <w:p w:rsidR="00801854" w:rsidRPr="00F72C31" w:rsidRDefault="00801854" w:rsidP="00463506">
      <w:pPr>
        <w:ind w:left="709"/>
        <w:jc w:val="both"/>
        <w:rPr>
          <w:rFonts w:ascii="Arial" w:hAnsi="Arial" w:cs="Arial"/>
          <w:sz w:val="22"/>
        </w:rPr>
      </w:pPr>
    </w:p>
    <w:p w:rsidR="00801854" w:rsidRPr="00F72C31" w:rsidRDefault="00801854" w:rsidP="007E3518">
      <w:pPr>
        <w:numPr>
          <w:ilvl w:val="0"/>
          <w:numId w:val="33"/>
        </w:numPr>
        <w:tabs>
          <w:tab w:val="clear" w:pos="360"/>
          <w:tab w:val="num" w:pos="493"/>
        </w:tabs>
        <w:ind w:left="1069"/>
        <w:jc w:val="both"/>
        <w:rPr>
          <w:rFonts w:ascii="Arial" w:hAnsi="Arial" w:cs="Arial"/>
          <w:sz w:val="22"/>
        </w:rPr>
      </w:pPr>
      <w:r w:rsidRPr="00F72C31">
        <w:rPr>
          <w:rFonts w:ascii="Arial" w:hAnsi="Arial" w:cs="Arial"/>
          <w:b/>
          <w:bCs/>
          <w:sz w:val="22"/>
        </w:rPr>
        <w:t xml:space="preserve">Utiliser des formules d’introduction neutres </w:t>
      </w:r>
      <w:r w:rsidRPr="00F72C31">
        <w:rPr>
          <w:rFonts w:ascii="Arial" w:hAnsi="Arial" w:cs="Arial"/>
          <w:sz w:val="22"/>
        </w:rPr>
        <w:t>afin d’éviter de fausser les réponses. Comme il a été dit précédemment, l’enquêteur ne doit jamais donner l’impression qu’il/elle approuve ou désapprouve ce que dit la personne interrogée, ou que sa réponse est bonne ou mauvaise.</w:t>
      </w:r>
    </w:p>
    <w:p w:rsidR="00801854" w:rsidRPr="00F72C31" w:rsidRDefault="00801854" w:rsidP="00463506">
      <w:pPr>
        <w:ind w:left="576"/>
        <w:jc w:val="both"/>
        <w:rPr>
          <w:rFonts w:ascii="Arial" w:hAnsi="Arial" w:cs="Arial"/>
          <w:sz w:val="22"/>
        </w:rPr>
      </w:pPr>
    </w:p>
    <w:p w:rsidR="00801854" w:rsidRPr="00F72C31" w:rsidRDefault="00801854" w:rsidP="00F72C31">
      <w:pPr>
        <w:jc w:val="both"/>
        <w:rPr>
          <w:rFonts w:ascii="Arial" w:hAnsi="Arial" w:cs="Arial"/>
          <w:sz w:val="22"/>
        </w:rPr>
      </w:pPr>
      <w:r w:rsidRPr="00F72C31">
        <w:rPr>
          <w:rFonts w:ascii="Arial" w:hAnsi="Arial" w:cs="Arial"/>
          <w:sz w:val="22"/>
        </w:rPr>
        <w:t>On trouvera ci-après un aperçu de certaines situations courantes où il faut faire préciser les réponses données</w:t>
      </w:r>
    </w:p>
    <w:p w:rsidR="00801854" w:rsidRPr="00F72C31" w:rsidRDefault="00801854">
      <w:pPr>
        <w:ind w:left="576"/>
        <w:rPr>
          <w:rFonts w:ascii="Arial" w:hAnsi="Arial" w:cs="Arial"/>
          <w:sz w:val="22"/>
        </w:rPr>
      </w:pPr>
    </w:p>
    <w:p w:rsidR="00801854" w:rsidRPr="00F72C31" w:rsidRDefault="00801854" w:rsidP="007E3518">
      <w:pPr>
        <w:numPr>
          <w:ilvl w:val="0"/>
          <w:numId w:val="34"/>
        </w:numPr>
        <w:tabs>
          <w:tab w:val="clear" w:pos="360"/>
          <w:tab w:val="num" w:pos="493"/>
        </w:tabs>
        <w:ind w:left="1069"/>
        <w:jc w:val="both"/>
        <w:rPr>
          <w:rFonts w:ascii="Arial" w:hAnsi="Arial" w:cs="Arial"/>
          <w:sz w:val="22"/>
        </w:rPr>
      </w:pPr>
      <w:r w:rsidRPr="00F72C31">
        <w:rPr>
          <w:rFonts w:ascii="Arial" w:hAnsi="Arial" w:cs="Arial"/>
          <w:sz w:val="22"/>
        </w:rPr>
        <w:t>Ne sait pas (Nsp)</w:t>
      </w:r>
    </w:p>
    <w:p w:rsidR="00801854" w:rsidRPr="00F72C31" w:rsidRDefault="00801854" w:rsidP="00F72C31">
      <w:pPr>
        <w:pStyle w:val="Intro2"/>
        <w:rPr>
          <w:rFonts w:ascii="Arial" w:hAnsi="Arial" w:cs="Arial"/>
          <w:lang w:val="fr-FR"/>
        </w:rPr>
      </w:pPr>
      <w:r w:rsidRPr="00F72C31">
        <w:rPr>
          <w:rFonts w:ascii="Arial" w:hAnsi="Arial" w:cs="Arial"/>
          <w:lang w:val="fr-FR"/>
        </w:rPr>
        <w:t>Quand la personne interrogée répond “Je ne sais pas” à une question, la règle générale est de répéter la question. Si la personne interrogée ne sait toujours pas, l’enquêteur devrait faire une nouvelle tentative avant d’enregistrer "Nsp". Il convient d’encourager la personne à essayer d’être plus précise en insistant par exemple de la manière suivante : « Pourriez-vous me dire quelle réponse vous semble la plus correcte ? »</w:t>
      </w:r>
    </w:p>
    <w:p w:rsidR="00801854" w:rsidRPr="00F72C31" w:rsidRDefault="00801854" w:rsidP="00824F9C">
      <w:pPr>
        <w:rPr>
          <w:rFonts w:ascii="Arial" w:hAnsi="Arial" w:cs="Arial"/>
          <w:sz w:val="22"/>
        </w:rPr>
      </w:pPr>
    </w:p>
    <w:p w:rsidR="00801854" w:rsidRPr="00F72C31" w:rsidRDefault="00801854" w:rsidP="00F72C31">
      <w:pPr>
        <w:jc w:val="both"/>
        <w:rPr>
          <w:rFonts w:ascii="Arial" w:hAnsi="Arial" w:cs="Arial"/>
          <w:sz w:val="22"/>
        </w:rPr>
      </w:pPr>
      <w:r w:rsidRPr="00F72C31">
        <w:rPr>
          <w:rFonts w:ascii="Arial" w:hAnsi="Arial" w:cs="Arial"/>
          <w:sz w:val="22"/>
        </w:rPr>
        <w:t>Si après avoir cherché à faire préciser la réponse, celle-ci est toujours “je ne sais pas”, cela signifie que la personne interrogée:</w:t>
      </w:r>
    </w:p>
    <w:p w:rsidR="00801854" w:rsidRPr="00F72C31" w:rsidRDefault="00801854" w:rsidP="007E3518">
      <w:pPr>
        <w:numPr>
          <w:ilvl w:val="0"/>
          <w:numId w:val="35"/>
        </w:numPr>
        <w:spacing w:before="60"/>
        <w:ind w:left="1512"/>
        <w:jc w:val="both"/>
        <w:rPr>
          <w:rFonts w:ascii="Arial" w:hAnsi="Arial" w:cs="Arial"/>
          <w:sz w:val="22"/>
        </w:rPr>
      </w:pPr>
      <w:r w:rsidRPr="00F72C31">
        <w:rPr>
          <w:rFonts w:ascii="Arial" w:hAnsi="Arial" w:cs="Arial"/>
          <w:sz w:val="22"/>
        </w:rPr>
        <w:t>Prend le temps de réfléchir et veut gagner du temps</w:t>
      </w:r>
    </w:p>
    <w:p w:rsidR="00801854" w:rsidRPr="00F72C31" w:rsidRDefault="00801854" w:rsidP="007E3518">
      <w:pPr>
        <w:numPr>
          <w:ilvl w:val="0"/>
          <w:numId w:val="35"/>
        </w:numPr>
        <w:spacing w:before="60"/>
        <w:ind w:left="1512"/>
        <w:jc w:val="both"/>
        <w:rPr>
          <w:rFonts w:ascii="Arial" w:hAnsi="Arial" w:cs="Arial"/>
          <w:sz w:val="22"/>
        </w:rPr>
      </w:pPr>
      <w:r w:rsidRPr="00F72C31">
        <w:rPr>
          <w:rFonts w:ascii="Arial" w:hAnsi="Arial" w:cs="Arial"/>
          <w:sz w:val="22"/>
        </w:rPr>
        <w:t>Ne veut pas répondre pour des raisons personnelles</w:t>
      </w:r>
    </w:p>
    <w:p w:rsidR="00801854" w:rsidRPr="00F72C31" w:rsidRDefault="00801854" w:rsidP="007E3518">
      <w:pPr>
        <w:numPr>
          <w:ilvl w:val="0"/>
          <w:numId w:val="35"/>
        </w:numPr>
        <w:spacing w:before="60"/>
        <w:ind w:left="1512"/>
        <w:jc w:val="both"/>
        <w:rPr>
          <w:rFonts w:ascii="Arial" w:hAnsi="Arial" w:cs="Arial"/>
          <w:sz w:val="22"/>
        </w:rPr>
      </w:pPr>
      <w:r w:rsidRPr="00F72C31">
        <w:rPr>
          <w:rFonts w:ascii="Arial" w:hAnsi="Arial" w:cs="Arial"/>
          <w:sz w:val="22"/>
        </w:rPr>
        <w:t>Ne sait vraiment pas ou n’a pas d’opinion</w:t>
      </w:r>
    </w:p>
    <w:p w:rsidR="00801854" w:rsidRPr="00F72C31" w:rsidRDefault="00801854" w:rsidP="007F2A1E">
      <w:pPr>
        <w:pStyle w:val="Corpsdetexte"/>
        <w:jc w:val="both"/>
        <w:rPr>
          <w:rFonts w:ascii="Arial" w:hAnsi="Arial" w:cs="Arial"/>
        </w:rPr>
      </w:pPr>
    </w:p>
    <w:p w:rsidR="00801854" w:rsidRPr="00B867D6" w:rsidRDefault="00801854" w:rsidP="00F72C31">
      <w:pPr>
        <w:jc w:val="both"/>
        <w:rPr>
          <w:rFonts w:ascii="Arial" w:hAnsi="Arial" w:cs="Arial"/>
          <w:b/>
          <w:sz w:val="22"/>
        </w:rPr>
      </w:pPr>
      <w:r w:rsidRPr="00B867D6">
        <w:rPr>
          <w:rFonts w:ascii="Arial" w:hAnsi="Arial" w:cs="Arial"/>
          <w:b/>
          <w:sz w:val="22"/>
        </w:rPr>
        <w:t>"Nsp", "Ne se souvient pas", et "Refuse de répondre" doivent absolument être utilisés uniquement en dernier recours.</w:t>
      </w:r>
    </w:p>
    <w:p w:rsidR="00801854" w:rsidRPr="00B867D6" w:rsidRDefault="00801854" w:rsidP="00463506">
      <w:pPr>
        <w:ind w:left="936"/>
        <w:jc w:val="both"/>
        <w:rPr>
          <w:rFonts w:ascii="Arial" w:hAnsi="Arial" w:cs="Arial"/>
          <w:b/>
          <w:sz w:val="22"/>
        </w:rPr>
      </w:pPr>
    </w:p>
    <w:p w:rsidR="00801854" w:rsidRPr="00F72C31" w:rsidRDefault="00801854" w:rsidP="007E3518">
      <w:pPr>
        <w:numPr>
          <w:ilvl w:val="0"/>
          <w:numId w:val="42"/>
        </w:numPr>
        <w:rPr>
          <w:rFonts w:ascii="Arial" w:hAnsi="Arial" w:cs="Arial"/>
          <w:sz w:val="22"/>
        </w:rPr>
      </w:pPr>
      <w:r w:rsidRPr="00F72C31">
        <w:rPr>
          <w:rFonts w:ascii="Arial" w:hAnsi="Arial" w:cs="Arial"/>
          <w:b/>
          <w:bCs/>
          <w:sz w:val="22"/>
        </w:rPr>
        <w:t>Informations en retour</w:t>
      </w:r>
    </w:p>
    <w:p w:rsidR="00801854" w:rsidRPr="00F72C31" w:rsidRDefault="00801854">
      <w:pPr>
        <w:rPr>
          <w:rFonts w:ascii="Arial" w:hAnsi="Arial" w:cs="Arial"/>
          <w:sz w:val="22"/>
        </w:rPr>
      </w:pPr>
    </w:p>
    <w:p w:rsidR="00801854" w:rsidRPr="00F72C31" w:rsidRDefault="00801854" w:rsidP="00463506">
      <w:pPr>
        <w:pStyle w:val="Corpsdetexte"/>
        <w:jc w:val="both"/>
        <w:rPr>
          <w:rFonts w:ascii="Arial" w:hAnsi="Arial" w:cs="Arial"/>
        </w:rPr>
      </w:pPr>
      <w:r w:rsidRPr="00F72C31">
        <w:rPr>
          <w:rFonts w:ascii="Arial" w:hAnsi="Arial" w:cs="Arial"/>
        </w:rPr>
        <w:t xml:space="preserve">Il est important que l’enquêteur fasse savoir à la personne interrogée si l’entretien se passe bien. Cela permettra d’entretenir la motivation et d’obtenir de bons résultats. </w:t>
      </w:r>
    </w:p>
    <w:p w:rsidR="00801854" w:rsidRPr="00F72C31" w:rsidRDefault="00801854" w:rsidP="00463506">
      <w:pPr>
        <w:pStyle w:val="Corpsdetexte"/>
        <w:jc w:val="both"/>
        <w:rPr>
          <w:rFonts w:ascii="Arial" w:hAnsi="Arial" w:cs="Arial"/>
        </w:rPr>
      </w:pPr>
    </w:p>
    <w:p w:rsidR="00801854" w:rsidRPr="00F72C31" w:rsidRDefault="00801854" w:rsidP="00F72C31">
      <w:pPr>
        <w:jc w:val="both"/>
        <w:rPr>
          <w:rFonts w:ascii="Arial" w:hAnsi="Arial" w:cs="Arial"/>
          <w:sz w:val="22"/>
        </w:rPr>
      </w:pPr>
      <w:r w:rsidRPr="00F72C31">
        <w:rPr>
          <w:rFonts w:ascii="Arial" w:hAnsi="Arial" w:cs="Arial"/>
          <w:sz w:val="22"/>
        </w:rPr>
        <w:t>Il est nécessaire de réagir lorsque la personne interrogée:</w:t>
      </w:r>
    </w:p>
    <w:p w:rsidR="00801854" w:rsidRPr="00F72C31" w:rsidRDefault="00801854" w:rsidP="007E3518">
      <w:pPr>
        <w:numPr>
          <w:ilvl w:val="0"/>
          <w:numId w:val="36"/>
        </w:numPr>
        <w:tabs>
          <w:tab w:val="clear" w:pos="360"/>
          <w:tab w:val="num" w:pos="493"/>
        </w:tabs>
        <w:spacing w:before="60"/>
        <w:ind w:left="1069"/>
        <w:jc w:val="both"/>
        <w:rPr>
          <w:rFonts w:ascii="Arial" w:hAnsi="Arial" w:cs="Arial"/>
          <w:sz w:val="22"/>
        </w:rPr>
      </w:pPr>
      <w:r w:rsidRPr="00F72C31">
        <w:rPr>
          <w:rFonts w:ascii="Arial" w:hAnsi="Arial" w:cs="Arial"/>
          <w:sz w:val="22"/>
        </w:rPr>
        <w:t>A besoin de se concentrer et de fixer à nouveau son attention sur la question</w:t>
      </w:r>
    </w:p>
    <w:p w:rsidR="00801854" w:rsidRPr="00F72C31" w:rsidRDefault="00801854" w:rsidP="007E3518">
      <w:pPr>
        <w:numPr>
          <w:ilvl w:val="0"/>
          <w:numId w:val="36"/>
        </w:numPr>
        <w:tabs>
          <w:tab w:val="clear" w:pos="360"/>
          <w:tab w:val="num" w:pos="493"/>
        </w:tabs>
        <w:spacing w:before="60"/>
        <w:ind w:left="1069"/>
        <w:jc w:val="both"/>
        <w:rPr>
          <w:rFonts w:ascii="Arial" w:hAnsi="Arial" w:cs="Arial"/>
          <w:sz w:val="22"/>
        </w:rPr>
      </w:pPr>
      <w:r w:rsidRPr="00F72C31">
        <w:rPr>
          <w:rFonts w:ascii="Arial" w:hAnsi="Arial" w:cs="Arial"/>
          <w:sz w:val="22"/>
        </w:rPr>
        <w:lastRenderedPageBreak/>
        <w:t>S’éloigne du sujet</w:t>
      </w:r>
    </w:p>
    <w:p w:rsidR="00801854" w:rsidRPr="00F72C31" w:rsidRDefault="00801854" w:rsidP="007E3518">
      <w:pPr>
        <w:numPr>
          <w:ilvl w:val="0"/>
          <w:numId w:val="36"/>
        </w:numPr>
        <w:tabs>
          <w:tab w:val="clear" w:pos="360"/>
          <w:tab w:val="num" w:pos="493"/>
        </w:tabs>
        <w:spacing w:before="60"/>
        <w:ind w:left="1069"/>
        <w:jc w:val="both"/>
        <w:rPr>
          <w:rFonts w:ascii="Arial" w:hAnsi="Arial" w:cs="Arial"/>
          <w:sz w:val="22"/>
        </w:rPr>
      </w:pPr>
      <w:r w:rsidRPr="00F72C31">
        <w:rPr>
          <w:rFonts w:ascii="Arial" w:hAnsi="Arial" w:cs="Arial"/>
          <w:sz w:val="22"/>
        </w:rPr>
        <w:t>Demande des renseignements inappropriés ou personnels</w:t>
      </w:r>
    </w:p>
    <w:p w:rsidR="00801854" w:rsidRPr="00F72C31" w:rsidRDefault="00801854" w:rsidP="007E3518">
      <w:pPr>
        <w:numPr>
          <w:ilvl w:val="0"/>
          <w:numId w:val="36"/>
        </w:numPr>
        <w:tabs>
          <w:tab w:val="clear" w:pos="360"/>
          <w:tab w:val="num" w:pos="493"/>
        </w:tabs>
        <w:spacing w:before="60"/>
        <w:ind w:left="1069"/>
        <w:jc w:val="both"/>
        <w:rPr>
          <w:rFonts w:ascii="Arial" w:hAnsi="Arial" w:cs="Arial"/>
          <w:sz w:val="22"/>
        </w:rPr>
      </w:pPr>
      <w:r w:rsidRPr="00F72C31">
        <w:rPr>
          <w:rFonts w:ascii="Arial" w:hAnsi="Arial" w:cs="Arial"/>
          <w:sz w:val="22"/>
        </w:rPr>
        <w:t>Agit comme il convient: écoute attentivement et répond de manière appropriée</w:t>
      </w:r>
    </w:p>
    <w:p w:rsidR="00801854" w:rsidRPr="00F72C31" w:rsidRDefault="00801854" w:rsidP="00F72C31">
      <w:pPr>
        <w:pStyle w:val="Intro2"/>
        <w:rPr>
          <w:rFonts w:ascii="Arial" w:hAnsi="Arial" w:cs="Arial"/>
          <w:lang w:val="fr-FR"/>
        </w:rPr>
      </w:pPr>
      <w:r w:rsidRPr="00F72C31">
        <w:rPr>
          <w:rFonts w:ascii="Arial" w:hAnsi="Arial" w:cs="Arial"/>
          <w:lang w:val="fr-FR"/>
        </w:rPr>
        <w:t>Une fois cela terminé, l’enquêteur devra enregistrer les informations</w:t>
      </w:r>
      <w:r w:rsidR="000E7A6A">
        <w:rPr>
          <w:rFonts w:ascii="Arial" w:hAnsi="Arial" w:cs="Arial"/>
          <w:lang w:val="fr-FR"/>
        </w:rPr>
        <w:t>.</w:t>
      </w:r>
    </w:p>
    <w:p w:rsidR="00801854" w:rsidRPr="00F72C31" w:rsidRDefault="00801854">
      <w:pPr>
        <w:pStyle w:val="Intro2"/>
        <w:ind w:left="360"/>
        <w:rPr>
          <w:rFonts w:ascii="Arial" w:hAnsi="Arial" w:cs="Arial"/>
          <w:lang w:val="fr-FR"/>
        </w:rPr>
      </w:pPr>
    </w:p>
    <w:p w:rsidR="00801854" w:rsidRPr="00F72C31" w:rsidRDefault="00801854" w:rsidP="007E3518">
      <w:pPr>
        <w:numPr>
          <w:ilvl w:val="0"/>
          <w:numId w:val="37"/>
        </w:numPr>
        <w:rPr>
          <w:rFonts w:ascii="Arial" w:hAnsi="Arial" w:cs="Arial"/>
          <w:b/>
          <w:bCs/>
          <w:sz w:val="22"/>
        </w:rPr>
      </w:pPr>
      <w:bookmarkStart w:id="78" w:name="_Toc38251538"/>
      <w:r w:rsidRPr="00F72C31">
        <w:rPr>
          <w:rFonts w:ascii="Arial" w:hAnsi="Arial" w:cs="Arial"/>
          <w:b/>
          <w:bCs/>
          <w:sz w:val="22"/>
        </w:rPr>
        <w:t>Enregistrer les information</w:t>
      </w:r>
      <w:bookmarkEnd w:id="78"/>
      <w:r w:rsidRPr="00F72C31">
        <w:rPr>
          <w:rFonts w:ascii="Arial" w:hAnsi="Arial" w:cs="Arial"/>
          <w:b/>
          <w:bCs/>
          <w:sz w:val="22"/>
        </w:rPr>
        <w:t>s</w:t>
      </w:r>
    </w:p>
    <w:p w:rsidR="00801854" w:rsidRPr="00F72C31" w:rsidRDefault="00801854">
      <w:pPr>
        <w:rPr>
          <w:rFonts w:ascii="Arial" w:hAnsi="Arial" w:cs="Arial"/>
          <w:b/>
          <w:bCs/>
          <w:sz w:val="22"/>
        </w:rPr>
      </w:pPr>
    </w:p>
    <w:p w:rsidR="00D3157F" w:rsidRDefault="00D3157F" w:rsidP="007E3518">
      <w:pPr>
        <w:numPr>
          <w:ilvl w:val="0"/>
          <w:numId w:val="38"/>
        </w:numPr>
        <w:ind w:left="720"/>
        <w:jc w:val="both"/>
        <w:rPr>
          <w:rFonts w:ascii="Arial" w:hAnsi="Arial" w:cs="Arial"/>
          <w:sz w:val="22"/>
        </w:rPr>
      </w:pPr>
      <w:r>
        <w:rPr>
          <w:rFonts w:ascii="Arial" w:hAnsi="Arial" w:cs="Arial"/>
          <w:sz w:val="22"/>
        </w:rPr>
        <w:t>Enregistrer dans le</w:t>
      </w:r>
      <w:r w:rsidR="00161725">
        <w:rPr>
          <w:rFonts w:ascii="Arial" w:hAnsi="Arial" w:cs="Arial"/>
          <w:sz w:val="22"/>
        </w:rPr>
        <w:t xml:space="preserve"> </w:t>
      </w:r>
      <w:r>
        <w:rPr>
          <w:rFonts w:ascii="Arial" w:hAnsi="Arial" w:cs="Arial"/>
          <w:sz w:val="22"/>
        </w:rPr>
        <w:t xml:space="preserve">PDA les informations bien </w:t>
      </w:r>
      <w:r w:rsidR="000E7A6A">
        <w:rPr>
          <w:rFonts w:ascii="Arial" w:hAnsi="Arial" w:cs="Arial"/>
          <w:sz w:val="22"/>
        </w:rPr>
        <w:t>vérifié</w:t>
      </w:r>
      <w:r>
        <w:rPr>
          <w:rFonts w:ascii="Arial" w:hAnsi="Arial" w:cs="Arial"/>
          <w:sz w:val="22"/>
        </w:rPr>
        <w:t xml:space="preserve"> les réponses avant de valider</w:t>
      </w:r>
    </w:p>
    <w:p w:rsidR="00801854" w:rsidRPr="00F72C31" w:rsidRDefault="00D3157F" w:rsidP="007E3518">
      <w:pPr>
        <w:numPr>
          <w:ilvl w:val="0"/>
          <w:numId w:val="38"/>
        </w:numPr>
        <w:ind w:left="720"/>
        <w:jc w:val="both"/>
        <w:rPr>
          <w:rFonts w:ascii="Arial" w:hAnsi="Arial" w:cs="Arial"/>
          <w:sz w:val="22"/>
        </w:rPr>
      </w:pPr>
      <w:r>
        <w:rPr>
          <w:rFonts w:ascii="Arial" w:hAnsi="Arial" w:cs="Arial"/>
          <w:sz w:val="22"/>
        </w:rPr>
        <w:t>Dans le cas contraire remplir le questionnaire papier avec un</w:t>
      </w:r>
      <w:r w:rsidR="00801854" w:rsidRPr="00F72C31">
        <w:rPr>
          <w:rFonts w:ascii="Arial" w:hAnsi="Arial" w:cs="Arial"/>
          <w:sz w:val="22"/>
        </w:rPr>
        <w:t xml:space="preserve"> crayon pour écrire. Il sera plus facile d’effacer du questionnaire une information ou de réécrire certains mots ou phrases. L’enquêteur ne doit effacer aucune des notes prises, car elles peuvent être utiles</w:t>
      </w:r>
      <w:r w:rsidR="00824F9C">
        <w:rPr>
          <w:rFonts w:ascii="Arial" w:hAnsi="Arial" w:cs="Arial"/>
          <w:sz w:val="22"/>
        </w:rPr>
        <w:t xml:space="preserve"> </w:t>
      </w:r>
      <w:r w:rsidR="00801854" w:rsidRPr="00F72C31">
        <w:rPr>
          <w:rFonts w:ascii="Arial" w:hAnsi="Arial" w:cs="Arial"/>
          <w:sz w:val="22"/>
        </w:rPr>
        <w:t>.</w:t>
      </w:r>
      <w:r>
        <w:rPr>
          <w:rFonts w:ascii="Arial" w:hAnsi="Arial" w:cs="Arial"/>
          <w:sz w:val="22"/>
        </w:rPr>
        <w:t>puis le soir enregistrer toutes ces informations dans le PDA.</w:t>
      </w:r>
    </w:p>
    <w:p w:rsidR="00801854" w:rsidRPr="00F72C31" w:rsidRDefault="00801854" w:rsidP="00463506">
      <w:pPr>
        <w:ind w:left="360"/>
        <w:jc w:val="both"/>
        <w:rPr>
          <w:rFonts w:ascii="Arial" w:hAnsi="Arial" w:cs="Arial"/>
          <w:sz w:val="22"/>
        </w:rPr>
      </w:pPr>
    </w:p>
    <w:p w:rsidR="00801854" w:rsidRPr="00F72C31" w:rsidRDefault="00801854" w:rsidP="007E3518">
      <w:pPr>
        <w:numPr>
          <w:ilvl w:val="0"/>
          <w:numId w:val="38"/>
        </w:numPr>
        <w:ind w:left="720"/>
        <w:jc w:val="both"/>
        <w:rPr>
          <w:rFonts w:ascii="Arial" w:hAnsi="Arial" w:cs="Arial"/>
          <w:sz w:val="22"/>
        </w:rPr>
      </w:pPr>
      <w:r w:rsidRPr="00F72C31">
        <w:rPr>
          <w:rFonts w:ascii="Arial" w:hAnsi="Arial" w:cs="Arial"/>
          <w:sz w:val="22"/>
        </w:rPr>
        <w:t>Vérifiez que toutes les questions ont été posées. Si une question a été omise par erreur, on peut alors y remédier. Si la personne interrogée décide de changer d’avis sur l’une des réponses possibles, la nouvelle réponse doit alors être enregistrée.</w:t>
      </w:r>
    </w:p>
    <w:p w:rsidR="00801854" w:rsidRPr="00F72C31" w:rsidRDefault="00801854" w:rsidP="00463506">
      <w:pPr>
        <w:jc w:val="both"/>
        <w:rPr>
          <w:rFonts w:ascii="Arial" w:hAnsi="Arial" w:cs="Arial"/>
          <w:sz w:val="22"/>
        </w:rPr>
      </w:pPr>
    </w:p>
    <w:p w:rsidR="00801854" w:rsidRPr="00F72C31" w:rsidRDefault="00801854" w:rsidP="007E3518">
      <w:pPr>
        <w:numPr>
          <w:ilvl w:val="0"/>
          <w:numId w:val="38"/>
        </w:numPr>
        <w:ind w:left="720"/>
        <w:jc w:val="both"/>
        <w:rPr>
          <w:rFonts w:ascii="Arial" w:hAnsi="Arial" w:cs="Arial"/>
          <w:sz w:val="22"/>
        </w:rPr>
      </w:pPr>
      <w:r w:rsidRPr="00F72C31">
        <w:rPr>
          <w:rFonts w:ascii="Arial" w:hAnsi="Arial" w:cs="Arial"/>
          <w:sz w:val="22"/>
        </w:rPr>
        <w:t xml:space="preserve">Vérifiez que chaque entretien soit identifié et que les renseignements correspondants figurent </w:t>
      </w:r>
      <w:r w:rsidR="00D3157F">
        <w:rPr>
          <w:rFonts w:ascii="Arial" w:hAnsi="Arial" w:cs="Arial"/>
          <w:sz w:val="22"/>
        </w:rPr>
        <w:t xml:space="preserve">dans le </w:t>
      </w:r>
      <w:r w:rsidR="000E7A6A">
        <w:rPr>
          <w:rFonts w:ascii="Arial" w:hAnsi="Arial" w:cs="Arial"/>
          <w:sz w:val="22"/>
        </w:rPr>
        <w:t xml:space="preserve">PDA. </w:t>
      </w:r>
    </w:p>
    <w:p w:rsidR="00801854" w:rsidRPr="00F72C31" w:rsidRDefault="00801854" w:rsidP="00463506">
      <w:pPr>
        <w:ind w:left="360"/>
        <w:jc w:val="both"/>
        <w:rPr>
          <w:rFonts w:ascii="Arial" w:hAnsi="Arial" w:cs="Arial"/>
          <w:sz w:val="22"/>
        </w:rPr>
      </w:pPr>
    </w:p>
    <w:p w:rsidR="00801854" w:rsidRPr="00F72C31" w:rsidRDefault="00801854" w:rsidP="007E3518">
      <w:pPr>
        <w:numPr>
          <w:ilvl w:val="0"/>
          <w:numId w:val="38"/>
        </w:numPr>
        <w:ind w:left="720"/>
        <w:jc w:val="both"/>
        <w:rPr>
          <w:rFonts w:ascii="Arial" w:hAnsi="Arial" w:cs="Arial"/>
          <w:sz w:val="22"/>
        </w:rPr>
      </w:pPr>
      <w:r w:rsidRPr="00F72C31">
        <w:rPr>
          <w:rFonts w:ascii="Arial" w:hAnsi="Arial" w:cs="Arial"/>
          <w:sz w:val="22"/>
        </w:rPr>
        <w:t>Les questions doivent être lues à voix haute telles qu’elles apparaissent dans le</w:t>
      </w:r>
      <w:r w:rsidR="00D3157F">
        <w:rPr>
          <w:rFonts w:ascii="Arial" w:hAnsi="Arial" w:cs="Arial"/>
          <w:sz w:val="22"/>
        </w:rPr>
        <w:t xml:space="preserve"> PDA</w:t>
      </w:r>
      <w:r w:rsidRPr="00F72C31">
        <w:rPr>
          <w:rFonts w:ascii="Arial" w:hAnsi="Arial" w:cs="Arial"/>
          <w:sz w:val="22"/>
        </w:rPr>
        <w:t xml:space="preserve"> afin que l’on puisse disposer de données objectives et fiables. Un certain nombre de choses doivent être faites pour y parvenir:</w:t>
      </w:r>
    </w:p>
    <w:p w:rsidR="00801854" w:rsidRPr="00F72C31" w:rsidRDefault="00801854" w:rsidP="00463506">
      <w:pPr>
        <w:jc w:val="both"/>
        <w:rPr>
          <w:rFonts w:ascii="Arial" w:hAnsi="Arial" w:cs="Arial"/>
          <w:sz w:val="22"/>
        </w:rPr>
      </w:pPr>
    </w:p>
    <w:p w:rsidR="00801854" w:rsidRPr="00F72C31" w:rsidRDefault="00801854" w:rsidP="007E3518">
      <w:pPr>
        <w:numPr>
          <w:ilvl w:val="0"/>
          <w:numId w:val="38"/>
        </w:numPr>
        <w:ind w:left="720"/>
        <w:jc w:val="both"/>
        <w:rPr>
          <w:rFonts w:ascii="Arial" w:hAnsi="Arial" w:cs="Arial"/>
          <w:sz w:val="22"/>
        </w:rPr>
      </w:pPr>
      <w:r w:rsidRPr="00F72C31">
        <w:rPr>
          <w:rFonts w:ascii="Arial" w:hAnsi="Arial" w:cs="Arial"/>
          <w:sz w:val="22"/>
        </w:rPr>
        <w:t xml:space="preserve">Enregistrez uniquement les réponses qui sont pertinentes pour l’enquête. </w:t>
      </w:r>
    </w:p>
    <w:p w:rsidR="00801854" w:rsidRPr="00F72C31" w:rsidRDefault="00801854" w:rsidP="00463506">
      <w:pPr>
        <w:ind w:left="360"/>
        <w:jc w:val="both"/>
        <w:rPr>
          <w:rFonts w:ascii="Arial" w:hAnsi="Arial" w:cs="Arial"/>
          <w:sz w:val="22"/>
        </w:rPr>
      </w:pPr>
    </w:p>
    <w:p w:rsidR="00801854" w:rsidRPr="00F72C31" w:rsidRDefault="00801854" w:rsidP="007E3518">
      <w:pPr>
        <w:numPr>
          <w:ilvl w:val="0"/>
          <w:numId w:val="38"/>
        </w:numPr>
        <w:ind w:left="720"/>
        <w:jc w:val="both"/>
        <w:rPr>
          <w:rFonts w:ascii="Arial" w:hAnsi="Arial" w:cs="Arial"/>
          <w:sz w:val="22"/>
        </w:rPr>
      </w:pPr>
      <w:r w:rsidRPr="00F72C31">
        <w:rPr>
          <w:rFonts w:ascii="Arial" w:hAnsi="Arial" w:cs="Arial"/>
          <w:sz w:val="22"/>
        </w:rPr>
        <w:t xml:space="preserve">Les observations ou les explications peuvent être enregistrées entre crochets sur le questionnaire, à côté de la question correspondante. </w:t>
      </w:r>
    </w:p>
    <w:p w:rsidR="00801854" w:rsidRPr="00F72C31" w:rsidRDefault="00801854" w:rsidP="00463506">
      <w:pPr>
        <w:ind w:left="360"/>
        <w:jc w:val="both"/>
        <w:rPr>
          <w:rFonts w:ascii="Arial" w:hAnsi="Arial" w:cs="Arial"/>
          <w:sz w:val="22"/>
        </w:rPr>
      </w:pPr>
    </w:p>
    <w:p w:rsidR="00801854" w:rsidRPr="00F72C31" w:rsidRDefault="00801854" w:rsidP="007E3518">
      <w:pPr>
        <w:numPr>
          <w:ilvl w:val="0"/>
          <w:numId w:val="38"/>
        </w:numPr>
        <w:ind w:left="720"/>
        <w:jc w:val="both"/>
        <w:rPr>
          <w:rFonts w:ascii="Arial" w:hAnsi="Arial" w:cs="Arial"/>
          <w:sz w:val="22"/>
        </w:rPr>
      </w:pPr>
      <w:r w:rsidRPr="00F72C31">
        <w:rPr>
          <w:rFonts w:ascii="Arial" w:hAnsi="Arial" w:cs="Arial"/>
          <w:sz w:val="22"/>
        </w:rPr>
        <w:t xml:space="preserve">Maintenez l’intérêt de la personne interrogée. Si l’enquêteur est trop absorbé dans l’enregistrement des réponses, la personne interrogée peut s’ennuyer. Il est utile pour l’enquêteur de répéter la réponse de la personne interrogée à voix haute tout en l’écrivant. Cela permettra à la personne interrogée de modifier sa réponse ou de la développer lorsqu’il/elle l’entend. </w:t>
      </w:r>
    </w:p>
    <w:p w:rsidR="00801854" w:rsidRPr="00F72C31" w:rsidRDefault="00801854" w:rsidP="00463506">
      <w:pPr>
        <w:jc w:val="both"/>
        <w:rPr>
          <w:rFonts w:ascii="Arial" w:hAnsi="Arial" w:cs="Arial"/>
          <w:sz w:val="22"/>
        </w:rPr>
      </w:pPr>
    </w:p>
    <w:p w:rsidR="00AF335E" w:rsidRPr="00F72C31" w:rsidRDefault="00AF335E" w:rsidP="000E7A6A">
      <w:pPr>
        <w:rPr>
          <w:rFonts w:ascii="Arial" w:hAnsi="Arial" w:cs="Arial"/>
          <w:sz w:val="22"/>
        </w:rPr>
      </w:pPr>
    </w:p>
    <w:p w:rsidR="00801854" w:rsidRPr="00F72C31" w:rsidRDefault="00801854" w:rsidP="007E3518">
      <w:pPr>
        <w:numPr>
          <w:ilvl w:val="0"/>
          <w:numId w:val="15"/>
        </w:numPr>
        <w:suppressAutoHyphens/>
        <w:rPr>
          <w:rFonts w:ascii="Arial" w:hAnsi="Arial" w:cs="Arial"/>
          <w:b/>
          <w:bCs/>
          <w:spacing w:val="-2"/>
          <w:sz w:val="22"/>
        </w:rPr>
      </w:pPr>
      <w:r w:rsidRPr="00F72C31">
        <w:rPr>
          <w:rFonts w:ascii="Arial" w:hAnsi="Arial" w:cs="Arial"/>
          <w:b/>
          <w:bCs/>
          <w:spacing w:val="-2"/>
          <w:sz w:val="22"/>
        </w:rPr>
        <w:t>Autres techniques</w:t>
      </w:r>
    </w:p>
    <w:p w:rsidR="00801854" w:rsidRPr="00F72C31" w:rsidRDefault="00801854" w:rsidP="007E3518">
      <w:pPr>
        <w:numPr>
          <w:ilvl w:val="0"/>
          <w:numId w:val="43"/>
        </w:numPr>
        <w:jc w:val="both"/>
        <w:rPr>
          <w:rFonts w:ascii="Arial" w:hAnsi="Arial" w:cs="Arial"/>
          <w:spacing w:val="-2"/>
          <w:sz w:val="22"/>
        </w:rPr>
      </w:pPr>
      <w:r w:rsidRPr="00F72C31">
        <w:rPr>
          <w:rFonts w:ascii="Arial" w:hAnsi="Arial" w:cs="Arial"/>
          <w:spacing w:val="-2"/>
          <w:sz w:val="22"/>
        </w:rPr>
        <w:t>Incertitude quant à la réponse de la personne interrogée</w:t>
      </w:r>
    </w:p>
    <w:p w:rsidR="00801854" w:rsidRPr="00F72C31" w:rsidRDefault="00801854" w:rsidP="00463506">
      <w:pPr>
        <w:jc w:val="both"/>
        <w:rPr>
          <w:rFonts w:ascii="Arial" w:hAnsi="Arial" w:cs="Arial"/>
          <w:spacing w:val="-2"/>
          <w:sz w:val="22"/>
        </w:rPr>
      </w:pPr>
    </w:p>
    <w:p w:rsidR="004340E9" w:rsidRDefault="00801854" w:rsidP="00F72C31">
      <w:pPr>
        <w:jc w:val="both"/>
        <w:rPr>
          <w:rFonts w:ascii="Arial" w:hAnsi="Arial" w:cs="Arial"/>
          <w:sz w:val="22"/>
        </w:rPr>
      </w:pPr>
      <w:r w:rsidRPr="00F72C31">
        <w:rPr>
          <w:rFonts w:ascii="Arial" w:hAnsi="Arial" w:cs="Arial"/>
          <w:sz w:val="22"/>
        </w:rPr>
        <w:t>Si l’enquêteur n’est pas sûr de la réponse de la personne interrogée, la question doit être répétée et la réponse enregistrée exactement (c’est-à-dire qu’il n’est pas permis de paraphraser une réponse lorsque l’on a un doute) ; elle sera ensuite examinée avec le</w:t>
      </w:r>
      <w:r w:rsidR="000A35C1">
        <w:rPr>
          <w:rFonts w:ascii="Arial" w:hAnsi="Arial" w:cs="Arial"/>
          <w:sz w:val="22"/>
        </w:rPr>
        <w:t xml:space="preserve"> chef d’équipe /</w:t>
      </w:r>
      <w:r w:rsidRPr="00F72C31">
        <w:rPr>
          <w:rFonts w:ascii="Arial" w:hAnsi="Arial" w:cs="Arial"/>
          <w:sz w:val="22"/>
        </w:rPr>
        <w:t xml:space="preserve"> superviseur pour être clarifiée avant la</w:t>
      </w:r>
    </w:p>
    <w:p w:rsidR="00801854" w:rsidRPr="00F72C31" w:rsidRDefault="00801854" w:rsidP="00F72C31">
      <w:pPr>
        <w:jc w:val="both"/>
        <w:rPr>
          <w:rFonts w:ascii="Arial" w:hAnsi="Arial" w:cs="Arial"/>
          <w:sz w:val="22"/>
        </w:rPr>
      </w:pPr>
      <w:r w:rsidRPr="00F72C31">
        <w:rPr>
          <w:rFonts w:ascii="Arial" w:hAnsi="Arial" w:cs="Arial"/>
          <w:sz w:val="22"/>
        </w:rPr>
        <w:t xml:space="preserve"> saisie des données . </w:t>
      </w:r>
    </w:p>
    <w:p w:rsidR="00801854" w:rsidRPr="00F72C31" w:rsidRDefault="00801854" w:rsidP="00463506">
      <w:pPr>
        <w:ind w:left="709"/>
        <w:jc w:val="both"/>
        <w:rPr>
          <w:rFonts w:ascii="Arial" w:hAnsi="Arial" w:cs="Arial"/>
          <w:sz w:val="22"/>
        </w:rPr>
      </w:pPr>
    </w:p>
    <w:p w:rsidR="00801854" w:rsidRPr="00F72C31" w:rsidRDefault="00801854" w:rsidP="000E7A6A">
      <w:pPr>
        <w:jc w:val="both"/>
        <w:rPr>
          <w:rFonts w:ascii="Arial" w:hAnsi="Arial" w:cs="Arial"/>
          <w:sz w:val="22"/>
        </w:rPr>
      </w:pPr>
      <w:r w:rsidRPr="00F72C31">
        <w:rPr>
          <w:rFonts w:ascii="Arial" w:hAnsi="Arial" w:cs="Arial"/>
          <w:sz w:val="22"/>
        </w:rPr>
        <w:t>.</w:t>
      </w:r>
    </w:p>
    <w:p w:rsidR="00801854" w:rsidRPr="00F72C31" w:rsidRDefault="00801854" w:rsidP="007E3518">
      <w:pPr>
        <w:numPr>
          <w:ilvl w:val="0"/>
          <w:numId w:val="43"/>
        </w:numPr>
        <w:tabs>
          <w:tab w:val="num" w:pos="1069"/>
        </w:tabs>
        <w:ind w:left="1069"/>
        <w:jc w:val="both"/>
        <w:rPr>
          <w:rFonts w:ascii="Arial" w:hAnsi="Arial" w:cs="Arial"/>
          <w:sz w:val="22"/>
        </w:rPr>
      </w:pPr>
      <w:r w:rsidRPr="00F72C31">
        <w:rPr>
          <w:rFonts w:ascii="Arial" w:hAnsi="Arial" w:cs="Arial"/>
          <w:sz w:val="22"/>
        </w:rPr>
        <w:t>Données manquantes</w:t>
      </w:r>
    </w:p>
    <w:p w:rsidR="00801854" w:rsidRPr="00F72C31" w:rsidRDefault="00801854" w:rsidP="00463506">
      <w:pPr>
        <w:ind w:left="1058"/>
        <w:jc w:val="both"/>
        <w:rPr>
          <w:rFonts w:ascii="Arial" w:hAnsi="Arial" w:cs="Arial"/>
          <w:sz w:val="22"/>
        </w:rPr>
      </w:pPr>
    </w:p>
    <w:p w:rsidR="00801854" w:rsidRPr="00F72C31" w:rsidRDefault="00801854" w:rsidP="00F72C31">
      <w:pPr>
        <w:suppressAutoHyphens/>
        <w:jc w:val="both"/>
        <w:rPr>
          <w:rFonts w:ascii="Arial" w:hAnsi="Arial" w:cs="Arial"/>
          <w:sz w:val="22"/>
        </w:rPr>
      </w:pPr>
      <w:r w:rsidRPr="00F72C31">
        <w:rPr>
          <w:rFonts w:ascii="Arial" w:hAnsi="Arial" w:cs="Arial"/>
          <w:sz w:val="22"/>
        </w:rPr>
        <w:t xml:space="preserve">Durant un entretien, si un enquêteur remarque qu’il/elle a oublié une question, il/elle doit revenir en arrière et poser la question, en indiquant dans la marge que la question a été </w:t>
      </w:r>
      <w:r w:rsidRPr="00F72C31">
        <w:rPr>
          <w:rFonts w:ascii="Arial" w:hAnsi="Arial" w:cs="Arial"/>
          <w:sz w:val="22"/>
        </w:rPr>
        <w:lastRenderedPageBreak/>
        <w:t>posée sans respecter l’ordre prévu. Si les données manquantes ne sont découvertes qu’après l’entretien, l</w:t>
      </w:r>
      <w:r w:rsidR="000A35C1">
        <w:rPr>
          <w:rFonts w:ascii="Arial" w:hAnsi="Arial" w:cs="Arial"/>
          <w:sz w:val="22"/>
        </w:rPr>
        <w:t xml:space="preserve">’enquêteur </w:t>
      </w:r>
      <w:r w:rsidRPr="00F72C31">
        <w:rPr>
          <w:rFonts w:ascii="Arial" w:hAnsi="Arial" w:cs="Arial"/>
          <w:sz w:val="22"/>
        </w:rPr>
        <w:t xml:space="preserve"> doit recontacter la personne interrogée.</w:t>
      </w:r>
    </w:p>
    <w:p w:rsidR="00801854" w:rsidRPr="00F72C31" w:rsidRDefault="00801854" w:rsidP="00463506">
      <w:pPr>
        <w:suppressAutoHyphens/>
        <w:ind w:left="709"/>
        <w:jc w:val="both"/>
        <w:rPr>
          <w:rFonts w:ascii="Arial" w:hAnsi="Arial" w:cs="Arial"/>
          <w:sz w:val="22"/>
        </w:rPr>
      </w:pPr>
    </w:p>
    <w:p w:rsidR="00801854" w:rsidRPr="00F72C31" w:rsidRDefault="00801854" w:rsidP="00F72C31">
      <w:pPr>
        <w:jc w:val="both"/>
        <w:rPr>
          <w:rFonts w:ascii="Arial" w:hAnsi="Arial" w:cs="Arial"/>
          <w:sz w:val="22"/>
        </w:rPr>
      </w:pPr>
      <w:r w:rsidRPr="00F72C31">
        <w:rPr>
          <w:rFonts w:ascii="Arial" w:hAnsi="Arial" w:cs="Arial"/>
          <w:sz w:val="22"/>
        </w:rPr>
        <w:t>Les refus de répondre aux questions doivent toujours être enregistrés. L’enquêteur doit les enregistrer en indiquant "Refuse de répondre". Avant d’accepter un refus, l’enquêteur doit expliquer quel est l’objectif de la question à la personne interrogée.</w:t>
      </w:r>
    </w:p>
    <w:p w:rsidR="00801854" w:rsidRPr="00F72C31" w:rsidRDefault="00801854" w:rsidP="00463506">
      <w:pPr>
        <w:ind w:left="709"/>
        <w:jc w:val="both"/>
        <w:rPr>
          <w:rFonts w:ascii="Arial" w:hAnsi="Arial" w:cs="Arial"/>
          <w:sz w:val="22"/>
        </w:rPr>
      </w:pPr>
    </w:p>
    <w:p w:rsidR="00801854" w:rsidRPr="00F72C31" w:rsidRDefault="00801854" w:rsidP="00463506">
      <w:pPr>
        <w:ind w:left="714"/>
        <w:jc w:val="both"/>
        <w:rPr>
          <w:rFonts w:ascii="Arial" w:hAnsi="Arial" w:cs="Arial"/>
          <w:sz w:val="22"/>
        </w:rPr>
      </w:pPr>
    </w:p>
    <w:p w:rsidR="00685458" w:rsidRPr="00F72C31" w:rsidRDefault="00685458" w:rsidP="00685458">
      <w:pPr>
        <w:ind w:left="357"/>
        <w:rPr>
          <w:rFonts w:ascii="Arial" w:hAnsi="Arial" w:cs="Arial"/>
        </w:rPr>
      </w:pPr>
    </w:p>
    <w:p w:rsidR="00685458" w:rsidRPr="00BE7EF6" w:rsidRDefault="00FA5A2B" w:rsidP="000D5446">
      <w:pPr>
        <w:pStyle w:val="Header01-No1"/>
        <w:tabs>
          <w:tab w:val="num" w:pos="432"/>
        </w:tabs>
        <w:ind w:left="0" w:firstLine="0"/>
        <w:rPr>
          <w:lang w:val="fr-FR"/>
        </w:rPr>
      </w:pPr>
      <w:bookmarkStart w:id="79" w:name="_Toc340477457"/>
      <w:r w:rsidRPr="00BE7EF6">
        <w:rPr>
          <w:lang w:val="fr-FR"/>
        </w:rPr>
        <w:lastRenderedPageBreak/>
        <w:t>P</w:t>
      </w:r>
      <w:r w:rsidR="000D5446" w:rsidRPr="00BE7EF6">
        <w:rPr>
          <w:lang w:val="fr-FR"/>
        </w:rPr>
        <w:t>rotocoles pour utiliser "STEPS" (</w:t>
      </w:r>
      <w:r w:rsidR="00685458" w:rsidRPr="00BE7EF6">
        <w:rPr>
          <w:lang w:val="fr-FR"/>
        </w:rPr>
        <w:t>Version 1.4)</w:t>
      </w:r>
      <w:bookmarkEnd w:id="79"/>
    </w:p>
    <w:p w:rsidR="00685458" w:rsidRPr="00BE7EF6" w:rsidRDefault="00FA5A2B" w:rsidP="00193019">
      <w:pPr>
        <w:pStyle w:val="Header02-No2"/>
        <w:rPr>
          <w:rStyle w:val="Header02-No2Char"/>
          <w:lang w:val="fr-FR"/>
        </w:rPr>
      </w:pPr>
      <w:bookmarkStart w:id="80" w:name="_Toc42659200"/>
      <w:bookmarkStart w:id="81" w:name="_Hlt37824901"/>
      <w:r w:rsidRPr="00BE7EF6">
        <w:rPr>
          <w:rStyle w:val="Header02-No2Char"/>
          <w:lang w:val="fr-FR"/>
        </w:rPr>
        <w:tab/>
      </w:r>
      <w:bookmarkStart w:id="82" w:name="_Toc340477458"/>
      <w:r w:rsidRPr="00BE7EF6">
        <w:rPr>
          <w:rStyle w:val="Header02-No2Char"/>
          <w:lang w:val="fr-FR"/>
        </w:rPr>
        <w:t>E</w:t>
      </w:r>
      <w:r w:rsidR="000D5446" w:rsidRPr="00BE7EF6">
        <w:rPr>
          <w:rStyle w:val="Header02-No2Char"/>
          <w:caps/>
          <w:lang w:val="fr-FR"/>
        </w:rPr>
        <w:t>tape 1 (Step 1) – Guide de précision sur les questions de l'instrument STEPS (version 1.4)</w:t>
      </w:r>
      <w:bookmarkEnd w:id="80"/>
      <w:bookmarkEnd w:id="82"/>
    </w:p>
    <w:bookmarkEnd w:id="81"/>
    <w:p w:rsidR="00685458" w:rsidRPr="00F72C31" w:rsidRDefault="00685458" w:rsidP="00463506">
      <w:pPr>
        <w:pStyle w:val="Retraitcorpsdetexte"/>
        <w:spacing w:before="120"/>
        <w:ind w:left="0"/>
        <w:rPr>
          <w:rFonts w:ascii="Arial" w:hAnsi="Arial" w:cs="Arial"/>
          <w:szCs w:val="22"/>
          <w:lang w:val="fr-FR"/>
        </w:rPr>
      </w:pPr>
      <w:r w:rsidRPr="00F72C31">
        <w:rPr>
          <w:rFonts w:ascii="Arial" w:hAnsi="Arial" w:cs="Arial"/>
          <w:szCs w:val="22"/>
          <w:lang w:val="fr-FR"/>
        </w:rPr>
        <w:t>Le but de ce guide des précisions est de fournir des informations générales qui en diront plus sur chacune des questions. Les enquêteurs devraient utiliser ces informations quand les répondants demandent des éclaircissements sur des questions particulières et dont ils ne connaissent pas la réponse. Les enquêteurs et les superviseurs devraient s’abstenir d’offrir leurs propres interprétations.</w:t>
      </w:r>
    </w:p>
    <w:p w:rsidR="00685458" w:rsidRDefault="00685458" w:rsidP="005856DD">
      <w:pPr>
        <w:pStyle w:val="Retraitcorpsdetexte"/>
        <w:spacing w:before="0"/>
        <w:ind w:left="0"/>
        <w:rPr>
          <w:rFonts w:ascii="Arial" w:hAnsi="Arial" w:cs="Arial"/>
          <w:szCs w:val="22"/>
          <w:lang w:val="fr-FR"/>
        </w:rPr>
      </w:pPr>
      <w:r w:rsidRPr="00F72C31">
        <w:rPr>
          <w:rFonts w:ascii="Arial" w:hAnsi="Arial" w:cs="Arial"/>
          <w:szCs w:val="22"/>
          <w:lang w:val="fr-FR"/>
        </w:rPr>
        <w:t>Prendre en compte que les questions dans cette section sont écrites en gras. Les réponses pour le questionnaire de base et élargi sont fournies.</w:t>
      </w:r>
    </w:p>
    <w:p w:rsidR="005856DD" w:rsidRPr="005856DD" w:rsidRDefault="005856DD" w:rsidP="005856DD">
      <w:pPr>
        <w:pStyle w:val="Retraitcorpsdetexte"/>
        <w:spacing w:before="0"/>
        <w:ind w:left="0"/>
        <w:rPr>
          <w:rFonts w:ascii="Arial" w:hAnsi="Arial" w:cs="Arial"/>
          <w:szCs w:val="22"/>
          <w:lang w:val="fr-FR"/>
        </w:rPr>
      </w:pPr>
    </w:p>
    <w:p w:rsidR="00685458" w:rsidRDefault="00FA5A2B" w:rsidP="005856DD">
      <w:pPr>
        <w:pStyle w:val="Header03-No3"/>
        <w:numPr>
          <w:ilvl w:val="0"/>
          <w:numId w:val="0"/>
        </w:numPr>
        <w:spacing w:before="0"/>
        <w:rPr>
          <w:lang w:val="fr-FR"/>
        </w:rPr>
      </w:pPr>
      <w:bookmarkStart w:id="83" w:name="_Hlt30474411"/>
      <w:bookmarkStart w:id="84" w:name="_Toc38353802"/>
      <w:bookmarkStart w:id="85" w:name="_Toc42659201"/>
      <w:bookmarkStart w:id="86" w:name="_Toc340477459"/>
      <w:bookmarkEnd w:id="83"/>
      <w:r w:rsidRPr="00BE7EF6">
        <w:rPr>
          <w:lang w:val="fr-FR"/>
        </w:rPr>
        <w:t>3.</w:t>
      </w:r>
      <w:r w:rsidR="000D5446" w:rsidRPr="00BE7EF6">
        <w:rPr>
          <w:lang w:val="fr-FR"/>
        </w:rPr>
        <w:t>1</w:t>
      </w:r>
      <w:r w:rsidRPr="00BE7EF6">
        <w:rPr>
          <w:lang w:val="fr-FR"/>
        </w:rPr>
        <w:t>.1</w:t>
      </w:r>
      <w:r w:rsidRPr="00BE7EF6">
        <w:rPr>
          <w:lang w:val="fr-FR"/>
        </w:rPr>
        <w:tab/>
      </w:r>
      <w:r w:rsidR="00685458" w:rsidRPr="00BE7EF6">
        <w:rPr>
          <w:lang w:val="fr-FR"/>
        </w:rPr>
        <w:t>VERSION DE BASE- Informations socio-démographiques</w:t>
      </w:r>
      <w:bookmarkStart w:id="87" w:name="_Hlt37493122"/>
      <w:bookmarkStart w:id="88" w:name="_Hlt37493133"/>
      <w:bookmarkEnd w:id="84"/>
      <w:bookmarkEnd w:id="85"/>
      <w:bookmarkEnd w:id="86"/>
      <w:bookmarkEnd w:id="87"/>
      <w:bookmarkEnd w:id="88"/>
    </w:p>
    <w:p w:rsidR="005856DD" w:rsidRPr="00BE7EF6" w:rsidRDefault="005856DD" w:rsidP="005856DD">
      <w:pPr>
        <w:pStyle w:val="Header03-No3"/>
        <w:numPr>
          <w:ilvl w:val="0"/>
          <w:numId w:val="0"/>
        </w:numPr>
        <w:spacing w:before="0"/>
        <w:rPr>
          <w:lang w:val="fr-FR"/>
        </w:rPr>
      </w:pPr>
    </w:p>
    <w:p w:rsidR="00685458" w:rsidRPr="001F3297" w:rsidRDefault="00685458" w:rsidP="005856DD">
      <w:pPr>
        <w:tabs>
          <w:tab w:val="left" w:pos="1418"/>
        </w:tabs>
        <w:jc w:val="both"/>
        <w:rPr>
          <w:rFonts w:ascii="Arial" w:hAnsi="Arial" w:cs="Arial"/>
          <w:b/>
          <w:sz w:val="22"/>
          <w:szCs w:val="22"/>
        </w:rPr>
      </w:pPr>
      <w:bookmarkStart w:id="89" w:name="_Hlt30408698"/>
      <w:bookmarkStart w:id="90" w:name="_Toc513892803"/>
      <w:bookmarkStart w:id="91" w:name="_Toc526139263"/>
      <w:r w:rsidRPr="001F3297">
        <w:rPr>
          <w:rFonts w:ascii="Arial" w:hAnsi="Arial" w:cs="Arial"/>
          <w:b/>
          <w:sz w:val="22"/>
          <w:szCs w:val="22"/>
        </w:rPr>
        <w:t>C 1</w:t>
      </w:r>
      <w:r w:rsidR="00D5461E">
        <w:rPr>
          <w:rFonts w:ascii="Arial" w:hAnsi="Arial" w:cs="Arial"/>
          <w:b/>
          <w:sz w:val="22"/>
          <w:szCs w:val="22"/>
        </w:rPr>
        <w:t xml:space="preserve"> : </w:t>
      </w:r>
      <w:r w:rsidRPr="001F3297">
        <w:rPr>
          <w:rFonts w:ascii="Arial" w:hAnsi="Arial" w:cs="Arial"/>
          <w:b/>
          <w:sz w:val="22"/>
          <w:szCs w:val="22"/>
        </w:rPr>
        <w:t>Sexe (notez le numéro correspondant)</w:t>
      </w:r>
    </w:p>
    <w:bookmarkEnd w:id="89"/>
    <w:p w:rsidR="00685458" w:rsidRPr="001F3297" w:rsidRDefault="00685458" w:rsidP="00D5461E">
      <w:pPr>
        <w:tabs>
          <w:tab w:val="left" w:pos="1418"/>
        </w:tabs>
        <w:jc w:val="both"/>
        <w:rPr>
          <w:rFonts w:ascii="Arial" w:hAnsi="Arial" w:cs="Arial"/>
          <w:sz w:val="22"/>
          <w:szCs w:val="22"/>
        </w:rPr>
      </w:pPr>
      <w:r w:rsidRPr="001F3297">
        <w:rPr>
          <w:rFonts w:ascii="Arial" w:hAnsi="Arial" w:cs="Arial"/>
          <w:sz w:val="22"/>
          <w:szCs w:val="22"/>
        </w:rPr>
        <w:t>Enregistrez l’option correspondante.</w:t>
      </w:r>
    </w:p>
    <w:p w:rsidR="00685458" w:rsidRDefault="00685458" w:rsidP="005409C4">
      <w:pPr>
        <w:tabs>
          <w:tab w:val="left" w:pos="1418"/>
        </w:tabs>
        <w:ind w:left="864" w:firstLine="554"/>
        <w:jc w:val="both"/>
        <w:rPr>
          <w:rFonts w:ascii="Arial" w:hAnsi="Arial" w:cs="Arial"/>
        </w:rPr>
      </w:pPr>
    </w:p>
    <w:p w:rsidR="005409C4" w:rsidRPr="005409C4" w:rsidRDefault="005409C4" w:rsidP="005409C4">
      <w:pPr>
        <w:contextualSpacing/>
        <w:jc w:val="both"/>
        <w:rPr>
          <w:rFonts w:ascii="Tahoma" w:hAnsi="Tahoma" w:cs="Tahoma"/>
          <w:sz w:val="22"/>
          <w:szCs w:val="22"/>
        </w:rPr>
      </w:pPr>
      <w:r w:rsidRPr="005409C4">
        <w:rPr>
          <w:rFonts w:ascii="Tahoma" w:hAnsi="Tahoma" w:cs="Tahoma"/>
          <w:sz w:val="22"/>
          <w:szCs w:val="22"/>
        </w:rPr>
        <w:t>Ne vous laissez pas influencer par le prénom. Si la personne enquêtée n’est pas celle qui répond, demandez toujours s'il s'agit d'un homme ou d'une femme. Certains prénoms peuvent désigner aussi bien un homme qu'une femme.</w:t>
      </w:r>
    </w:p>
    <w:p w:rsidR="005409C4" w:rsidRPr="005409C4" w:rsidRDefault="005409C4" w:rsidP="005409C4">
      <w:pPr>
        <w:autoSpaceDE w:val="0"/>
        <w:autoSpaceDN w:val="0"/>
        <w:adjustRightInd w:val="0"/>
        <w:jc w:val="both"/>
        <w:rPr>
          <w:rFonts w:ascii="Tahoma" w:hAnsi="Tahoma" w:cs="Tahoma"/>
          <w:sz w:val="22"/>
          <w:szCs w:val="22"/>
        </w:rPr>
      </w:pPr>
      <w:r w:rsidRPr="005409C4">
        <w:rPr>
          <w:rFonts w:ascii="Tahoma" w:hAnsi="Tahoma" w:cs="Tahoma"/>
          <w:sz w:val="22"/>
          <w:szCs w:val="22"/>
        </w:rPr>
        <w:t>Exemple : Adama, Aldiouma, Dominique, etc. Si vous avez des doutes sur le sexe, vous pouvez formuler la question de la manière suivante :</w:t>
      </w:r>
    </w:p>
    <w:p w:rsidR="005409C4" w:rsidRPr="005409C4" w:rsidRDefault="005409C4" w:rsidP="005409C4">
      <w:pPr>
        <w:pStyle w:val="Corpsdetexte2"/>
        <w:contextualSpacing/>
        <w:rPr>
          <w:rFonts w:ascii="Tahoma" w:hAnsi="Tahoma" w:cs="Tahoma"/>
          <w:b/>
          <w:i/>
          <w:szCs w:val="22"/>
          <w:lang w:val="fr-FR"/>
        </w:rPr>
      </w:pPr>
      <w:r w:rsidRPr="005409C4">
        <w:rPr>
          <w:rFonts w:ascii="Tahoma" w:hAnsi="Tahoma" w:cs="Tahoma"/>
          <w:b/>
          <w:i/>
          <w:szCs w:val="22"/>
          <w:lang w:val="fr-FR"/>
        </w:rPr>
        <w:t>« Juste pour me rassurer, est ce que X est un homme ou une femme ? ».</w:t>
      </w:r>
    </w:p>
    <w:p w:rsidR="005409C4" w:rsidRPr="005409C4" w:rsidRDefault="005409C4" w:rsidP="005409C4">
      <w:pPr>
        <w:pStyle w:val="Corpsdetexte2"/>
        <w:contextualSpacing/>
        <w:rPr>
          <w:rFonts w:ascii="Tahoma" w:hAnsi="Tahoma" w:cs="Tahoma"/>
          <w:b/>
          <w:i/>
          <w:szCs w:val="22"/>
        </w:rPr>
      </w:pPr>
    </w:p>
    <w:p w:rsidR="00685458" w:rsidRDefault="00685458" w:rsidP="005856DD">
      <w:pPr>
        <w:tabs>
          <w:tab w:val="left" w:pos="1418"/>
        </w:tabs>
        <w:jc w:val="both"/>
        <w:rPr>
          <w:rFonts w:ascii="Arial" w:hAnsi="Arial" w:cs="Arial"/>
          <w:b/>
          <w:sz w:val="22"/>
          <w:szCs w:val="22"/>
        </w:rPr>
      </w:pPr>
      <w:r w:rsidRPr="001F3297">
        <w:rPr>
          <w:rFonts w:ascii="Arial" w:hAnsi="Arial" w:cs="Arial"/>
          <w:b/>
          <w:sz w:val="22"/>
          <w:szCs w:val="22"/>
        </w:rPr>
        <w:t>C 2</w:t>
      </w:r>
      <w:r w:rsidR="00D5461E">
        <w:rPr>
          <w:rFonts w:ascii="Arial" w:hAnsi="Arial" w:cs="Arial"/>
          <w:b/>
          <w:sz w:val="22"/>
          <w:szCs w:val="22"/>
        </w:rPr>
        <w:t xml:space="preserve"> : </w:t>
      </w:r>
      <w:r w:rsidRPr="001F3297">
        <w:rPr>
          <w:rFonts w:ascii="Arial" w:hAnsi="Arial" w:cs="Arial"/>
          <w:b/>
          <w:sz w:val="22"/>
          <w:szCs w:val="22"/>
        </w:rPr>
        <w:t>Quel est votre date de naissance?</w:t>
      </w:r>
    </w:p>
    <w:p w:rsidR="005409C4" w:rsidRPr="001F3297" w:rsidRDefault="005409C4" w:rsidP="005856DD">
      <w:pPr>
        <w:tabs>
          <w:tab w:val="left" w:pos="1418"/>
        </w:tabs>
        <w:jc w:val="both"/>
        <w:rPr>
          <w:rFonts w:ascii="Arial" w:hAnsi="Arial" w:cs="Arial"/>
          <w:b/>
          <w:sz w:val="22"/>
          <w:szCs w:val="22"/>
        </w:rPr>
      </w:pPr>
    </w:p>
    <w:p w:rsidR="00685458" w:rsidRPr="001F3297" w:rsidRDefault="00685458" w:rsidP="00D5461E">
      <w:pPr>
        <w:tabs>
          <w:tab w:val="left" w:pos="1418"/>
        </w:tabs>
        <w:jc w:val="both"/>
        <w:rPr>
          <w:rFonts w:ascii="Arial" w:hAnsi="Arial" w:cs="Arial"/>
          <w:sz w:val="22"/>
          <w:szCs w:val="22"/>
        </w:rPr>
      </w:pPr>
      <w:r w:rsidRPr="001F3297">
        <w:rPr>
          <w:rFonts w:ascii="Arial" w:hAnsi="Arial" w:cs="Arial"/>
          <w:sz w:val="22"/>
          <w:szCs w:val="22"/>
        </w:rPr>
        <w:t>Enregistrez la date de naissance du répondant.</w:t>
      </w:r>
    </w:p>
    <w:p w:rsidR="00685458" w:rsidRPr="001F3297" w:rsidRDefault="00685458" w:rsidP="00D5461E">
      <w:pPr>
        <w:tabs>
          <w:tab w:val="left" w:pos="1418"/>
        </w:tabs>
        <w:jc w:val="both"/>
        <w:rPr>
          <w:rFonts w:ascii="Arial" w:hAnsi="Arial" w:cs="Arial"/>
          <w:sz w:val="22"/>
          <w:szCs w:val="22"/>
        </w:rPr>
      </w:pPr>
      <w:r w:rsidRPr="001F3297">
        <w:rPr>
          <w:rFonts w:ascii="Arial" w:hAnsi="Arial" w:cs="Arial"/>
          <w:sz w:val="22"/>
          <w:szCs w:val="22"/>
        </w:rPr>
        <w:t>Si le répondant ne sait pas, aller à la Question C3.</w:t>
      </w:r>
    </w:p>
    <w:p w:rsidR="005409C4" w:rsidRDefault="005409C4" w:rsidP="005409C4">
      <w:pPr>
        <w:tabs>
          <w:tab w:val="left" w:pos="1418"/>
        </w:tabs>
        <w:rPr>
          <w:rFonts w:ascii="Tahoma" w:hAnsi="Tahoma" w:cs="Tahoma"/>
          <w:sz w:val="22"/>
          <w:szCs w:val="22"/>
        </w:rPr>
      </w:pPr>
    </w:p>
    <w:p w:rsidR="00685458" w:rsidRDefault="005409C4" w:rsidP="005409C4">
      <w:pPr>
        <w:tabs>
          <w:tab w:val="left" w:pos="1418"/>
        </w:tabs>
        <w:rPr>
          <w:rFonts w:ascii="Tahoma" w:hAnsi="Tahoma" w:cs="Tahoma"/>
          <w:bCs/>
          <w:spacing w:val="-1"/>
          <w:sz w:val="22"/>
          <w:szCs w:val="22"/>
        </w:rPr>
      </w:pPr>
      <w:r w:rsidRPr="000D67B7">
        <w:rPr>
          <w:rFonts w:ascii="Tahoma" w:hAnsi="Tahoma" w:cs="Tahoma"/>
          <w:sz w:val="22"/>
          <w:szCs w:val="22"/>
        </w:rPr>
        <w:t>La date de naissance qui permet d'avoir l'âge de l'individu est un élément d'information très important</w:t>
      </w:r>
      <w:r>
        <w:rPr>
          <w:rFonts w:ascii="Tahoma" w:hAnsi="Tahoma" w:cs="Tahoma"/>
          <w:sz w:val="22"/>
          <w:szCs w:val="22"/>
        </w:rPr>
        <w:t>.</w:t>
      </w:r>
      <w:r w:rsidRPr="000D67B7">
        <w:rPr>
          <w:rFonts w:ascii="Tahoma" w:hAnsi="Tahoma" w:cs="Tahoma"/>
          <w:sz w:val="22"/>
          <w:szCs w:val="22"/>
        </w:rPr>
        <w:t xml:space="preserve"> Vous devez donc faire tout votre possible pour obtenir les renseignements exacts à ce sujet.  </w:t>
      </w:r>
      <w:r>
        <w:rPr>
          <w:rFonts w:ascii="Tahoma" w:hAnsi="Tahoma" w:cs="Tahoma"/>
          <w:bCs/>
          <w:spacing w:val="-1"/>
          <w:sz w:val="22"/>
          <w:szCs w:val="22"/>
        </w:rPr>
        <w:t>D</w:t>
      </w:r>
      <w:r w:rsidRPr="000D67B7">
        <w:rPr>
          <w:rFonts w:ascii="Tahoma" w:hAnsi="Tahoma" w:cs="Tahoma"/>
          <w:bCs/>
          <w:spacing w:val="-1"/>
          <w:sz w:val="22"/>
          <w:szCs w:val="22"/>
        </w:rPr>
        <w:t>emandez à consulter tous les bulletins de naissance (ou autres documents pouvant renseigner sur la date de naissance) si possible</w:t>
      </w:r>
      <w:r>
        <w:rPr>
          <w:rFonts w:ascii="Tahoma" w:hAnsi="Tahoma" w:cs="Tahoma"/>
          <w:bCs/>
          <w:spacing w:val="-1"/>
          <w:sz w:val="22"/>
          <w:szCs w:val="22"/>
        </w:rPr>
        <w:t xml:space="preserve">. </w:t>
      </w:r>
      <w:r w:rsidRPr="000D67B7">
        <w:rPr>
          <w:rFonts w:ascii="Tahoma" w:hAnsi="Tahoma" w:cs="Tahoma"/>
          <w:bCs/>
          <w:spacing w:val="-1"/>
          <w:sz w:val="22"/>
          <w:szCs w:val="22"/>
        </w:rPr>
        <w:t>Vous devez toutefois vous assurer que les pièces qui vous ont été présentées sont fiables. Sinon,  faites les estimations nécessaires pour déterminer la date de naissance de la personne concernée</w:t>
      </w:r>
    </w:p>
    <w:p w:rsidR="005409C4" w:rsidRPr="001F3297" w:rsidRDefault="005409C4" w:rsidP="005409C4">
      <w:pPr>
        <w:tabs>
          <w:tab w:val="left" w:pos="1418"/>
        </w:tabs>
        <w:rPr>
          <w:rFonts w:ascii="Arial" w:hAnsi="Arial" w:cs="Arial"/>
        </w:rPr>
      </w:pPr>
    </w:p>
    <w:p w:rsidR="00685458" w:rsidRPr="001F3297" w:rsidRDefault="00685458" w:rsidP="00D5461E">
      <w:pPr>
        <w:tabs>
          <w:tab w:val="left" w:pos="1418"/>
        </w:tabs>
        <w:jc w:val="both"/>
        <w:rPr>
          <w:rFonts w:ascii="Arial" w:hAnsi="Arial" w:cs="Arial"/>
          <w:b/>
          <w:sz w:val="22"/>
          <w:szCs w:val="22"/>
        </w:rPr>
      </w:pPr>
      <w:r w:rsidRPr="001F3297">
        <w:rPr>
          <w:rFonts w:ascii="Arial" w:hAnsi="Arial" w:cs="Arial"/>
          <w:b/>
          <w:sz w:val="22"/>
          <w:szCs w:val="22"/>
        </w:rPr>
        <w:t>C 3</w:t>
      </w:r>
      <w:r w:rsidR="00D5461E">
        <w:rPr>
          <w:rFonts w:ascii="Arial" w:hAnsi="Arial" w:cs="Arial"/>
          <w:b/>
          <w:sz w:val="22"/>
          <w:szCs w:val="22"/>
        </w:rPr>
        <w:t xml:space="preserve"> : </w:t>
      </w:r>
      <w:r w:rsidRPr="001F3297">
        <w:rPr>
          <w:rFonts w:ascii="Arial" w:hAnsi="Arial" w:cs="Arial"/>
          <w:b/>
          <w:sz w:val="22"/>
          <w:szCs w:val="22"/>
        </w:rPr>
        <w:t>Quel âge avez-vous?</w:t>
      </w:r>
    </w:p>
    <w:p w:rsidR="00685458" w:rsidRPr="001F3297" w:rsidRDefault="00685458" w:rsidP="00D5461E">
      <w:pPr>
        <w:tabs>
          <w:tab w:val="left" w:pos="1418"/>
        </w:tabs>
        <w:jc w:val="both"/>
        <w:rPr>
          <w:rFonts w:ascii="Arial" w:hAnsi="Arial" w:cs="Arial"/>
          <w:sz w:val="22"/>
          <w:szCs w:val="22"/>
        </w:rPr>
      </w:pPr>
      <w:r w:rsidRPr="001F3297">
        <w:rPr>
          <w:rFonts w:ascii="Arial" w:hAnsi="Arial" w:cs="Arial"/>
          <w:sz w:val="22"/>
          <w:szCs w:val="22"/>
        </w:rPr>
        <w:t>Si le répondant a répondu à C2, ne pas demander C3.</w:t>
      </w:r>
    </w:p>
    <w:p w:rsidR="00685458" w:rsidRPr="001F3297" w:rsidRDefault="00685458" w:rsidP="00D5461E">
      <w:pPr>
        <w:tabs>
          <w:tab w:val="left" w:pos="1418"/>
        </w:tabs>
        <w:jc w:val="both"/>
        <w:rPr>
          <w:rFonts w:ascii="Arial" w:hAnsi="Arial" w:cs="Arial"/>
          <w:sz w:val="22"/>
          <w:szCs w:val="22"/>
        </w:rPr>
      </w:pPr>
      <w:r w:rsidRPr="001F3297">
        <w:rPr>
          <w:rFonts w:ascii="Arial" w:hAnsi="Arial" w:cs="Arial"/>
          <w:sz w:val="22"/>
          <w:szCs w:val="22"/>
        </w:rPr>
        <w:t xml:space="preserve">Enregistrez l’âge du répondant. </w:t>
      </w:r>
    </w:p>
    <w:p w:rsidR="005409C4" w:rsidRPr="005409C4" w:rsidRDefault="00685458" w:rsidP="005409C4">
      <w:pPr>
        <w:tabs>
          <w:tab w:val="left" w:pos="1418"/>
        </w:tabs>
        <w:jc w:val="both"/>
        <w:rPr>
          <w:rFonts w:ascii="Arial" w:hAnsi="Arial" w:cs="Arial"/>
          <w:sz w:val="22"/>
          <w:szCs w:val="22"/>
        </w:rPr>
      </w:pPr>
      <w:r w:rsidRPr="001F3297">
        <w:rPr>
          <w:rFonts w:ascii="Arial" w:hAnsi="Arial" w:cs="Arial"/>
          <w:sz w:val="22"/>
          <w:szCs w:val="22"/>
        </w:rPr>
        <w:t xml:space="preserve">Il se peut que certains individus puissent ignorer la date exacte de leur naissance et/ou leur âge. A ce </w:t>
      </w:r>
      <w:r w:rsidR="000E7A6A" w:rsidRPr="001F3297">
        <w:rPr>
          <w:rFonts w:ascii="Arial" w:hAnsi="Arial" w:cs="Arial"/>
          <w:sz w:val="22"/>
          <w:szCs w:val="22"/>
        </w:rPr>
        <w:t>moment-là</w:t>
      </w:r>
      <w:r w:rsidRPr="001F3297">
        <w:rPr>
          <w:rFonts w:ascii="Arial" w:hAnsi="Arial" w:cs="Arial"/>
          <w:sz w:val="22"/>
          <w:szCs w:val="22"/>
        </w:rPr>
        <w:t xml:space="preserve">, on pourrait estimer leur âge en leur demandant s’ils se rappellent d’évènements internationaux importants qui ont eu lieu et ainsi on pourrait avoir une approximation de leur âge. </w:t>
      </w:r>
      <w:r w:rsidR="005409C4">
        <w:rPr>
          <w:rFonts w:ascii="Arial" w:hAnsi="Arial" w:cs="Arial"/>
          <w:sz w:val="22"/>
          <w:szCs w:val="22"/>
        </w:rPr>
        <w:t>Demandez l’</w:t>
      </w:r>
      <w:r w:rsidR="005409C4" w:rsidRPr="005409C4">
        <w:rPr>
          <w:rFonts w:ascii="Arial" w:hAnsi="Arial" w:cs="Arial"/>
          <w:sz w:val="22"/>
          <w:szCs w:val="22"/>
        </w:rPr>
        <w:t xml:space="preserve">âge en années révolues. Il s'agit de l'âge à son dernier anniversaire. </w:t>
      </w:r>
    </w:p>
    <w:p w:rsidR="00685458" w:rsidRPr="001F3297" w:rsidRDefault="00685458" w:rsidP="00D5461E">
      <w:pPr>
        <w:tabs>
          <w:tab w:val="left" w:pos="1418"/>
        </w:tabs>
        <w:jc w:val="both"/>
        <w:rPr>
          <w:rFonts w:ascii="Arial" w:hAnsi="Arial" w:cs="Arial"/>
          <w:sz w:val="22"/>
          <w:szCs w:val="22"/>
        </w:rPr>
      </w:pPr>
    </w:p>
    <w:p w:rsidR="00685458" w:rsidRPr="001F3297" w:rsidRDefault="00685458" w:rsidP="00735CF9">
      <w:pPr>
        <w:tabs>
          <w:tab w:val="left" w:pos="1418"/>
        </w:tabs>
        <w:ind w:left="1440"/>
        <w:jc w:val="both"/>
        <w:rPr>
          <w:rFonts w:ascii="Arial" w:hAnsi="Arial" w:cs="Arial"/>
          <w:sz w:val="22"/>
          <w:szCs w:val="22"/>
        </w:rPr>
      </w:pPr>
    </w:p>
    <w:p w:rsidR="00685458" w:rsidRPr="001F3297" w:rsidRDefault="00685458" w:rsidP="00D5461E">
      <w:pPr>
        <w:tabs>
          <w:tab w:val="left" w:pos="1418"/>
        </w:tabs>
        <w:jc w:val="both"/>
        <w:rPr>
          <w:rFonts w:ascii="Arial" w:hAnsi="Arial" w:cs="Arial"/>
          <w:sz w:val="22"/>
          <w:szCs w:val="22"/>
        </w:rPr>
      </w:pPr>
      <w:r w:rsidRPr="001F3297">
        <w:rPr>
          <w:rFonts w:ascii="Arial" w:hAnsi="Arial" w:cs="Arial"/>
          <w:b/>
          <w:sz w:val="22"/>
          <w:szCs w:val="22"/>
        </w:rPr>
        <w:t>C 4</w:t>
      </w:r>
      <w:r w:rsidR="00D5461E">
        <w:rPr>
          <w:rFonts w:ascii="Arial" w:hAnsi="Arial" w:cs="Arial"/>
          <w:b/>
          <w:sz w:val="22"/>
          <w:szCs w:val="22"/>
        </w:rPr>
        <w:t xml:space="preserve"> : </w:t>
      </w:r>
      <w:r w:rsidRPr="001F3297">
        <w:rPr>
          <w:rFonts w:ascii="Arial" w:hAnsi="Arial" w:cs="Arial"/>
          <w:b/>
          <w:sz w:val="22"/>
          <w:szCs w:val="22"/>
        </w:rPr>
        <w:t>En tout, combien d’années avez-vous passé à l’école ou à suivre une formation à plein temps ? (sans compter la pré-scolarité)</w:t>
      </w:r>
    </w:p>
    <w:p w:rsidR="005856DD" w:rsidRDefault="00685458" w:rsidP="005856DD">
      <w:pPr>
        <w:tabs>
          <w:tab w:val="left" w:pos="1418"/>
        </w:tabs>
        <w:jc w:val="both"/>
        <w:rPr>
          <w:rFonts w:ascii="Arial" w:hAnsi="Arial" w:cs="Arial"/>
          <w:sz w:val="22"/>
          <w:szCs w:val="22"/>
        </w:rPr>
      </w:pPr>
      <w:r w:rsidRPr="001F3297">
        <w:rPr>
          <w:rFonts w:ascii="Arial" w:hAnsi="Arial" w:cs="Arial"/>
          <w:sz w:val="22"/>
          <w:szCs w:val="22"/>
        </w:rPr>
        <w:t>Enregistrez le nombre total d’années d’éducation en excluant la pré-scolarité.</w:t>
      </w:r>
      <w:bookmarkStart w:id="92" w:name="_Toc340477460"/>
    </w:p>
    <w:p w:rsidR="00685458" w:rsidRPr="005856DD" w:rsidRDefault="005856DD" w:rsidP="005856DD">
      <w:pPr>
        <w:tabs>
          <w:tab w:val="left" w:pos="1418"/>
        </w:tabs>
        <w:jc w:val="both"/>
        <w:rPr>
          <w:rFonts w:ascii="Arial" w:hAnsi="Arial" w:cs="Arial"/>
          <w:b/>
          <w:sz w:val="22"/>
          <w:szCs w:val="22"/>
        </w:rPr>
      </w:pPr>
      <w:r>
        <w:rPr>
          <w:rFonts w:ascii="Arial" w:hAnsi="Arial" w:cs="Arial"/>
          <w:b/>
          <w:sz w:val="22"/>
          <w:szCs w:val="22"/>
        </w:rPr>
        <w:lastRenderedPageBreak/>
        <w:t xml:space="preserve">3.1.2 </w:t>
      </w:r>
      <w:r w:rsidR="00685458" w:rsidRPr="005856DD">
        <w:rPr>
          <w:rFonts w:ascii="Arial" w:hAnsi="Arial" w:cs="Arial"/>
          <w:b/>
          <w:sz w:val="22"/>
          <w:szCs w:val="22"/>
        </w:rPr>
        <w:t>VERSION ELARGIE- Informations socio-démographique</w:t>
      </w:r>
      <w:bookmarkStart w:id="93" w:name="_Hlt38250955"/>
      <w:bookmarkEnd w:id="93"/>
      <w:r w:rsidR="00685458" w:rsidRPr="005856DD">
        <w:rPr>
          <w:rFonts w:ascii="Arial" w:hAnsi="Arial" w:cs="Arial"/>
          <w:b/>
          <w:sz w:val="22"/>
          <w:szCs w:val="22"/>
        </w:rPr>
        <w:t>s</w:t>
      </w:r>
      <w:bookmarkEnd w:id="92"/>
    </w:p>
    <w:p w:rsidR="00685458" w:rsidRPr="005856DD" w:rsidRDefault="00685458" w:rsidP="001F3297">
      <w:pPr>
        <w:jc w:val="both"/>
        <w:rPr>
          <w:rFonts w:ascii="Arial" w:hAnsi="Arial" w:cs="Arial"/>
          <w:b/>
          <w:sz w:val="22"/>
          <w:szCs w:val="22"/>
        </w:rPr>
      </w:pPr>
    </w:p>
    <w:p w:rsidR="006B05F6" w:rsidRPr="001F3297" w:rsidRDefault="006B05F6" w:rsidP="003457ED">
      <w:pPr>
        <w:tabs>
          <w:tab w:val="left" w:pos="1418"/>
        </w:tabs>
        <w:jc w:val="both"/>
        <w:rPr>
          <w:rFonts w:ascii="Arial" w:hAnsi="Arial" w:cs="Arial"/>
          <w:b/>
          <w:sz w:val="22"/>
          <w:szCs w:val="22"/>
        </w:rPr>
      </w:pPr>
      <w:bookmarkStart w:id="94" w:name="_Hlt30408700"/>
      <w:r w:rsidRPr="001F3297">
        <w:rPr>
          <w:rFonts w:ascii="Arial" w:hAnsi="Arial" w:cs="Arial"/>
          <w:b/>
          <w:sz w:val="22"/>
          <w:szCs w:val="22"/>
        </w:rPr>
        <w:t>C5</w:t>
      </w:r>
      <w:r w:rsidR="003457ED">
        <w:rPr>
          <w:rFonts w:ascii="Arial" w:hAnsi="Arial" w:cs="Arial"/>
          <w:b/>
          <w:sz w:val="22"/>
          <w:szCs w:val="22"/>
        </w:rPr>
        <w:t xml:space="preserve"> : </w:t>
      </w:r>
      <w:r w:rsidRPr="001F3297">
        <w:rPr>
          <w:rFonts w:ascii="Arial" w:hAnsi="Arial" w:cs="Arial"/>
          <w:b/>
          <w:sz w:val="22"/>
          <w:szCs w:val="22"/>
        </w:rPr>
        <w:t>Quel est le plus haut niveau d’instruction que vous ayez atteint ?</w:t>
      </w:r>
    </w:p>
    <w:p w:rsidR="005409C4" w:rsidRDefault="005409C4" w:rsidP="005409C4">
      <w:pPr>
        <w:contextualSpacing/>
        <w:jc w:val="both"/>
        <w:rPr>
          <w:rFonts w:ascii="Tahoma" w:hAnsi="Tahoma" w:cs="Tahoma"/>
        </w:rPr>
      </w:pPr>
    </w:p>
    <w:p w:rsidR="005409C4" w:rsidRPr="005409C4" w:rsidRDefault="005409C4" w:rsidP="005409C4">
      <w:pPr>
        <w:contextualSpacing/>
        <w:jc w:val="both"/>
        <w:rPr>
          <w:rFonts w:ascii="Arial" w:hAnsi="Arial" w:cs="Arial"/>
          <w:sz w:val="22"/>
          <w:szCs w:val="22"/>
        </w:rPr>
      </w:pPr>
      <w:r w:rsidRPr="005409C4">
        <w:rPr>
          <w:rFonts w:ascii="Arial" w:hAnsi="Arial" w:cs="Arial"/>
          <w:sz w:val="22"/>
          <w:szCs w:val="22"/>
        </w:rPr>
        <w:t>Il concerne les individus ayant fréquenté ou  fréquente encore une école d’enseignement formel (Français ; Franco-Arabe et Autre).</w:t>
      </w:r>
    </w:p>
    <w:p w:rsidR="006B05F6" w:rsidRPr="001F3297" w:rsidRDefault="006B05F6" w:rsidP="003457ED">
      <w:pPr>
        <w:tabs>
          <w:tab w:val="left" w:pos="1418"/>
        </w:tabs>
        <w:jc w:val="both"/>
        <w:rPr>
          <w:rFonts w:ascii="Arial" w:hAnsi="Arial" w:cs="Arial"/>
          <w:sz w:val="22"/>
          <w:szCs w:val="22"/>
        </w:rPr>
      </w:pPr>
      <w:r w:rsidRPr="001F3297">
        <w:rPr>
          <w:rFonts w:ascii="Arial" w:hAnsi="Arial" w:cs="Arial"/>
          <w:sz w:val="22"/>
          <w:szCs w:val="22"/>
        </w:rPr>
        <w:tab/>
      </w:r>
    </w:p>
    <w:p w:rsidR="006B05F6" w:rsidRPr="001F3297" w:rsidRDefault="006B05F6" w:rsidP="003457ED">
      <w:pPr>
        <w:tabs>
          <w:tab w:val="left" w:pos="1418"/>
        </w:tabs>
        <w:jc w:val="both"/>
        <w:rPr>
          <w:rFonts w:ascii="Arial" w:hAnsi="Arial" w:cs="Arial"/>
          <w:sz w:val="22"/>
          <w:szCs w:val="22"/>
        </w:rPr>
      </w:pPr>
      <w:r w:rsidRPr="001F3297">
        <w:rPr>
          <w:rFonts w:ascii="Arial" w:hAnsi="Arial" w:cs="Arial"/>
          <w:sz w:val="22"/>
          <w:szCs w:val="22"/>
        </w:rPr>
        <w:t>Cette question fait référence au plus haut niveau d’instruction atteint avec succès par le répondant :</w:t>
      </w:r>
    </w:p>
    <w:p w:rsidR="006B05F6" w:rsidRPr="001F3297" w:rsidRDefault="003457ED" w:rsidP="003457ED">
      <w:pPr>
        <w:tabs>
          <w:tab w:val="left" w:pos="1418"/>
        </w:tabs>
        <w:jc w:val="both"/>
        <w:rPr>
          <w:rFonts w:ascii="Arial" w:hAnsi="Arial" w:cs="Arial"/>
          <w:sz w:val="22"/>
          <w:szCs w:val="22"/>
        </w:rPr>
      </w:pPr>
      <w:r>
        <w:rPr>
          <w:rFonts w:ascii="Arial" w:hAnsi="Arial" w:cs="Arial"/>
          <w:sz w:val="22"/>
          <w:szCs w:val="22"/>
        </w:rPr>
        <w:t xml:space="preserve">- </w:t>
      </w:r>
      <w:r w:rsidR="006B05F6" w:rsidRPr="001F3297">
        <w:rPr>
          <w:rFonts w:ascii="Arial" w:hAnsi="Arial" w:cs="Arial"/>
          <w:sz w:val="22"/>
          <w:szCs w:val="22"/>
        </w:rPr>
        <w:t>si une personne a suivi quelques mois de la première année de l’école secondaire mais n’a pas terminé l’année, l’option « fin de l’école primaire » sera enregistrée.</w:t>
      </w:r>
    </w:p>
    <w:p w:rsidR="006B05F6" w:rsidRPr="001F3297" w:rsidRDefault="000A35C1" w:rsidP="003457ED">
      <w:pPr>
        <w:tabs>
          <w:tab w:val="left" w:pos="1418"/>
        </w:tabs>
        <w:jc w:val="both"/>
        <w:rPr>
          <w:rFonts w:ascii="Arial" w:hAnsi="Arial" w:cs="Arial"/>
          <w:sz w:val="22"/>
          <w:szCs w:val="22"/>
        </w:rPr>
      </w:pPr>
      <w:r>
        <w:rPr>
          <w:rFonts w:ascii="Arial" w:hAnsi="Arial" w:cs="Arial"/>
          <w:sz w:val="22"/>
          <w:szCs w:val="22"/>
        </w:rPr>
        <w:t xml:space="preserve">- </w:t>
      </w:r>
      <w:r w:rsidR="006B05F6" w:rsidRPr="001F3297">
        <w:rPr>
          <w:rFonts w:ascii="Arial" w:hAnsi="Arial" w:cs="Arial"/>
          <w:sz w:val="22"/>
          <w:szCs w:val="22"/>
        </w:rPr>
        <w:t xml:space="preserve">si une personne n’a jamais été à l’école l’option « Aucune instruction officielle » </w:t>
      </w:r>
      <w:r w:rsidR="000E7A6A" w:rsidRPr="001F3297">
        <w:rPr>
          <w:rFonts w:ascii="Arial" w:hAnsi="Arial" w:cs="Arial"/>
          <w:sz w:val="22"/>
          <w:szCs w:val="22"/>
        </w:rPr>
        <w:t>sera</w:t>
      </w:r>
      <w:r w:rsidR="006B05F6" w:rsidRPr="001F3297">
        <w:rPr>
          <w:rFonts w:ascii="Arial" w:hAnsi="Arial" w:cs="Arial"/>
          <w:sz w:val="22"/>
          <w:szCs w:val="22"/>
        </w:rPr>
        <w:t xml:space="preserve"> enregistrée.</w:t>
      </w:r>
    </w:p>
    <w:p w:rsidR="006B05F6" w:rsidRPr="001F3297" w:rsidRDefault="003457ED" w:rsidP="003457ED">
      <w:pPr>
        <w:tabs>
          <w:tab w:val="left" w:pos="1418"/>
        </w:tabs>
        <w:jc w:val="both"/>
        <w:rPr>
          <w:rFonts w:ascii="Arial" w:hAnsi="Arial" w:cs="Arial"/>
          <w:sz w:val="22"/>
          <w:szCs w:val="22"/>
        </w:rPr>
      </w:pPr>
      <w:r>
        <w:rPr>
          <w:rFonts w:ascii="Arial" w:hAnsi="Arial" w:cs="Arial"/>
          <w:sz w:val="22"/>
          <w:szCs w:val="22"/>
        </w:rPr>
        <w:t xml:space="preserve">- </w:t>
      </w:r>
      <w:r w:rsidR="006B05F6" w:rsidRPr="001F3297">
        <w:rPr>
          <w:rFonts w:ascii="Arial" w:hAnsi="Arial" w:cs="Arial"/>
          <w:sz w:val="22"/>
          <w:szCs w:val="22"/>
        </w:rPr>
        <w:t>si une personne a suivi seulement quelques années de l’école primaire, l’option « moins que l’école primaire » sera enregistrée.</w:t>
      </w:r>
    </w:p>
    <w:p w:rsidR="006B05F6" w:rsidRPr="001F3297" w:rsidRDefault="003457ED" w:rsidP="003457ED">
      <w:pPr>
        <w:tabs>
          <w:tab w:val="left" w:pos="1418"/>
        </w:tabs>
        <w:jc w:val="both"/>
        <w:rPr>
          <w:rFonts w:ascii="Arial" w:hAnsi="Arial" w:cs="Arial"/>
          <w:sz w:val="22"/>
          <w:szCs w:val="22"/>
        </w:rPr>
      </w:pPr>
      <w:r>
        <w:rPr>
          <w:rFonts w:ascii="Arial" w:hAnsi="Arial" w:cs="Arial"/>
          <w:sz w:val="22"/>
          <w:szCs w:val="22"/>
        </w:rPr>
        <w:t xml:space="preserve">- </w:t>
      </w:r>
      <w:r w:rsidR="006B05F6" w:rsidRPr="001F3297">
        <w:rPr>
          <w:rFonts w:ascii="Arial" w:hAnsi="Arial" w:cs="Arial"/>
          <w:sz w:val="22"/>
          <w:szCs w:val="22"/>
        </w:rPr>
        <w:t>Fin de l'école primaire : succès au CEP.</w:t>
      </w:r>
    </w:p>
    <w:p w:rsidR="009328A0" w:rsidRDefault="003457ED" w:rsidP="003457ED">
      <w:pPr>
        <w:tabs>
          <w:tab w:val="left" w:pos="1418"/>
        </w:tabs>
        <w:jc w:val="both"/>
        <w:rPr>
          <w:rFonts w:ascii="Arial" w:hAnsi="Arial" w:cs="Arial"/>
        </w:rPr>
      </w:pPr>
      <w:r>
        <w:rPr>
          <w:rFonts w:ascii="Arial" w:hAnsi="Arial" w:cs="Arial"/>
          <w:sz w:val="22"/>
          <w:szCs w:val="22"/>
        </w:rPr>
        <w:t xml:space="preserve">- </w:t>
      </w:r>
      <w:r w:rsidR="006B05F6" w:rsidRPr="001F3297">
        <w:rPr>
          <w:rFonts w:ascii="Arial" w:hAnsi="Arial" w:cs="Arial"/>
          <w:sz w:val="22"/>
          <w:szCs w:val="22"/>
        </w:rPr>
        <w:t>Fin de l'école secondaire</w:t>
      </w:r>
      <w:r w:rsidR="009328A0">
        <w:rPr>
          <w:rFonts w:ascii="Arial" w:hAnsi="Arial" w:cs="Arial"/>
          <w:sz w:val="22"/>
          <w:szCs w:val="22"/>
        </w:rPr>
        <w:t xml:space="preserve"> : succès au BEPC ou équivalent ; </w:t>
      </w:r>
      <w:r w:rsidR="006B05F6" w:rsidRPr="001F3297">
        <w:rPr>
          <w:rFonts w:ascii="Arial" w:hAnsi="Arial" w:cs="Arial"/>
          <w:sz w:val="22"/>
          <w:szCs w:val="22"/>
        </w:rPr>
        <w:t>du lycée ou équivalent : succès au Baccalauréat</w:t>
      </w:r>
      <w:r w:rsidR="009328A0" w:rsidRPr="009328A0">
        <w:rPr>
          <w:rFonts w:ascii="Arial" w:hAnsi="Arial" w:cs="Arial"/>
        </w:rPr>
        <w:t xml:space="preserve"> </w:t>
      </w:r>
    </w:p>
    <w:p w:rsidR="009328A0" w:rsidRPr="001F3297" w:rsidRDefault="009328A0" w:rsidP="003457ED">
      <w:pPr>
        <w:tabs>
          <w:tab w:val="left" w:pos="1418"/>
        </w:tabs>
        <w:jc w:val="both"/>
        <w:rPr>
          <w:rFonts w:ascii="Arial" w:hAnsi="Arial" w:cs="Arial"/>
          <w:sz w:val="22"/>
          <w:szCs w:val="22"/>
        </w:rPr>
      </w:pPr>
      <w:r>
        <w:rPr>
          <w:rFonts w:ascii="Arial" w:hAnsi="Arial" w:cs="Arial"/>
        </w:rPr>
        <w:t xml:space="preserve">- </w:t>
      </w:r>
      <w:r w:rsidRPr="009328A0">
        <w:rPr>
          <w:rFonts w:ascii="Arial" w:hAnsi="Arial" w:cs="Arial"/>
          <w:sz w:val="22"/>
          <w:szCs w:val="22"/>
        </w:rPr>
        <w:t>Ecole supérieure, université</w:t>
      </w:r>
    </w:p>
    <w:p w:rsidR="006B05F6" w:rsidRPr="001F3297" w:rsidRDefault="003457ED" w:rsidP="003457ED">
      <w:pPr>
        <w:tabs>
          <w:tab w:val="left" w:pos="1418"/>
        </w:tabs>
        <w:jc w:val="both"/>
        <w:rPr>
          <w:rFonts w:ascii="Arial" w:hAnsi="Arial" w:cs="Arial"/>
          <w:sz w:val="22"/>
          <w:szCs w:val="22"/>
        </w:rPr>
      </w:pPr>
      <w:r>
        <w:rPr>
          <w:rFonts w:ascii="Arial" w:hAnsi="Arial" w:cs="Arial"/>
          <w:sz w:val="22"/>
          <w:szCs w:val="22"/>
        </w:rPr>
        <w:t xml:space="preserve">- </w:t>
      </w:r>
      <w:r w:rsidR="006B05F6" w:rsidRPr="001F3297">
        <w:rPr>
          <w:rFonts w:ascii="Arial" w:hAnsi="Arial" w:cs="Arial"/>
          <w:sz w:val="22"/>
          <w:szCs w:val="22"/>
        </w:rPr>
        <w:t>Diplôme post-universitaire obtenu : succès au DEUG, Licence ou plus.</w:t>
      </w:r>
    </w:p>
    <w:bookmarkEnd w:id="94"/>
    <w:p w:rsidR="009E3FFB" w:rsidRPr="009328A0" w:rsidRDefault="009E3FFB" w:rsidP="005856DD">
      <w:pPr>
        <w:rPr>
          <w:rFonts w:ascii="Arial" w:hAnsi="Arial" w:cs="Arial"/>
          <w:b/>
          <w:sz w:val="22"/>
          <w:szCs w:val="22"/>
        </w:rPr>
      </w:pPr>
    </w:p>
    <w:p w:rsidR="00023652" w:rsidRPr="009328A0" w:rsidRDefault="00023652" w:rsidP="00023652">
      <w:pPr>
        <w:tabs>
          <w:tab w:val="left" w:pos="1418"/>
        </w:tabs>
        <w:rPr>
          <w:rFonts w:ascii="Arial" w:hAnsi="Arial" w:cs="Arial"/>
          <w:b/>
          <w:sz w:val="22"/>
          <w:szCs w:val="22"/>
        </w:rPr>
      </w:pPr>
      <w:r w:rsidRPr="009328A0">
        <w:rPr>
          <w:rFonts w:ascii="Arial" w:hAnsi="Arial" w:cs="Arial"/>
          <w:b/>
          <w:sz w:val="22"/>
          <w:szCs w:val="22"/>
        </w:rPr>
        <w:t xml:space="preserve">C7 : il s’agit ici de </w:t>
      </w:r>
      <w:r w:rsidR="009328A0" w:rsidRPr="009328A0">
        <w:rPr>
          <w:rFonts w:ascii="Arial" w:hAnsi="Arial" w:cs="Arial"/>
          <w:b/>
          <w:sz w:val="22"/>
          <w:szCs w:val="22"/>
        </w:rPr>
        <w:t>déterminer</w:t>
      </w:r>
      <w:r w:rsidRPr="009328A0">
        <w:rPr>
          <w:rFonts w:ascii="Arial" w:hAnsi="Arial" w:cs="Arial"/>
          <w:b/>
          <w:sz w:val="22"/>
          <w:szCs w:val="22"/>
        </w:rPr>
        <w:t xml:space="preserve"> le statut matrimonial de l’intéressé</w:t>
      </w:r>
    </w:p>
    <w:p w:rsidR="009328A0" w:rsidRDefault="009328A0" w:rsidP="00023652">
      <w:pPr>
        <w:tabs>
          <w:tab w:val="left" w:pos="1418"/>
        </w:tabs>
        <w:rPr>
          <w:rFonts w:ascii="Arial" w:hAnsi="Arial" w:cs="Arial"/>
          <w:sz w:val="22"/>
          <w:szCs w:val="22"/>
        </w:rPr>
      </w:pPr>
      <w:r>
        <w:rPr>
          <w:rFonts w:ascii="Arial" w:hAnsi="Arial" w:cs="Arial"/>
          <w:sz w:val="22"/>
          <w:szCs w:val="22"/>
        </w:rPr>
        <w:t>Les options de réponse sont les suivantes :</w:t>
      </w:r>
    </w:p>
    <w:p w:rsidR="009328A0" w:rsidRPr="009328A0" w:rsidRDefault="009328A0" w:rsidP="009328A0">
      <w:pPr>
        <w:jc w:val="both"/>
        <w:rPr>
          <w:rFonts w:ascii="Arial" w:hAnsi="Arial" w:cs="Arial"/>
          <w:sz w:val="22"/>
          <w:szCs w:val="22"/>
        </w:rPr>
      </w:pPr>
      <w:r w:rsidRPr="009328A0">
        <w:rPr>
          <w:rFonts w:ascii="Arial" w:hAnsi="Arial" w:cs="Arial"/>
          <w:sz w:val="22"/>
          <w:szCs w:val="22"/>
        </w:rPr>
        <w:t>1-« jamais marié(e) »</w:t>
      </w:r>
    </w:p>
    <w:p w:rsidR="009328A0" w:rsidRPr="009328A0" w:rsidRDefault="009328A0" w:rsidP="009328A0">
      <w:pPr>
        <w:jc w:val="both"/>
        <w:rPr>
          <w:rFonts w:ascii="Arial" w:hAnsi="Arial" w:cs="Arial"/>
          <w:sz w:val="22"/>
          <w:szCs w:val="22"/>
        </w:rPr>
      </w:pPr>
      <w:r w:rsidRPr="009328A0">
        <w:rPr>
          <w:rFonts w:ascii="Arial" w:hAnsi="Arial" w:cs="Arial"/>
          <w:sz w:val="22"/>
          <w:szCs w:val="22"/>
        </w:rPr>
        <w:t>2-« Marié (e) »</w:t>
      </w:r>
    </w:p>
    <w:p w:rsidR="009328A0" w:rsidRPr="009328A0" w:rsidRDefault="009328A0" w:rsidP="009328A0">
      <w:pPr>
        <w:jc w:val="both"/>
        <w:rPr>
          <w:rFonts w:ascii="Arial" w:hAnsi="Arial" w:cs="Arial"/>
          <w:sz w:val="22"/>
          <w:szCs w:val="22"/>
        </w:rPr>
      </w:pPr>
      <w:r w:rsidRPr="009328A0">
        <w:rPr>
          <w:rFonts w:ascii="Arial" w:hAnsi="Arial" w:cs="Arial"/>
          <w:sz w:val="22"/>
          <w:szCs w:val="22"/>
        </w:rPr>
        <w:t>3-« Séparé(e) »</w:t>
      </w:r>
    </w:p>
    <w:p w:rsidR="009328A0" w:rsidRPr="009328A0" w:rsidRDefault="009328A0" w:rsidP="009328A0">
      <w:pPr>
        <w:jc w:val="both"/>
        <w:rPr>
          <w:rFonts w:ascii="Arial" w:hAnsi="Arial" w:cs="Arial"/>
          <w:sz w:val="22"/>
          <w:szCs w:val="22"/>
        </w:rPr>
      </w:pPr>
      <w:r w:rsidRPr="009328A0">
        <w:rPr>
          <w:rFonts w:ascii="Arial" w:hAnsi="Arial" w:cs="Arial"/>
          <w:sz w:val="22"/>
          <w:szCs w:val="22"/>
        </w:rPr>
        <w:t>4-« Divorcé(e) »</w:t>
      </w:r>
    </w:p>
    <w:p w:rsidR="009328A0" w:rsidRPr="009328A0" w:rsidRDefault="009328A0" w:rsidP="009328A0">
      <w:pPr>
        <w:spacing w:line="360" w:lineRule="auto"/>
        <w:jc w:val="both"/>
        <w:rPr>
          <w:rFonts w:ascii="Arial" w:hAnsi="Arial" w:cs="Arial"/>
          <w:sz w:val="22"/>
          <w:szCs w:val="22"/>
        </w:rPr>
      </w:pPr>
      <w:r w:rsidRPr="009328A0">
        <w:rPr>
          <w:rFonts w:ascii="Arial" w:hAnsi="Arial" w:cs="Arial"/>
          <w:sz w:val="22"/>
          <w:szCs w:val="22"/>
        </w:rPr>
        <w:t>5-« Veuf (ve) »</w:t>
      </w:r>
    </w:p>
    <w:p w:rsidR="009328A0" w:rsidRPr="009328A0" w:rsidRDefault="009328A0" w:rsidP="009328A0">
      <w:pPr>
        <w:spacing w:line="360" w:lineRule="auto"/>
        <w:jc w:val="both"/>
        <w:rPr>
          <w:rFonts w:ascii="Arial" w:hAnsi="Arial" w:cs="Arial"/>
          <w:sz w:val="22"/>
          <w:szCs w:val="22"/>
        </w:rPr>
      </w:pPr>
      <w:r w:rsidRPr="009328A0">
        <w:rPr>
          <w:rFonts w:ascii="Arial" w:hAnsi="Arial" w:cs="Arial"/>
          <w:sz w:val="22"/>
          <w:szCs w:val="22"/>
        </w:rPr>
        <w:t>6-« Cohabitation »</w:t>
      </w:r>
    </w:p>
    <w:p w:rsidR="009328A0" w:rsidRPr="006637D9" w:rsidRDefault="009328A0" w:rsidP="009328A0">
      <w:pPr>
        <w:spacing w:line="360" w:lineRule="auto"/>
        <w:jc w:val="both"/>
        <w:rPr>
          <w:rFonts w:ascii="Tahoma" w:hAnsi="Tahoma" w:cs="Tahoma"/>
          <w:sz w:val="22"/>
          <w:szCs w:val="22"/>
        </w:rPr>
      </w:pPr>
      <w:r w:rsidRPr="009328A0">
        <w:rPr>
          <w:rFonts w:ascii="Arial" w:hAnsi="Arial" w:cs="Arial"/>
          <w:sz w:val="22"/>
          <w:szCs w:val="22"/>
        </w:rPr>
        <w:t>88-« Refus </w:t>
      </w:r>
      <w:r>
        <w:rPr>
          <w:rFonts w:ascii="Tahoma" w:hAnsi="Tahoma" w:cs="Tahoma"/>
        </w:rPr>
        <w:t>»</w:t>
      </w:r>
    </w:p>
    <w:p w:rsidR="009328A0" w:rsidRDefault="009328A0" w:rsidP="00023652">
      <w:pPr>
        <w:tabs>
          <w:tab w:val="left" w:pos="1418"/>
        </w:tabs>
        <w:rPr>
          <w:rFonts w:ascii="Arial" w:hAnsi="Arial" w:cs="Arial"/>
          <w:sz w:val="22"/>
          <w:szCs w:val="22"/>
        </w:rPr>
      </w:pPr>
      <w:r w:rsidRPr="009328A0">
        <w:rPr>
          <w:rFonts w:ascii="Arial" w:hAnsi="Arial" w:cs="Arial"/>
          <w:sz w:val="22"/>
          <w:szCs w:val="22"/>
        </w:rPr>
        <w:t>Les unions informelles ou consensuelles généralement appelées concubinage seront inclues dans la modalité ‘6’.</w:t>
      </w:r>
    </w:p>
    <w:p w:rsidR="009328A0" w:rsidRPr="009328A0" w:rsidRDefault="009328A0" w:rsidP="009328A0">
      <w:pPr>
        <w:contextualSpacing/>
        <w:jc w:val="both"/>
        <w:rPr>
          <w:rFonts w:ascii="Arial" w:hAnsi="Arial" w:cs="Arial"/>
          <w:sz w:val="22"/>
          <w:szCs w:val="22"/>
        </w:rPr>
      </w:pPr>
      <w:r w:rsidRPr="009328A0">
        <w:rPr>
          <w:rFonts w:ascii="Arial" w:hAnsi="Arial" w:cs="Arial"/>
          <w:sz w:val="22"/>
          <w:szCs w:val="22"/>
        </w:rPr>
        <w:t>Certains individus divorcés ou veufs auront tendance à se réclamer célibataires. Pour cette raison, vous devez vous assurer que la personne qui se réclame célibataire n’a jamais été mariée dans sa vie.</w:t>
      </w:r>
    </w:p>
    <w:p w:rsidR="00904339" w:rsidRPr="009328A0" w:rsidRDefault="00904339" w:rsidP="00904339">
      <w:pPr>
        <w:tabs>
          <w:tab w:val="left" w:pos="1418"/>
        </w:tabs>
        <w:rPr>
          <w:rFonts w:ascii="Arial" w:hAnsi="Arial" w:cs="Arial"/>
          <w:sz w:val="22"/>
          <w:szCs w:val="22"/>
        </w:rPr>
      </w:pPr>
    </w:p>
    <w:p w:rsidR="00685458" w:rsidRPr="00904339" w:rsidRDefault="00685458" w:rsidP="00904339">
      <w:pPr>
        <w:tabs>
          <w:tab w:val="left" w:pos="1418"/>
        </w:tabs>
        <w:jc w:val="both"/>
        <w:rPr>
          <w:rFonts w:ascii="Arial" w:hAnsi="Arial" w:cs="Arial"/>
          <w:b/>
          <w:sz w:val="22"/>
          <w:szCs w:val="22"/>
        </w:rPr>
      </w:pPr>
      <w:r w:rsidRPr="00904339">
        <w:rPr>
          <w:rFonts w:ascii="Arial" w:hAnsi="Arial" w:cs="Arial"/>
          <w:b/>
          <w:sz w:val="22"/>
          <w:szCs w:val="22"/>
        </w:rPr>
        <w:t xml:space="preserve">C </w:t>
      </w:r>
      <w:r w:rsidR="006B05F6" w:rsidRPr="00904339">
        <w:rPr>
          <w:rFonts w:ascii="Arial" w:hAnsi="Arial" w:cs="Arial"/>
          <w:b/>
          <w:sz w:val="22"/>
          <w:szCs w:val="22"/>
        </w:rPr>
        <w:t>8</w:t>
      </w:r>
      <w:r w:rsidR="00904339" w:rsidRPr="00904339">
        <w:rPr>
          <w:rFonts w:ascii="Arial" w:hAnsi="Arial" w:cs="Arial"/>
          <w:b/>
          <w:sz w:val="22"/>
          <w:szCs w:val="22"/>
        </w:rPr>
        <w:t xml:space="preserve"> : </w:t>
      </w:r>
      <w:r w:rsidRPr="00904339">
        <w:rPr>
          <w:rFonts w:ascii="Arial" w:hAnsi="Arial" w:cs="Arial"/>
          <w:b/>
          <w:sz w:val="22"/>
          <w:szCs w:val="22"/>
        </w:rPr>
        <w:t>Laquelle des catégories suivantes décrit le mieux votre activité principale ces douze derniers mois ?</w:t>
      </w:r>
    </w:p>
    <w:p w:rsidR="00685458" w:rsidRDefault="00685458" w:rsidP="00904339">
      <w:pPr>
        <w:tabs>
          <w:tab w:val="left" w:pos="1418"/>
        </w:tabs>
        <w:jc w:val="both"/>
        <w:rPr>
          <w:rFonts w:ascii="Arial" w:hAnsi="Arial" w:cs="Arial"/>
          <w:sz w:val="22"/>
          <w:szCs w:val="22"/>
        </w:rPr>
      </w:pPr>
      <w:r w:rsidRPr="00904339">
        <w:rPr>
          <w:rFonts w:ascii="Arial" w:hAnsi="Arial" w:cs="Arial"/>
          <w:sz w:val="22"/>
          <w:szCs w:val="22"/>
        </w:rPr>
        <w:t>Le but principal de cette question est d’enregistrer la relation de la personne au marché de l’emploi. Cela permettra de savoir si l’état de santé de la personne contribu</w:t>
      </w:r>
      <w:r w:rsidR="00F22911" w:rsidRPr="00904339">
        <w:rPr>
          <w:rFonts w:ascii="Arial" w:hAnsi="Arial" w:cs="Arial"/>
          <w:sz w:val="22"/>
          <w:szCs w:val="22"/>
        </w:rPr>
        <w:t>e</w:t>
      </w:r>
      <w:r w:rsidRPr="00904339">
        <w:rPr>
          <w:rFonts w:ascii="Arial" w:hAnsi="Arial" w:cs="Arial"/>
          <w:sz w:val="22"/>
          <w:szCs w:val="22"/>
        </w:rPr>
        <w:t xml:space="preserve"> au chômage ou non ou bien si les personnes occupant certaines activités professionnelles pourraient être confrontées à certains facteurs de risque. </w:t>
      </w:r>
    </w:p>
    <w:p w:rsidR="00DB3B45" w:rsidRPr="00904339" w:rsidRDefault="00DB3B45" w:rsidP="00904339">
      <w:pPr>
        <w:tabs>
          <w:tab w:val="left" w:pos="1418"/>
        </w:tabs>
        <w:jc w:val="both"/>
        <w:rPr>
          <w:rFonts w:ascii="Arial" w:hAnsi="Arial" w:cs="Arial"/>
          <w:sz w:val="22"/>
          <w:szCs w:val="22"/>
        </w:rPr>
      </w:pPr>
      <w:r>
        <w:rPr>
          <w:rFonts w:ascii="Arial" w:hAnsi="Arial" w:cs="Arial"/>
          <w:sz w:val="22"/>
          <w:szCs w:val="22"/>
        </w:rPr>
        <w:t>Utiliser lors de l’entretien la liste des catégories professionnelles (voir les cartes) pour aider le participant.</w:t>
      </w:r>
    </w:p>
    <w:p w:rsidR="00103EC5" w:rsidRDefault="00103EC5" w:rsidP="00904339">
      <w:pPr>
        <w:tabs>
          <w:tab w:val="left" w:pos="1418"/>
        </w:tabs>
        <w:jc w:val="both"/>
        <w:rPr>
          <w:rFonts w:ascii="Arial" w:hAnsi="Arial" w:cs="Arial"/>
          <w:b/>
          <w:sz w:val="22"/>
          <w:szCs w:val="22"/>
        </w:rPr>
      </w:pPr>
    </w:p>
    <w:p w:rsidR="00904339" w:rsidRDefault="00904339" w:rsidP="00904339">
      <w:pPr>
        <w:tabs>
          <w:tab w:val="left" w:pos="1418"/>
        </w:tabs>
        <w:jc w:val="both"/>
        <w:rPr>
          <w:rFonts w:ascii="Arial" w:hAnsi="Arial" w:cs="Arial"/>
          <w:b/>
          <w:sz w:val="22"/>
          <w:szCs w:val="22"/>
        </w:rPr>
      </w:pPr>
    </w:p>
    <w:p w:rsidR="00904339" w:rsidRDefault="00904339" w:rsidP="00904339">
      <w:pPr>
        <w:tabs>
          <w:tab w:val="left" w:pos="1418"/>
        </w:tabs>
        <w:jc w:val="both"/>
        <w:rPr>
          <w:rFonts w:ascii="Arial" w:hAnsi="Arial" w:cs="Arial"/>
          <w:b/>
          <w:sz w:val="22"/>
          <w:szCs w:val="22"/>
        </w:rPr>
      </w:pPr>
    </w:p>
    <w:p w:rsidR="00904339" w:rsidRDefault="00904339" w:rsidP="00904339">
      <w:pPr>
        <w:tabs>
          <w:tab w:val="left" w:pos="1418"/>
        </w:tabs>
        <w:jc w:val="both"/>
        <w:rPr>
          <w:rFonts w:ascii="Arial" w:hAnsi="Arial" w:cs="Arial"/>
          <w:b/>
          <w:sz w:val="22"/>
          <w:szCs w:val="22"/>
        </w:rPr>
      </w:pPr>
    </w:p>
    <w:p w:rsidR="000E7A6A" w:rsidRDefault="000E7A6A" w:rsidP="00AE46CC">
      <w:pPr>
        <w:tabs>
          <w:tab w:val="left" w:pos="1418"/>
        </w:tabs>
        <w:rPr>
          <w:rFonts w:ascii="Arial" w:hAnsi="Arial" w:cs="Arial"/>
          <w:b/>
          <w:sz w:val="22"/>
          <w:szCs w:val="22"/>
        </w:rPr>
      </w:pPr>
    </w:p>
    <w:p w:rsidR="00783BEE" w:rsidRDefault="00783BEE" w:rsidP="00AE46CC">
      <w:pPr>
        <w:tabs>
          <w:tab w:val="left" w:pos="1418"/>
        </w:tabs>
        <w:rPr>
          <w:rFonts w:ascii="Arial" w:hAnsi="Arial" w:cs="Arial"/>
          <w:b/>
          <w:sz w:val="22"/>
          <w:szCs w:val="22"/>
        </w:rPr>
      </w:pPr>
    </w:p>
    <w:p w:rsidR="00783BEE" w:rsidRDefault="00783BEE" w:rsidP="00AE46CC">
      <w:pPr>
        <w:tabs>
          <w:tab w:val="left" w:pos="1418"/>
        </w:tabs>
        <w:rPr>
          <w:rFonts w:ascii="Arial" w:hAnsi="Arial" w:cs="Arial"/>
          <w:b/>
          <w:sz w:val="22"/>
          <w:szCs w:val="22"/>
        </w:rPr>
      </w:pPr>
    </w:p>
    <w:p w:rsidR="00AE46CC" w:rsidRDefault="00AE46CC" w:rsidP="00AE46CC">
      <w:pPr>
        <w:tabs>
          <w:tab w:val="left" w:pos="1418"/>
        </w:tabs>
        <w:rPr>
          <w:rFonts w:ascii="Arial" w:hAnsi="Arial" w:cs="Arial"/>
          <w:b/>
          <w:sz w:val="22"/>
          <w:szCs w:val="22"/>
        </w:rPr>
      </w:pPr>
      <w:r w:rsidRPr="00904339">
        <w:rPr>
          <w:rFonts w:ascii="Arial" w:hAnsi="Arial" w:cs="Arial"/>
          <w:b/>
          <w:sz w:val="22"/>
          <w:szCs w:val="22"/>
        </w:rPr>
        <w:lastRenderedPageBreak/>
        <w:t>Description des catégories socio-professionnelles</w:t>
      </w:r>
    </w:p>
    <w:p w:rsidR="00DB3B45" w:rsidRDefault="00DB3B45" w:rsidP="00AE46CC">
      <w:pPr>
        <w:tabs>
          <w:tab w:val="left" w:pos="1418"/>
        </w:tabs>
        <w:rPr>
          <w:rFonts w:ascii="Arial" w:hAnsi="Arial" w:cs="Arial"/>
          <w:b/>
          <w:sz w:val="22"/>
          <w:szCs w:val="22"/>
        </w:rPr>
      </w:pPr>
    </w:p>
    <w:tbl>
      <w:tblPr>
        <w:tblW w:w="0" w:type="auto"/>
        <w:tblInd w:w="180" w:type="dxa"/>
        <w:tblBorders>
          <w:top w:val="nil"/>
          <w:left w:val="nil"/>
          <w:bottom w:val="nil"/>
          <w:right w:val="nil"/>
        </w:tblBorders>
        <w:tblLayout w:type="fixed"/>
        <w:tblCellMar>
          <w:left w:w="10" w:type="dxa"/>
          <w:right w:w="10" w:type="dxa"/>
        </w:tblCellMar>
        <w:tblLook w:val="0000" w:firstRow="0" w:lastRow="0" w:firstColumn="0" w:lastColumn="0" w:noHBand="0" w:noVBand="0"/>
      </w:tblPr>
      <w:tblGrid>
        <w:gridCol w:w="4151"/>
        <w:gridCol w:w="3814"/>
      </w:tblGrid>
      <w:tr w:rsidR="00322E2D" w:rsidRPr="001F0A8A" w:rsidTr="00322E2D">
        <w:trPr>
          <w:trHeight w:val="297"/>
        </w:trPr>
        <w:tc>
          <w:tcPr>
            <w:tcW w:w="4151" w:type="dxa"/>
            <w:tcBorders>
              <w:top w:val="single" w:sz="4" w:space="0" w:color="000000"/>
              <w:left w:val="single" w:sz="4" w:space="0" w:color="000000"/>
              <w:bottom w:val="single" w:sz="4" w:space="0" w:color="000000"/>
              <w:right w:val="single" w:sz="4" w:space="0" w:color="000000"/>
            </w:tcBorders>
          </w:tcPr>
          <w:p w:rsidR="00322E2D" w:rsidRPr="001F0A8A" w:rsidRDefault="00322E2D" w:rsidP="00322E2D">
            <w:pPr>
              <w:autoSpaceDE w:val="0"/>
              <w:autoSpaceDN w:val="0"/>
              <w:adjustRightInd w:val="0"/>
              <w:rPr>
                <w:rFonts w:ascii="Arial" w:hAnsi="Arial" w:cs="Arial"/>
                <w:color w:val="000000"/>
                <w:sz w:val="23"/>
                <w:szCs w:val="23"/>
              </w:rPr>
            </w:pPr>
            <w:r w:rsidRPr="001F0A8A">
              <w:rPr>
                <w:rFonts w:ascii="Arial" w:hAnsi="Arial" w:cs="Arial"/>
                <w:b/>
                <w:bCs/>
                <w:color w:val="000000"/>
                <w:sz w:val="23"/>
                <w:szCs w:val="23"/>
              </w:rPr>
              <w:t xml:space="preserve">Catégorie professionnelle </w:t>
            </w:r>
          </w:p>
        </w:tc>
        <w:tc>
          <w:tcPr>
            <w:tcW w:w="3814" w:type="dxa"/>
            <w:tcBorders>
              <w:top w:val="single" w:sz="4" w:space="0" w:color="000000"/>
              <w:left w:val="single" w:sz="4" w:space="0" w:color="000000"/>
              <w:bottom w:val="single" w:sz="4" w:space="0" w:color="000000"/>
              <w:right w:val="single" w:sz="4" w:space="0" w:color="000000"/>
            </w:tcBorders>
          </w:tcPr>
          <w:p w:rsidR="00322E2D" w:rsidRPr="001F0A8A" w:rsidRDefault="00322E2D" w:rsidP="00322E2D">
            <w:pPr>
              <w:autoSpaceDE w:val="0"/>
              <w:autoSpaceDN w:val="0"/>
              <w:adjustRightInd w:val="0"/>
              <w:jc w:val="center"/>
              <w:rPr>
                <w:rFonts w:ascii="Arial" w:hAnsi="Arial" w:cs="Arial"/>
                <w:color w:val="000000"/>
                <w:sz w:val="23"/>
                <w:szCs w:val="23"/>
              </w:rPr>
            </w:pPr>
            <w:r w:rsidRPr="001F0A8A">
              <w:rPr>
                <w:rFonts w:ascii="Arial" w:hAnsi="Arial" w:cs="Arial"/>
                <w:b/>
                <w:bCs/>
                <w:color w:val="000000"/>
                <w:sz w:val="23"/>
                <w:szCs w:val="23"/>
              </w:rPr>
              <w:t xml:space="preserve">Description </w:t>
            </w:r>
          </w:p>
        </w:tc>
      </w:tr>
      <w:tr w:rsidR="00322E2D" w:rsidRPr="001F0A8A" w:rsidTr="00322E2D">
        <w:trPr>
          <w:trHeight w:val="562"/>
        </w:trPr>
        <w:tc>
          <w:tcPr>
            <w:tcW w:w="4151" w:type="dxa"/>
            <w:tcBorders>
              <w:top w:val="single" w:sz="4" w:space="0" w:color="000000"/>
              <w:left w:val="single" w:sz="4" w:space="0" w:color="000000"/>
              <w:bottom w:val="single" w:sz="4" w:space="0" w:color="000000"/>
              <w:right w:val="single" w:sz="4" w:space="0" w:color="000000"/>
            </w:tcBorders>
            <w:vAlign w:val="center"/>
          </w:tcPr>
          <w:p w:rsidR="00322E2D" w:rsidRPr="001F0A8A" w:rsidRDefault="00322E2D" w:rsidP="00322E2D">
            <w:pPr>
              <w:autoSpaceDE w:val="0"/>
              <w:autoSpaceDN w:val="0"/>
              <w:adjustRightInd w:val="0"/>
              <w:rPr>
                <w:rFonts w:ascii="Arial" w:hAnsi="Arial" w:cs="Arial"/>
                <w:color w:val="000000"/>
              </w:rPr>
            </w:pPr>
            <w:r w:rsidRPr="001F0A8A">
              <w:rPr>
                <w:rFonts w:ascii="Arial" w:hAnsi="Arial" w:cs="Arial"/>
                <w:color w:val="000000"/>
              </w:rPr>
              <w:t xml:space="preserve">Employé(e) de l’État </w:t>
            </w:r>
          </w:p>
        </w:tc>
        <w:tc>
          <w:tcPr>
            <w:tcW w:w="3814" w:type="dxa"/>
            <w:tcBorders>
              <w:top w:val="single" w:sz="4" w:space="0" w:color="000000"/>
              <w:left w:val="single" w:sz="4" w:space="0" w:color="000000"/>
              <w:bottom w:val="single" w:sz="4" w:space="0" w:color="000000"/>
              <w:right w:val="single" w:sz="4" w:space="0" w:color="000000"/>
            </w:tcBorders>
          </w:tcPr>
          <w:p w:rsidR="00322E2D" w:rsidRPr="001F0A8A" w:rsidRDefault="00322E2D" w:rsidP="00322E2D">
            <w:pPr>
              <w:autoSpaceDE w:val="0"/>
              <w:autoSpaceDN w:val="0"/>
              <w:adjustRightInd w:val="0"/>
              <w:rPr>
                <w:rFonts w:ascii="Arial" w:hAnsi="Arial" w:cs="Arial"/>
                <w:color w:val="000000"/>
              </w:rPr>
            </w:pPr>
            <w:r w:rsidRPr="001F0A8A">
              <w:rPr>
                <w:rFonts w:ascii="Arial" w:hAnsi="Arial" w:cs="Arial"/>
                <w:color w:val="000000"/>
              </w:rPr>
              <w:t xml:space="preserve">Personne employée par un service ou un organisme de État et recevant un salaire. Cette catégorie inclut les employés des : </w:t>
            </w:r>
          </w:p>
          <w:p w:rsidR="00322E2D" w:rsidRPr="001F0A8A" w:rsidRDefault="00322E2D" w:rsidP="00322E2D">
            <w:pPr>
              <w:autoSpaceDE w:val="0"/>
              <w:autoSpaceDN w:val="0"/>
              <w:adjustRightInd w:val="0"/>
              <w:rPr>
                <w:rFonts w:ascii="Arial" w:hAnsi="Arial" w:cs="Arial"/>
                <w:color w:val="000000"/>
              </w:rPr>
            </w:pPr>
            <w:r w:rsidRPr="001F0A8A">
              <w:rPr>
                <w:rFonts w:ascii="Arial" w:hAnsi="Arial" w:cs="Arial"/>
                <w:color w:val="000000"/>
              </w:rPr>
              <w:t xml:space="preserve">• administrations nationales, </w:t>
            </w:r>
          </w:p>
          <w:p w:rsidR="00322E2D" w:rsidRPr="001F0A8A" w:rsidRDefault="00322E2D" w:rsidP="00322E2D">
            <w:pPr>
              <w:autoSpaceDE w:val="0"/>
              <w:autoSpaceDN w:val="0"/>
              <w:adjustRightInd w:val="0"/>
              <w:rPr>
                <w:rFonts w:ascii="Arial" w:hAnsi="Arial" w:cs="Arial"/>
                <w:color w:val="000000"/>
              </w:rPr>
            </w:pPr>
            <w:r w:rsidRPr="001F0A8A">
              <w:rPr>
                <w:rFonts w:ascii="Arial" w:hAnsi="Arial" w:cs="Arial"/>
                <w:color w:val="000000"/>
              </w:rPr>
              <w:t xml:space="preserve">• administrations régionales, </w:t>
            </w:r>
          </w:p>
          <w:p w:rsidR="00322E2D" w:rsidRPr="001F0A8A" w:rsidRDefault="00322E2D" w:rsidP="00322E2D">
            <w:pPr>
              <w:autoSpaceDE w:val="0"/>
              <w:autoSpaceDN w:val="0"/>
              <w:adjustRightInd w:val="0"/>
              <w:rPr>
                <w:rFonts w:ascii="Arial" w:hAnsi="Arial" w:cs="Arial"/>
                <w:color w:val="000000"/>
              </w:rPr>
            </w:pPr>
            <w:r w:rsidRPr="001F0A8A">
              <w:rPr>
                <w:rFonts w:ascii="Arial" w:hAnsi="Arial" w:cs="Arial"/>
                <w:color w:val="000000"/>
              </w:rPr>
              <w:t xml:space="preserve">• administrations municipales, </w:t>
            </w:r>
          </w:p>
          <w:p w:rsidR="00322E2D" w:rsidRPr="001F0A8A" w:rsidRDefault="00322E2D" w:rsidP="00322E2D">
            <w:pPr>
              <w:autoSpaceDE w:val="0"/>
              <w:autoSpaceDN w:val="0"/>
              <w:adjustRightInd w:val="0"/>
              <w:rPr>
                <w:rFonts w:ascii="Arial" w:hAnsi="Arial" w:cs="Arial"/>
                <w:color w:val="000000"/>
              </w:rPr>
            </w:pPr>
            <w:r w:rsidRPr="001F0A8A">
              <w:rPr>
                <w:rFonts w:ascii="Arial" w:hAnsi="Arial" w:cs="Arial"/>
                <w:color w:val="000000"/>
              </w:rPr>
              <w:t xml:space="preserve">• entreprises paragouvernementales, </w:t>
            </w:r>
          </w:p>
          <w:p w:rsidR="00322E2D" w:rsidRPr="001F0A8A" w:rsidRDefault="00322E2D" w:rsidP="00322E2D">
            <w:pPr>
              <w:autoSpaceDE w:val="0"/>
              <w:autoSpaceDN w:val="0"/>
              <w:adjustRightInd w:val="0"/>
              <w:rPr>
                <w:rFonts w:ascii="Arial" w:hAnsi="Arial" w:cs="Arial"/>
                <w:color w:val="000000"/>
              </w:rPr>
            </w:pPr>
            <w:r w:rsidRPr="001F0A8A">
              <w:rPr>
                <w:rFonts w:ascii="Arial" w:hAnsi="Arial" w:cs="Arial"/>
                <w:color w:val="000000"/>
              </w:rPr>
              <w:t xml:space="preserve">• institutions semi-autonomes (par exemple en charge de la sécurité sociale) dépendantes du gouvernement, </w:t>
            </w:r>
          </w:p>
          <w:p w:rsidR="00322E2D" w:rsidRPr="001F0A8A" w:rsidRDefault="00322E2D" w:rsidP="00322E2D">
            <w:pPr>
              <w:autoSpaceDE w:val="0"/>
              <w:autoSpaceDN w:val="0"/>
              <w:adjustRightInd w:val="0"/>
              <w:rPr>
                <w:rFonts w:ascii="Arial" w:hAnsi="Arial" w:cs="Arial"/>
                <w:color w:val="000000"/>
              </w:rPr>
            </w:pPr>
            <w:r w:rsidRPr="001F0A8A">
              <w:rPr>
                <w:rFonts w:ascii="Arial" w:hAnsi="Arial" w:cs="Arial"/>
                <w:color w:val="000000"/>
              </w:rPr>
              <w:t xml:space="preserve">• institutions comme les écoles religieuses (si elles sont financées par le gouvernement). </w:t>
            </w:r>
          </w:p>
        </w:tc>
      </w:tr>
      <w:tr w:rsidR="00322E2D" w:rsidRPr="001F0A8A" w:rsidTr="00322E2D">
        <w:trPr>
          <w:trHeight w:val="396"/>
        </w:trPr>
        <w:tc>
          <w:tcPr>
            <w:tcW w:w="4151" w:type="dxa"/>
            <w:tcBorders>
              <w:top w:val="single" w:sz="4" w:space="0" w:color="000000"/>
              <w:left w:val="single" w:sz="4" w:space="0" w:color="000000"/>
              <w:bottom w:val="single" w:sz="4" w:space="0" w:color="000000"/>
              <w:right w:val="single" w:sz="4" w:space="0" w:color="000000"/>
            </w:tcBorders>
            <w:vAlign w:val="center"/>
          </w:tcPr>
          <w:p w:rsidR="00322E2D" w:rsidRPr="001F0A8A" w:rsidRDefault="00322E2D" w:rsidP="00322E2D">
            <w:pPr>
              <w:autoSpaceDE w:val="0"/>
              <w:autoSpaceDN w:val="0"/>
              <w:adjustRightInd w:val="0"/>
              <w:rPr>
                <w:rFonts w:ascii="Arial" w:hAnsi="Arial" w:cs="Arial"/>
                <w:color w:val="000000"/>
              </w:rPr>
            </w:pPr>
            <w:r w:rsidRPr="001F0A8A">
              <w:rPr>
                <w:rFonts w:ascii="Arial" w:hAnsi="Arial" w:cs="Arial"/>
                <w:color w:val="000000"/>
              </w:rPr>
              <w:t xml:space="preserve">Employé(e) dans le privé </w:t>
            </w:r>
          </w:p>
        </w:tc>
        <w:tc>
          <w:tcPr>
            <w:tcW w:w="3814" w:type="dxa"/>
            <w:tcBorders>
              <w:top w:val="single" w:sz="4" w:space="0" w:color="000000"/>
              <w:left w:val="single" w:sz="4" w:space="0" w:color="000000"/>
              <w:bottom w:val="single" w:sz="4" w:space="0" w:color="000000"/>
              <w:right w:val="single" w:sz="4" w:space="0" w:color="000000"/>
            </w:tcBorders>
          </w:tcPr>
          <w:p w:rsidR="00322E2D" w:rsidRPr="001F0A8A" w:rsidRDefault="00322E2D" w:rsidP="00322E2D">
            <w:pPr>
              <w:autoSpaceDE w:val="0"/>
              <w:autoSpaceDN w:val="0"/>
              <w:adjustRightInd w:val="0"/>
              <w:rPr>
                <w:rFonts w:ascii="Arial" w:hAnsi="Arial" w:cs="Arial"/>
                <w:color w:val="000000"/>
              </w:rPr>
            </w:pPr>
            <w:r w:rsidRPr="001F0A8A">
              <w:rPr>
                <w:rFonts w:ascii="Arial" w:hAnsi="Arial" w:cs="Arial"/>
                <w:color w:val="000000"/>
              </w:rPr>
              <w:t xml:space="preserve">Personne occupant un emploi et recevant un salaire. Cette catégorie inclut tous les employés qui ne sont pas employés de l'État </w:t>
            </w:r>
          </w:p>
        </w:tc>
      </w:tr>
      <w:tr w:rsidR="00322E2D" w:rsidRPr="001F0A8A" w:rsidTr="00322E2D">
        <w:trPr>
          <w:trHeight w:val="902"/>
        </w:trPr>
        <w:tc>
          <w:tcPr>
            <w:tcW w:w="4151" w:type="dxa"/>
            <w:tcBorders>
              <w:top w:val="single" w:sz="4" w:space="0" w:color="000000"/>
              <w:left w:val="single" w:sz="4" w:space="0" w:color="000000"/>
              <w:bottom w:val="single" w:sz="4" w:space="0" w:color="000000"/>
              <w:right w:val="single" w:sz="4" w:space="0" w:color="000000"/>
            </w:tcBorders>
            <w:vAlign w:val="center"/>
          </w:tcPr>
          <w:p w:rsidR="00322E2D" w:rsidRPr="001F0A8A" w:rsidRDefault="00322E2D" w:rsidP="00322E2D">
            <w:pPr>
              <w:autoSpaceDE w:val="0"/>
              <w:autoSpaceDN w:val="0"/>
              <w:adjustRightInd w:val="0"/>
              <w:rPr>
                <w:rFonts w:ascii="Arial" w:hAnsi="Arial" w:cs="Arial"/>
                <w:color w:val="000000"/>
              </w:rPr>
            </w:pPr>
            <w:r w:rsidRPr="001F0A8A">
              <w:rPr>
                <w:rFonts w:ascii="Arial" w:hAnsi="Arial" w:cs="Arial"/>
                <w:color w:val="000000"/>
              </w:rPr>
              <w:t xml:space="preserve">Indépendant(e) </w:t>
            </w:r>
            <w:r w:rsidR="002C42BF">
              <w:rPr>
                <w:rFonts w:ascii="Arial" w:hAnsi="Arial" w:cs="Arial"/>
                <w:color w:val="000000"/>
              </w:rPr>
              <w:t xml:space="preserve"> y compris cultivateur/éleveur/pêcheur)</w:t>
            </w:r>
          </w:p>
        </w:tc>
        <w:tc>
          <w:tcPr>
            <w:tcW w:w="3814" w:type="dxa"/>
            <w:tcBorders>
              <w:top w:val="single" w:sz="4" w:space="0" w:color="000000"/>
              <w:left w:val="single" w:sz="4" w:space="0" w:color="000000"/>
              <w:bottom w:val="single" w:sz="4" w:space="0" w:color="000000"/>
              <w:right w:val="single" w:sz="4" w:space="0" w:color="000000"/>
            </w:tcBorders>
            <w:vAlign w:val="center"/>
          </w:tcPr>
          <w:p w:rsidR="00322E2D" w:rsidRPr="001F0A8A" w:rsidRDefault="00322E2D" w:rsidP="00322E2D">
            <w:pPr>
              <w:autoSpaceDE w:val="0"/>
              <w:autoSpaceDN w:val="0"/>
              <w:adjustRightInd w:val="0"/>
              <w:rPr>
                <w:rFonts w:ascii="Arial" w:hAnsi="Arial" w:cs="Arial"/>
                <w:color w:val="000000"/>
              </w:rPr>
            </w:pPr>
            <w:r w:rsidRPr="001F0A8A">
              <w:rPr>
                <w:rFonts w:ascii="Arial" w:hAnsi="Arial" w:cs="Arial"/>
                <w:color w:val="000000"/>
              </w:rPr>
              <w:t xml:space="preserve">Personne produisant des biens pour la vente ou ayant un revenu grâce à la fourniture de service à des tiers, individus ou entreprises. </w:t>
            </w:r>
          </w:p>
          <w:p w:rsidR="00322E2D" w:rsidRPr="001F0A8A" w:rsidRDefault="00322E2D" w:rsidP="00322E2D">
            <w:pPr>
              <w:autoSpaceDE w:val="0"/>
              <w:autoSpaceDN w:val="0"/>
              <w:adjustRightInd w:val="0"/>
              <w:rPr>
                <w:rFonts w:ascii="Arial" w:hAnsi="Arial" w:cs="Arial"/>
                <w:color w:val="000000"/>
              </w:rPr>
            </w:pPr>
            <w:r w:rsidRPr="001F0A8A">
              <w:rPr>
                <w:rFonts w:ascii="Arial" w:hAnsi="Arial" w:cs="Arial"/>
                <w:color w:val="000000"/>
              </w:rPr>
              <w:t xml:space="preserve">La personne travaille seule ou avec l'aide intermittente de tiers, mais n'emploie personne régulièrement en contrepartie d'un salaire. </w:t>
            </w:r>
          </w:p>
        </w:tc>
      </w:tr>
      <w:tr w:rsidR="00322E2D" w:rsidRPr="001F0A8A" w:rsidTr="00322E2D">
        <w:trPr>
          <w:trHeight w:val="523"/>
        </w:trPr>
        <w:tc>
          <w:tcPr>
            <w:tcW w:w="4151" w:type="dxa"/>
            <w:tcBorders>
              <w:top w:val="single" w:sz="4" w:space="0" w:color="000000"/>
              <w:left w:val="single" w:sz="4" w:space="0" w:color="000000"/>
              <w:bottom w:val="single" w:sz="4" w:space="0" w:color="000000"/>
              <w:right w:val="single" w:sz="4" w:space="0" w:color="000000"/>
            </w:tcBorders>
            <w:vAlign w:val="center"/>
          </w:tcPr>
          <w:p w:rsidR="00322E2D" w:rsidRPr="001F0A8A" w:rsidRDefault="00322E2D" w:rsidP="00322E2D">
            <w:pPr>
              <w:autoSpaceDE w:val="0"/>
              <w:autoSpaceDN w:val="0"/>
              <w:adjustRightInd w:val="0"/>
              <w:rPr>
                <w:rFonts w:ascii="Arial" w:hAnsi="Arial" w:cs="Arial"/>
                <w:color w:val="000000"/>
              </w:rPr>
            </w:pPr>
            <w:r w:rsidRPr="001F0A8A">
              <w:rPr>
                <w:rFonts w:ascii="Arial" w:hAnsi="Arial" w:cs="Arial"/>
                <w:color w:val="000000"/>
              </w:rPr>
              <w:t xml:space="preserve">Bénévole/Apprenti </w:t>
            </w:r>
          </w:p>
        </w:tc>
        <w:tc>
          <w:tcPr>
            <w:tcW w:w="3814" w:type="dxa"/>
            <w:tcBorders>
              <w:top w:val="single" w:sz="4" w:space="0" w:color="000000"/>
              <w:left w:val="single" w:sz="4" w:space="0" w:color="000000"/>
              <w:bottom w:val="single" w:sz="4" w:space="0" w:color="000000"/>
              <w:right w:val="single" w:sz="4" w:space="0" w:color="000000"/>
            </w:tcBorders>
            <w:vAlign w:val="center"/>
          </w:tcPr>
          <w:p w:rsidR="00322E2D" w:rsidRPr="001F0A8A" w:rsidRDefault="00322E2D" w:rsidP="00322E2D">
            <w:pPr>
              <w:autoSpaceDE w:val="0"/>
              <w:autoSpaceDN w:val="0"/>
              <w:adjustRightInd w:val="0"/>
              <w:rPr>
                <w:rFonts w:ascii="Arial" w:hAnsi="Arial" w:cs="Arial"/>
                <w:color w:val="000000"/>
              </w:rPr>
            </w:pPr>
            <w:r w:rsidRPr="001F0A8A">
              <w:rPr>
                <w:rFonts w:ascii="Arial" w:hAnsi="Arial" w:cs="Arial"/>
                <w:color w:val="000000"/>
              </w:rPr>
              <w:t xml:space="preserve">Personne consacrant un temps non négligeable et sans rémunération à une organisation de volontaires, à une entreprise ou une ferme familiales ou à d’autres activités semblables. </w:t>
            </w:r>
          </w:p>
        </w:tc>
      </w:tr>
      <w:tr w:rsidR="00322E2D" w:rsidRPr="001F0A8A" w:rsidTr="00322E2D">
        <w:trPr>
          <w:trHeight w:val="396"/>
        </w:trPr>
        <w:tc>
          <w:tcPr>
            <w:tcW w:w="4151" w:type="dxa"/>
            <w:tcBorders>
              <w:top w:val="single" w:sz="4" w:space="0" w:color="000000"/>
              <w:left w:val="single" w:sz="4" w:space="0" w:color="000000"/>
              <w:bottom w:val="single" w:sz="4" w:space="0" w:color="000000"/>
              <w:right w:val="single" w:sz="4" w:space="0" w:color="000000"/>
            </w:tcBorders>
            <w:vAlign w:val="center"/>
          </w:tcPr>
          <w:p w:rsidR="00322E2D" w:rsidRPr="001F0A8A" w:rsidRDefault="00322E2D" w:rsidP="00322E2D">
            <w:pPr>
              <w:autoSpaceDE w:val="0"/>
              <w:autoSpaceDN w:val="0"/>
              <w:adjustRightInd w:val="0"/>
              <w:rPr>
                <w:rFonts w:ascii="Arial" w:hAnsi="Arial" w:cs="Arial"/>
                <w:color w:val="000000"/>
              </w:rPr>
            </w:pPr>
            <w:r w:rsidRPr="001F0A8A">
              <w:rPr>
                <w:rFonts w:ascii="Arial" w:hAnsi="Arial" w:cs="Arial"/>
                <w:color w:val="000000"/>
              </w:rPr>
              <w:t>Elève/Étudiant(e)</w:t>
            </w:r>
          </w:p>
        </w:tc>
        <w:tc>
          <w:tcPr>
            <w:tcW w:w="3814" w:type="dxa"/>
            <w:tcBorders>
              <w:top w:val="single" w:sz="4" w:space="0" w:color="000000"/>
              <w:left w:val="single" w:sz="4" w:space="0" w:color="000000"/>
              <w:bottom w:val="single" w:sz="4" w:space="0" w:color="000000"/>
              <w:right w:val="single" w:sz="4" w:space="0" w:color="000000"/>
            </w:tcBorders>
            <w:vAlign w:val="center"/>
          </w:tcPr>
          <w:p w:rsidR="00322E2D" w:rsidRPr="001F0A8A" w:rsidRDefault="00322E2D" w:rsidP="00322E2D">
            <w:pPr>
              <w:autoSpaceDE w:val="0"/>
              <w:autoSpaceDN w:val="0"/>
              <w:adjustRightInd w:val="0"/>
              <w:rPr>
                <w:rFonts w:ascii="Arial" w:hAnsi="Arial" w:cs="Arial"/>
                <w:color w:val="000000"/>
              </w:rPr>
            </w:pPr>
            <w:r w:rsidRPr="001F0A8A">
              <w:rPr>
                <w:rFonts w:ascii="Arial" w:hAnsi="Arial" w:cs="Arial"/>
                <w:color w:val="000000"/>
              </w:rPr>
              <w:t xml:space="preserve">Personne dont l'activité principale est d'étudier dans un établissement d'enseignement élémentaire, secondaire, universitaire ou technique. </w:t>
            </w:r>
          </w:p>
        </w:tc>
      </w:tr>
      <w:tr w:rsidR="00322E2D" w:rsidRPr="001F0A8A" w:rsidTr="00322E2D">
        <w:trPr>
          <w:trHeight w:val="396"/>
        </w:trPr>
        <w:tc>
          <w:tcPr>
            <w:tcW w:w="4151" w:type="dxa"/>
            <w:tcBorders>
              <w:top w:val="single" w:sz="4" w:space="0" w:color="000000"/>
              <w:left w:val="single" w:sz="4" w:space="0" w:color="000000"/>
              <w:bottom w:val="single" w:sz="4" w:space="0" w:color="000000"/>
              <w:right w:val="single" w:sz="4" w:space="0" w:color="000000"/>
            </w:tcBorders>
            <w:vAlign w:val="center"/>
          </w:tcPr>
          <w:p w:rsidR="00322E2D" w:rsidRPr="001F0A8A" w:rsidRDefault="00322E2D" w:rsidP="00322E2D">
            <w:pPr>
              <w:autoSpaceDE w:val="0"/>
              <w:autoSpaceDN w:val="0"/>
              <w:adjustRightInd w:val="0"/>
              <w:rPr>
                <w:rFonts w:ascii="Arial" w:hAnsi="Arial" w:cs="Arial"/>
                <w:color w:val="000000"/>
              </w:rPr>
            </w:pPr>
            <w:r w:rsidRPr="001F0A8A">
              <w:rPr>
                <w:rFonts w:ascii="Arial" w:hAnsi="Arial" w:cs="Arial"/>
                <w:color w:val="000000"/>
              </w:rPr>
              <w:t>Femme au foyer/Aide-familial(e)</w:t>
            </w:r>
          </w:p>
        </w:tc>
        <w:tc>
          <w:tcPr>
            <w:tcW w:w="3814" w:type="dxa"/>
            <w:tcBorders>
              <w:top w:val="single" w:sz="4" w:space="0" w:color="000000"/>
              <w:left w:val="single" w:sz="4" w:space="0" w:color="000000"/>
              <w:bottom w:val="single" w:sz="4" w:space="0" w:color="000000"/>
              <w:right w:val="single" w:sz="4" w:space="0" w:color="000000"/>
            </w:tcBorders>
            <w:vAlign w:val="center"/>
          </w:tcPr>
          <w:p w:rsidR="00322E2D" w:rsidRPr="001F0A8A" w:rsidRDefault="00322E2D" w:rsidP="00322E2D">
            <w:pPr>
              <w:autoSpaceDE w:val="0"/>
              <w:autoSpaceDN w:val="0"/>
              <w:adjustRightInd w:val="0"/>
              <w:rPr>
                <w:rFonts w:ascii="Arial" w:hAnsi="Arial" w:cs="Arial"/>
                <w:color w:val="000000"/>
              </w:rPr>
            </w:pPr>
            <w:r w:rsidRPr="001F0A8A">
              <w:rPr>
                <w:rFonts w:ascii="Arial" w:hAnsi="Arial" w:cs="Arial"/>
                <w:color w:val="000000"/>
              </w:rPr>
              <w:t>Personne dont l'activité principale est de s'occuper des travaux ménagers.</w:t>
            </w:r>
          </w:p>
        </w:tc>
      </w:tr>
      <w:tr w:rsidR="00322E2D" w:rsidRPr="001F0A8A" w:rsidTr="00322E2D">
        <w:trPr>
          <w:trHeight w:val="397"/>
        </w:trPr>
        <w:tc>
          <w:tcPr>
            <w:tcW w:w="4151" w:type="dxa"/>
            <w:tcBorders>
              <w:top w:val="single" w:sz="4" w:space="0" w:color="000000"/>
              <w:left w:val="single" w:sz="4" w:space="0" w:color="000000"/>
              <w:bottom w:val="single" w:sz="4" w:space="0" w:color="000000"/>
              <w:right w:val="single" w:sz="4" w:space="0" w:color="000000"/>
            </w:tcBorders>
            <w:vAlign w:val="center"/>
          </w:tcPr>
          <w:p w:rsidR="00322E2D" w:rsidRPr="001F0A8A" w:rsidRDefault="00322E2D" w:rsidP="00322E2D">
            <w:pPr>
              <w:autoSpaceDE w:val="0"/>
              <w:autoSpaceDN w:val="0"/>
              <w:adjustRightInd w:val="0"/>
              <w:rPr>
                <w:rFonts w:ascii="Arial" w:hAnsi="Arial" w:cs="Arial"/>
                <w:color w:val="000000"/>
              </w:rPr>
            </w:pPr>
            <w:r w:rsidRPr="001F0A8A">
              <w:rPr>
                <w:rFonts w:ascii="Arial" w:hAnsi="Arial" w:cs="Arial"/>
                <w:color w:val="000000"/>
              </w:rPr>
              <w:t xml:space="preserve">Retraité(e) </w:t>
            </w:r>
          </w:p>
        </w:tc>
        <w:tc>
          <w:tcPr>
            <w:tcW w:w="3814" w:type="dxa"/>
            <w:tcBorders>
              <w:top w:val="single" w:sz="4" w:space="0" w:color="000000"/>
              <w:left w:val="single" w:sz="4" w:space="0" w:color="000000"/>
              <w:bottom w:val="single" w:sz="4" w:space="0" w:color="000000"/>
              <w:right w:val="single" w:sz="4" w:space="0" w:color="000000"/>
            </w:tcBorders>
            <w:vAlign w:val="center"/>
          </w:tcPr>
          <w:p w:rsidR="00322E2D" w:rsidRPr="001F0A8A" w:rsidRDefault="00322E2D" w:rsidP="00322E2D">
            <w:pPr>
              <w:autoSpaceDE w:val="0"/>
              <w:autoSpaceDN w:val="0"/>
              <w:adjustRightInd w:val="0"/>
              <w:rPr>
                <w:rFonts w:ascii="Arial" w:hAnsi="Arial" w:cs="Arial"/>
                <w:color w:val="000000"/>
              </w:rPr>
            </w:pPr>
            <w:r w:rsidRPr="001F0A8A">
              <w:rPr>
                <w:rFonts w:ascii="Arial" w:hAnsi="Arial" w:cs="Arial"/>
                <w:color w:val="000000"/>
              </w:rPr>
              <w:t xml:space="preserve">Personne qui ne travaille plus en raison de son âge mais ayant fait partie de la population active, en tant qu'employé ou employeur, et ayant eu des revenus pendant une période. </w:t>
            </w:r>
          </w:p>
        </w:tc>
      </w:tr>
      <w:tr w:rsidR="00322E2D" w:rsidRPr="001F0A8A" w:rsidTr="00783BEE">
        <w:trPr>
          <w:trHeight w:val="1021"/>
        </w:trPr>
        <w:tc>
          <w:tcPr>
            <w:tcW w:w="4151" w:type="dxa"/>
            <w:tcBorders>
              <w:top w:val="single" w:sz="4" w:space="0" w:color="000000"/>
              <w:left w:val="single" w:sz="4" w:space="0" w:color="000000"/>
              <w:bottom w:val="single" w:sz="4" w:space="0" w:color="000000"/>
              <w:right w:val="single" w:sz="4" w:space="0" w:color="000000"/>
            </w:tcBorders>
            <w:vAlign w:val="center"/>
          </w:tcPr>
          <w:p w:rsidR="00322E2D" w:rsidRPr="001F0A8A" w:rsidRDefault="00783BEE" w:rsidP="00322E2D">
            <w:pPr>
              <w:autoSpaceDE w:val="0"/>
              <w:autoSpaceDN w:val="0"/>
              <w:adjustRightInd w:val="0"/>
              <w:rPr>
                <w:rFonts w:ascii="Arial" w:hAnsi="Arial" w:cs="Arial"/>
                <w:color w:val="000000"/>
              </w:rPr>
            </w:pPr>
            <w:r w:rsidRPr="001F0A8A">
              <w:rPr>
                <w:rFonts w:ascii="Arial" w:hAnsi="Arial" w:cs="Arial"/>
                <w:color w:val="000000"/>
              </w:rPr>
              <w:t>Chômeur (</w:t>
            </w:r>
            <w:r w:rsidR="00322E2D" w:rsidRPr="001F0A8A">
              <w:rPr>
                <w:rFonts w:ascii="Arial" w:hAnsi="Arial" w:cs="Arial"/>
                <w:color w:val="000000"/>
              </w:rPr>
              <w:t xml:space="preserve">se) </w:t>
            </w:r>
          </w:p>
        </w:tc>
        <w:tc>
          <w:tcPr>
            <w:tcW w:w="3814" w:type="dxa"/>
            <w:tcBorders>
              <w:top w:val="single" w:sz="4" w:space="0" w:color="000000"/>
              <w:left w:val="single" w:sz="4" w:space="0" w:color="000000"/>
              <w:bottom w:val="single" w:sz="4" w:space="0" w:color="000000"/>
              <w:right w:val="single" w:sz="4" w:space="0" w:color="000000"/>
            </w:tcBorders>
            <w:vAlign w:val="center"/>
          </w:tcPr>
          <w:p w:rsidR="00322E2D" w:rsidRPr="001F0A8A" w:rsidRDefault="00322E2D" w:rsidP="00322E2D">
            <w:pPr>
              <w:autoSpaceDE w:val="0"/>
              <w:autoSpaceDN w:val="0"/>
              <w:adjustRightInd w:val="0"/>
              <w:rPr>
                <w:rFonts w:ascii="Arial" w:hAnsi="Arial" w:cs="Arial"/>
                <w:color w:val="000000"/>
              </w:rPr>
            </w:pPr>
            <w:r w:rsidRPr="001F0A8A">
              <w:rPr>
                <w:rFonts w:ascii="Arial" w:hAnsi="Arial" w:cs="Arial"/>
                <w:color w:val="000000"/>
              </w:rPr>
              <w:t>Personne qui pourrait travailler mais</w:t>
            </w:r>
            <w:r>
              <w:rPr>
                <w:rFonts w:ascii="Arial" w:hAnsi="Arial" w:cs="Arial"/>
                <w:color w:val="000000"/>
              </w:rPr>
              <w:t xml:space="preserve"> </w:t>
            </w:r>
            <w:r w:rsidRPr="001F0A8A">
              <w:rPr>
                <w:rFonts w:ascii="Arial" w:hAnsi="Arial" w:cs="Arial"/>
                <w:color w:val="000000"/>
              </w:rPr>
              <w:t>qui n'occupe</w:t>
            </w:r>
            <w:r>
              <w:rPr>
                <w:rFonts w:ascii="Arial" w:hAnsi="Arial" w:cs="Arial"/>
                <w:color w:val="000000"/>
              </w:rPr>
              <w:t xml:space="preserve"> </w:t>
            </w:r>
            <w:r w:rsidRPr="001F0A8A">
              <w:rPr>
                <w:rFonts w:ascii="Arial" w:hAnsi="Arial" w:cs="Arial"/>
                <w:color w:val="000000"/>
              </w:rPr>
              <w:t>pas d'emploi ou ne possède</w:t>
            </w:r>
            <w:r>
              <w:rPr>
                <w:rFonts w:ascii="Arial" w:hAnsi="Arial" w:cs="Arial"/>
                <w:color w:val="000000"/>
              </w:rPr>
              <w:t xml:space="preserve"> </w:t>
            </w:r>
            <w:r w:rsidRPr="001F0A8A">
              <w:rPr>
                <w:rFonts w:ascii="Arial" w:hAnsi="Arial" w:cs="Arial"/>
                <w:color w:val="000000"/>
              </w:rPr>
              <w:t xml:space="preserve">pas d’entreprise actuellement (sauf maître(sse) de maison). </w:t>
            </w:r>
          </w:p>
        </w:tc>
      </w:tr>
      <w:tr w:rsidR="00322E2D" w:rsidRPr="001F0A8A" w:rsidTr="00322E2D">
        <w:trPr>
          <w:trHeight w:val="144"/>
        </w:trPr>
        <w:tc>
          <w:tcPr>
            <w:tcW w:w="4151" w:type="dxa"/>
            <w:tcBorders>
              <w:top w:val="single" w:sz="4" w:space="0" w:color="000000"/>
              <w:left w:val="single" w:sz="4" w:space="0" w:color="000000"/>
              <w:bottom w:val="single" w:sz="4" w:space="0" w:color="000000"/>
              <w:right w:val="single" w:sz="4" w:space="0" w:color="000000"/>
            </w:tcBorders>
            <w:vAlign w:val="center"/>
          </w:tcPr>
          <w:p w:rsidR="00322E2D" w:rsidRPr="001F0A8A" w:rsidRDefault="00322E2D" w:rsidP="00322E2D">
            <w:pPr>
              <w:autoSpaceDE w:val="0"/>
              <w:autoSpaceDN w:val="0"/>
              <w:adjustRightInd w:val="0"/>
              <w:rPr>
                <w:rFonts w:ascii="Arial" w:hAnsi="Arial" w:cs="Arial"/>
                <w:color w:val="000000"/>
              </w:rPr>
            </w:pPr>
            <w:r w:rsidRPr="001F0A8A">
              <w:rPr>
                <w:rFonts w:ascii="Arial" w:hAnsi="Arial" w:cs="Arial"/>
                <w:color w:val="000000"/>
              </w:rPr>
              <w:t xml:space="preserve">Invalide </w:t>
            </w:r>
          </w:p>
        </w:tc>
        <w:tc>
          <w:tcPr>
            <w:tcW w:w="3814" w:type="dxa"/>
            <w:tcBorders>
              <w:top w:val="single" w:sz="4" w:space="0" w:color="000000"/>
              <w:left w:val="single" w:sz="4" w:space="0" w:color="000000"/>
              <w:bottom w:val="single" w:sz="4" w:space="0" w:color="000000"/>
              <w:right w:val="single" w:sz="4" w:space="0" w:color="000000"/>
            </w:tcBorders>
            <w:vAlign w:val="center"/>
          </w:tcPr>
          <w:p w:rsidR="00322E2D" w:rsidRPr="001F0A8A" w:rsidRDefault="00322E2D" w:rsidP="00322E2D">
            <w:pPr>
              <w:autoSpaceDE w:val="0"/>
              <w:autoSpaceDN w:val="0"/>
              <w:adjustRightInd w:val="0"/>
              <w:rPr>
                <w:rFonts w:ascii="Arial" w:hAnsi="Arial" w:cs="Arial"/>
                <w:color w:val="000000"/>
              </w:rPr>
            </w:pPr>
            <w:r w:rsidRPr="001F0A8A">
              <w:rPr>
                <w:rFonts w:ascii="Arial" w:hAnsi="Arial" w:cs="Arial"/>
                <w:color w:val="000000"/>
              </w:rPr>
              <w:t xml:space="preserve">Personne ne pouvant pas travailler pour des raisons de santé. </w:t>
            </w:r>
          </w:p>
        </w:tc>
      </w:tr>
    </w:tbl>
    <w:p w:rsidR="002C42BF" w:rsidRDefault="002C42BF" w:rsidP="00904339">
      <w:pPr>
        <w:tabs>
          <w:tab w:val="left" w:pos="1418"/>
        </w:tabs>
        <w:rPr>
          <w:rFonts w:ascii="Arial" w:hAnsi="Arial" w:cs="Arial"/>
          <w:b/>
          <w:sz w:val="22"/>
          <w:szCs w:val="22"/>
        </w:rPr>
      </w:pPr>
    </w:p>
    <w:p w:rsidR="002C42BF" w:rsidRDefault="002C42BF" w:rsidP="00904339">
      <w:pPr>
        <w:tabs>
          <w:tab w:val="left" w:pos="1418"/>
        </w:tabs>
        <w:rPr>
          <w:rFonts w:ascii="Arial" w:hAnsi="Arial" w:cs="Arial"/>
          <w:b/>
          <w:sz w:val="22"/>
          <w:szCs w:val="22"/>
        </w:rPr>
      </w:pPr>
    </w:p>
    <w:p w:rsidR="002C42BF" w:rsidRDefault="002C42BF" w:rsidP="00904339">
      <w:pPr>
        <w:tabs>
          <w:tab w:val="left" w:pos="1418"/>
        </w:tabs>
        <w:rPr>
          <w:rFonts w:ascii="Arial" w:hAnsi="Arial" w:cs="Arial"/>
          <w:b/>
          <w:sz w:val="22"/>
          <w:szCs w:val="22"/>
        </w:rPr>
      </w:pPr>
    </w:p>
    <w:p w:rsidR="002C42BF" w:rsidRDefault="002C42BF" w:rsidP="00904339">
      <w:pPr>
        <w:tabs>
          <w:tab w:val="left" w:pos="1418"/>
        </w:tabs>
        <w:rPr>
          <w:rFonts w:ascii="Arial" w:hAnsi="Arial" w:cs="Arial"/>
          <w:b/>
          <w:sz w:val="22"/>
          <w:szCs w:val="22"/>
        </w:rPr>
      </w:pPr>
    </w:p>
    <w:p w:rsidR="000E7A6A" w:rsidRPr="000E7A6A" w:rsidRDefault="00322E2D" w:rsidP="00904339">
      <w:pPr>
        <w:tabs>
          <w:tab w:val="left" w:pos="1418"/>
        </w:tabs>
        <w:rPr>
          <w:rFonts w:ascii="Arial" w:hAnsi="Arial" w:cs="Arial"/>
          <w:b/>
          <w:sz w:val="22"/>
          <w:szCs w:val="22"/>
        </w:rPr>
      </w:pPr>
      <w:r>
        <w:rPr>
          <w:rFonts w:ascii="Arial" w:hAnsi="Arial" w:cs="Arial"/>
          <w:b/>
          <w:sz w:val="22"/>
          <w:szCs w:val="22"/>
        </w:rPr>
        <w:t xml:space="preserve">  </w:t>
      </w:r>
    </w:p>
    <w:p w:rsidR="00685458" w:rsidRPr="00904339" w:rsidRDefault="00685458" w:rsidP="00904339">
      <w:pPr>
        <w:tabs>
          <w:tab w:val="left" w:pos="1418"/>
        </w:tabs>
        <w:rPr>
          <w:rFonts w:ascii="Arial" w:hAnsi="Arial" w:cs="Arial"/>
          <w:b/>
          <w:sz w:val="22"/>
          <w:szCs w:val="22"/>
        </w:rPr>
      </w:pPr>
      <w:r w:rsidRPr="00904339">
        <w:rPr>
          <w:rFonts w:ascii="Arial" w:hAnsi="Arial" w:cs="Arial"/>
          <w:b/>
          <w:sz w:val="22"/>
          <w:szCs w:val="22"/>
        </w:rPr>
        <w:lastRenderedPageBreak/>
        <w:t xml:space="preserve">C </w:t>
      </w:r>
      <w:r w:rsidR="004F2E52" w:rsidRPr="00904339">
        <w:rPr>
          <w:rFonts w:ascii="Arial" w:hAnsi="Arial" w:cs="Arial"/>
          <w:b/>
          <w:sz w:val="22"/>
          <w:szCs w:val="22"/>
        </w:rPr>
        <w:t>9</w:t>
      </w:r>
      <w:r w:rsidR="00904339" w:rsidRPr="00904339">
        <w:rPr>
          <w:rFonts w:ascii="Arial" w:hAnsi="Arial" w:cs="Arial"/>
          <w:b/>
          <w:sz w:val="22"/>
          <w:szCs w:val="22"/>
        </w:rPr>
        <w:t xml:space="preserve"> : </w:t>
      </w:r>
      <w:r w:rsidRPr="00904339">
        <w:rPr>
          <w:rFonts w:ascii="Arial" w:hAnsi="Arial" w:cs="Arial"/>
          <w:b/>
          <w:sz w:val="22"/>
          <w:szCs w:val="22"/>
        </w:rPr>
        <w:t xml:space="preserve">Combien de personnes âgées de plus de dix-huit ans, y compris </w:t>
      </w:r>
      <w:r w:rsidR="001764D2" w:rsidRPr="00904339">
        <w:rPr>
          <w:rFonts w:ascii="Arial" w:hAnsi="Arial" w:cs="Arial"/>
          <w:b/>
          <w:sz w:val="22"/>
          <w:szCs w:val="22"/>
        </w:rPr>
        <w:t>vous-mêmes</w:t>
      </w:r>
      <w:r w:rsidRPr="00904339">
        <w:rPr>
          <w:rFonts w:ascii="Arial" w:hAnsi="Arial" w:cs="Arial"/>
          <w:b/>
          <w:sz w:val="22"/>
          <w:szCs w:val="22"/>
        </w:rPr>
        <w:t xml:space="preserve">, habitent dans votre </w:t>
      </w:r>
      <w:r w:rsidR="006B05F6" w:rsidRPr="00904339">
        <w:rPr>
          <w:rFonts w:ascii="Arial" w:hAnsi="Arial" w:cs="Arial"/>
          <w:b/>
          <w:sz w:val="22"/>
          <w:szCs w:val="22"/>
        </w:rPr>
        <w:t>ménage </w:t>
      </w:r>
      <w:r w:rsidRPr="00904339">
        <w:rPr>
          <w:rFonts w:ascii="Arial" w:hAnsi="Arial" w:cs="Arial"/>
          <w:b/>
          <w:sz w:val="22"/>
          <w:szCs w:val="22"/>
        </w:rPr>
        <w:t>?</w:t>
      </w:r>
    </w:p>
    <w:p w:rsidR="00685458" w:rsidRPr="00904339" w:rsidRDefault="00685458" w:rsidP="00904339">
      <w:pPr>
        <w:tabs>
          <w:tab w:val="left" w:pos="1418"/>
        </w:tabs>
        <w:rPr>
          <w:rFonts w:ascii="Arial" w:hAnsi="Arial" w:cs="Arial"/>
          <w:sz w:val="22"/>
          <w:szCs w:val="22"/>
        </w:rPr>
      </w:pPr>
      <w:r w:rsidRPr="00904339">
        <w:rPr>
          <w:rFonts w:ascii="Arial" w:hAnsi="Arial" w:cs="Arial"/>
          <w:sz w:val="22"/>
          <w:szCs w:val="22"/>
        </w:rPr>
        <w:t>Enregistrez le nombre total de personnes habitant dans l</w:t>
      </w:r>
      <w:r w:rsidR="006B05F6" w:rsidRPr="00904339">
        <w:rPr>
          <w:rFonts w:ascii="Arial" w:hAnsi="Arial" w:cs="Arial"/>
          <w:sz w:val="22"/>
          <w:szCs w:val="22"/>
        </w:rPr>
        <w:t>e ménage</w:t>
      </w:r>
      <w:r w:rsidRPr="00904339">
        <w:rPr>
          <w:rFonts w:ascii="Arial" w:hAnsi="Arial" w:cs="Arial"/>
          <w:sz w:val="22"/>
          <w:szCs w:val="22"/>
        </w:rPr>
        <w:t xml:space="preserve"> qui ont dix-huit ans ou plus.</w:t>
      </w:r>
    </w:p>
    <w:p w:rsidR="009E3FFB" w:rsidRPr="00BE7EF6" w:rsidRDefault="009E3FFB" w:rsidP="00685458">
      <w:pPr>
        <w:tabs>
          <w:tab w:val="left" w:pos="1418"/>
        </w:tabs>
        <w:ind w:left="1418" w:hanging="556"/>
        <w:rPr>
          <w:sz w:val="22"/>
          <w:szCs w:val="22"/>
        </w:rPr>
      </w:pPr>
    </w:p>
    <w:p w:rsidR="00685458" w:rsidRPr="00904339" w:rsidRDefault="000D5446" w:rsidP="000D5446">
      <w:pPr>
        <w:pStyle w:val="Header03-No3"/>
        <w:numPr>
          <w:ilvl w:val="0"/>
          <w:numId w:val="0"/>
        </w:numPr>
        <w:rPr>
          <w:rFonts w:cs="Arial"/>
          <w:lang w:val="fr-FR"/>
        </w:rPr>
      </w:pPr>
      <w:bookmarkStart w:id="95" w:name="_Hlt37496872"/>
      <w:bookmarkStart w:id="96" w:name="_Toc38353804"/>
      <w:bookmarkStart w:id="97" w:name="_Toc42659203"/>
      <w:bookmarkStart w:id="98" w:name="_Toc340477461"/>
      <w:bookmarkEnd w:id="90"/>
      <w:bookmarkEnd w:id="91"/>
      <w:bookmarkEnd w:id="95"/>
      <w:r w:rsidRPr="00904339">
        <w:rPr>
          <w:rFonts w:cs="Arial"/>
          <w:lang w:val="fr-FR"/>
        </w:rPr>
        <w:t>3.1.3</w:t>
      </w:r>
      <w:r w:rsidRPr="00904339">
        <w:rPr>
          <w:rFonts w:cs="Arial"/>
          <w:lang w:val="fr-FR"/>
        </w:rPr>
        <w:tab/>
      </w:r>
      <w:r w:rsidR="00685458" w:rsidRPr="00904339">
        <w:rPr>
          <w:rFonts w:cs="Arial"/>
          <w:lang w:val="fr-FR"/>
        </w:rPr>
        <w:t>VERSION DE BASE- Consommation de tabac</w:t>
      </w:r>
      <w:bookmarkEnd w:id="96"/>
      <w:bookmarkEnd w:id="97"/>
      <w:bookmarkEnd w:id="98"/>
    </w:p>
    <w:p w:rsidR="009E3FFB" w:rsidRPr="00904339" w:rsidRDefault="009E3FFB" w:rsidP="00685458">
      <w:pPr>
        <w:rPr>
          <w:rFonts w:ascii="Arial" w:hAnsi="Arial" w:cs="Arial"/>
        </w:rPr>
      </w:pPr>
      <w:bookmarkStart w:id="99" w:name="_Toc501182903"/>
      <w:bookmarkStart w:id="100" w:name="_Toc513892805"/>
      <w:bookmarkStart w:id="101" w:name="_Toc526139264"/>
    </w:p>
    <w:p w:rsidR="00685458" w:rsidRPr="00904339" w:rsidRDefault="00685458" w:rsidP="000D5446">
      <w:pPr>
        <w:jc w:val="both"/>
        <w:rPr>
          <w:rFonts w:ascii="Arial" w:hAnsi="Arial" w:cs="Arial"/>
          <w:color w:val="FF0000"/>
          <w:sz w:val="22"/>
          <w:szCs w:val="22"/>
        </w:rPr>
      </w:pPr>
      <w:r w:rsidRPr="00904339">
        <w:rPr>
          <w:rFonts w:ascii="Arial" w:hAnsi="Arial" w:cs="Arial"/>
          <w:sz w:val="22"/>
          <w:szCs w:val="22"/>
        </w:rPr>
        <w:t>Dans le monde entier, la façon la plus courante d’utiliser le tabac est de le fumer, et les cigarettes industrielles à filtre deviennent de plus en plus le principal produit du tabac. D’autres façons de fumer le tabac sont potentiellement aussi dangereuses, bien que les effets secondaires de certaines soient plus limités parce-que la fumée n’est habituellement pas inhalée.</w:t>
      </w:r>
    </w:p>
    <w:p w:rsidR="00685458" w:rsidRPr="00904339" w:rsidRDefault="00685458" w:rsidP="000D5446">
      <w:pPr>
        <w:jc w:val="both"/>
        <w:rPr>
          <w:rFonts w:ascii="Arial" w:hAnsi="Arial" w:cs="Arial"/>
          <w:sz w:val="22"/>
          <w:szCs w:val="22"/>
        </w:rPr>
      </w:pPr>
      <w:r w:rsidRPr="00904339">
        <w:rPr>
          <w:rFonts w:ascii="Arial" w:hAnsi="Arial" w:cs="Arial"/>
          <w:sz w:val="22"/>
          <w:szCs w:val="22"/>
        </w:rPr>
        <w:t>Dans certaines cultures, le tabac est mâché, avalé ou inhalé, ce qui amène des effets indésirables importants sur les tissus locaux. Cependant, dûs aux effets graves sur la santé de la consommation du tabac fumé, seule cette forme de tabac est incluse dans le questionnaire de base.</w:t>
      </w:r>
    </w:p>
    <w:p w:rsidR="000D5446" w:rsidRPr="00904339" w:rsidRDefault="000D5446" w:rsidP="000D5446">
      <w:pPr>
        <w:jc w:val="both"/>
        <w:rPr>
          <w:rFonts w:ascii="Arial" w:hAnsi="Arial" w:cs="Arial"/>
          <w:sz w:val="22"/>
          <w:szCs w:val="22"/>
        </w:rPr>
      </w:pPr>
    </w:p>
    <w:p w:rsidR="00685458" w:rsidRDefault="00685458" w:rsidP="000D5446">
      <w:pPr>
        <w:jc w:val="both"/>
        <w:rPr>
          <w:rFonts w:ascii="Arial" w:hAnsi="Arial" w:cs="Arial"/>
          <w:sz w:val="22"/>
          <w:szCs w:val="22"/>
        </w:rPr>
      </w:pPr>
      <w:r w:rsidRPr="00904339">
        <w:rPr>
          <w:rFonts w:ascii="Arial" w:hAnsi="Arial" w:cs="Arial"/>
          <w:sz w:val="22"/>
          <w:szCs w:val="22"/>
        </w:rPr>
        <w:t>Les questions ci-dessous portent sur le tabagisme actuel ou sur l’utilisation de tout produit du tabac, aussi bien que sur leur durée et sur les quantités quotidiennes de consommation de tabac. Ces questions sont basées sur la définition de l’OMS (</w:t>
      </w:r>
      <w:r w:rsidRPr="00904339">
        <w:rPr>
          <w:rFonts w:ascii="Arial" w:hAnsi="Arial" w:cs="Arial"/>
          <w:i/>
          <w:sz w:val="22"/>
          <w:szCs w:val="22"/>
        </w:rPr>
        <w:t>“Guidelines for controlling and monitoring the tobaccoepidemic”</w:t>
      </w:r>
      <w:r w:rsidRPr="00904339">
        <w:rPr>
          <w:rFonts w:ascii="Arial" w:hAnsi="Arial" w:cs="Arial"/>
          <w:sz w:val="22"/>
          <w:szCs w:val="22"/>
        </w:rPr>
        <w:t>). Il existe un besoin de collecte de données sur des formes de tabagisme autres que la cigarette, telles que le cigare et la pipe.</w:t>
      </w:r>
    </w:p>
    <w:p w:rsidR="00DB3B45" w:rsidRPr="00904339" w:rsidRDefault="00DB3B45" w:rsidP="000D5446">
      <w:pPr>
        <w:jc w:val="both"/>
        <w:rPr>
          <w:rFonts w:ascii="Arial" w:hAnsi="Arial" w:cs="Arial"/>
          <w:sz w:val="22"/>
          <w:szCs w:val="22"/>
        </w:rPr>
      </w:pPr>
      <w:r>
        <w:rPr>
          <w:rFonts w:ascii="Arial" w:hAnsi="Arial" w:cs="Arial"/>
          <w:sz w:val="22"/>
          <w:szCs w:val="22"/>
        </w:rPr>
        <w:t>Lors de l’entretien utiliser les cartes relatives à la consommation de tabac.</w:t>
      </w:r>
    </w:p>
    <w:p w:rsidR="009E3FFB" w:rsidRPr="00904339" w:rsidRDefault="009E3FFB" w:rsidP="00685458">
      <w:pPr>
        <w:rPr>
          <w:rFonts w:ascii="Arial" w:hAnsi="Arial" w:cs="Arial"/>
          <w:sz w:val="22"/>
          <w:szCs w:val="22"/>
        </w:rPr>
      </w:pPr>
    </w:p>
    <w:p w:rsidR="00685458" w:rsidRPr="00904339" w:rsidRDefault="00EB2417" w:rsidP="004157CB">
      <w:pPr>
        <w:tabs>
          <w:tab w:val="left" w:pos="1418"/>
        </w:tabs>
        <w:jc w:val="both"/>
        <w:rPr>
          <w:rFonts w:ascii="Arial" w:hAnsi="Arial" w:cs="Arial"/>
          <w:b/>
          <w:sz w:val="22"/>
          <w:szCs w:val="22"/>
        </w:rPr>
      </w:pPr>
      <w:r w:rsidRPr="00904339">
        <w:rPr>
          <w:rFonts w:ascii="Arial" w:hAnsi="Arial" w:cs="Arial"/>
          <w:b/>
          <w:bCs/>
          <w:sz w:val="22"/>
          <w:szCs w:val="22"/>
        </w:rPr>
        <w:t>T1</w:t>
      </w:r>
      <w:r w:rsidR="00904339">
        <w:rPr>
          <w:rFonts w:ascii="Arial" w:hAnsi="Arial" w:cs="Arial"/>
          <w:b/>
          <w:bCs/>
          <w:sz w:val="22"/>
          <w:szCs w:val="22"/>
        </w:rPr>
        <w:t xml:space="preserve"> : </w:t>
      </w:r>
      <w:r w:rsidR="00685458" w:rsidRPr="00904339">
        <w:rPr>
          <w:rFonts w:ascii="Arial" w:hAnsi="Arial" w:cs="Arial"/>
          <w:b/>
          <w:sz w:val="22"/>
          <w:szCs w:val="22"/>
        </w:rPr>
        <w:t>Actuellement, fumez-vous des produits à base de tabac, tels que cigarettes, cigares ou pipes ?</w:t>
      </w:r>
    </w:p>
    <w:p w:rsidR="00685458" w:rsidRPr="00904339" w:rsidRDefault="00685458" w:rsidP="004157CB">
      <w:pPr>
        <w:tabs>
          <w:tab w:val="left" w:pos="1418"/>
        </w:tabs>
        <w:jc w:val="both"/>
        <w:rPr>
          <w:rFonts w:ascii="Arial" w:hAnsi="Arial" w:cs="Arial"/>
          <w:sz w:val="22"/>
          <w:szCs w:val="22"/>
        </w:rPr>
      </w:pPr>
      <w:r w:rsidRPr="00904339">
        <w:rPr>
          <w:rFonts w:ascii="Arial" w:hAnsi="Arial" w:cs="Arial"/>
          <w:sz w:val="22"/>
          <w:szCs w:val="22"/>
        </w:rPr>
        <w:t xml:space="preserve">Penser à tous les produits du tabac actuellement fumés ou utilisés par le répondant. </w:t>
      </w:r>
    </w:p>
    <w:p w:rsidR="00685458" w:rsidRPr="00904339" w:rsidRDefault="00685458" w:rsidP="00904339">
      <w:pPr>
        <w:tabs>
          <w:tab w:val="left" w:pos="1418"/>
        </w:tabs>
        <w:rPr>
          <w:rFonts w:ascii="Arial" w:hAnsi="Arial" w:cs="Arial"/>
        </w:rPr>
      </w:pPr>
      <w:r w:rsidRPr="00904339">
        <w:rPr>
          <w:rFonts w:ascii="Arial" w:hAnsi="Arial" w:cs="Arial"/>
          <w:sz w:val="22"/>
          <w:szCs w:val="22"/>
        </w:rPr>
        <w:t>Chaque pays mettra à jour les cartes ci-dessous en ajoutant les produits du tabac spécifiques au pays</w:t>
      </w:r>
      <w:r w:rsidRPr="00904339">
        <w:rPr>
          <w:rFonts w:ascii="Arial" w:hAnsi="Arial" w:cs="Arial"/>
        </w:rPr>
        <w:t xml:space="preserve">. </w:t>
      </w:r>
    </w:p>
    <w:p w:rsidR="00904339" w:rsidRDefault="00904339" w:rsidP="00904339">
      <w:pPr>
        <w:tabs>
          <w:tab w:val="left" w:pos="1418"/>
        </w:tabs>
        <w:rPr>
          <w:rFonts w:ascii="Arial" w:hAnsi="Arial" w:cs="Arial"/>
        </w:rPr>
      </w:pPr>
    </w:p>
    <w:p w:rsidR="00685458" w:rsidRPr="00904339" w:rsidRDefault="00EB2417" w:rsidP="004157CB">
      <w:pPr>
        <w:tabs>
          <w:tab w:val="left" w:pos="1418"/>
        </w:tabs>
        <w:jc w:val="both"/>
        <w:rPr>
          <w:rFonts w:ascii="Arial" w:hAnsi="Arial" w:cs="Arial"/>
          <w:b/>
          <w:sz w:val="22"/>
          <w:szCs w:val="22"/>
        </w:rPr>
      </w:pPr>
      <w:r w:rsidRPr="00904339">
        <w:rPr>
          <w:rFonts w:ascii="Arial" w:hAnsi="Arial" w:cs="Arial"/>
          <w:b/>
          <w:bCs/>
          <w:sz w:val="22"/>
          <w:szCs w:val="22"/>
        </w:rPr>
        <w:t>T</w:t>
      </w:r>
      <w:r w:rsidR="00904339">
        <w:rPr>
          <w:rFonts w:ascii="Arial" w:hAnsi="Arial" w:cs="Arial"/>
          <w:b/>
          <w:bCs/>
          <w:sz w:val="22"/>
          <w:szCs w:val="22"/>
        </w:rPr>
        <w:t> </w:t>
      </w:r>
      <w:r w:rsidRPr="00904339">
        <w:rPr>
          <w:rFonts w:ascii="Arial" w:hAnsi="Arial" w:cs="Arial"/>
          <w:b/>
          <w:bCs/>
          <w:sz w:val="22"/>
          <w:szCs w:val="22"/>
        </w:rPr>
        <w:t>2</w:t>
      </w:r>
      <w:r w:rsidR="00904339">
        <w:rPr>
          <w:rFonts w:ascii="Arial" w:hAnsi="Arial" w:cs="Arial"/>
          <w:b/>
          <w:bCs/>
          <w:sz w:val="22"/>
          <w:szCs w:val="22"/>
        </w:rPr>
        <w:t xml:space="preserve"> : </w:t>
      </w:r>
      <w:r w:rsidR="00685458" w:rsidRPr="00904339">
        <w:rPr>
          <w:rFonts w:ascii="Arial" w:hAnsi="Arial" w:cs="Arial"/>
          <w:b/>
          <w:sz w:val="22"/>
          <w:szCs w:val="22"/>
          <w:u w:val="single"/>
        </w:rPr>
        <w:t>Si Oui</w:t>
      </w:r>
      <w:r w:rsidR="00685458" w:rsidRPr="00904339">
        <w:rPr>
          <w:rFonts w:ascii="Arial" w:hAnsi="Arial" w:cs="Arial"/>
          <w:b/>
          <w:sz w:val="22"/>
          <w:szCs w:val="22"/>
        </w:rPr>
        <w:t xml:space="preserve">, fumez-vous quotidiennement? </w:t>
      </w:r>
    </w:p>
    <w:p w:rsidR="00904339" w:rsidRDefault="00685458" w:rsidP="004157CB">
      <w:pPr>
        <w:jc w:val="both"/>
        <w:rPr>
          <w:rFonts w:ascii="Arial" w:hAnsi="Arial" w:cs="Arial"/>
          <w:sz w:val="22"/>
          <w:szCs w:val="22"/>
        </w:rPr>
      </w:pPr>
      <w:r w:rsidRPr="00904339">
        <w:rPr>
          <w:rFonts w:ascii="Arial" w:hAnsi="Arial" w:cs="Arial"/>
          <w:sz w:val="22"/>
          <w:szCs w:val="22"/>
        </w:rPr>
        <w:t>Cette question ne s’adresse qu’aux personnes qui fument ou utilisent des produits du tabac tous les jours.</w:t>
      </w:r>
    </w:p>
    <w:p w:rsidR="004157CB" w:rsidRDefault="004157CB" w:rsidP="00904339">
      <w:pPr>
        <w:rPr>
          <w:rFonts w:ascii="Arial" w:hAnsi="Arial" w:cs="Arial"/>
          <w:sz w:val="22"/>
          <w:szCs w:val="22"/>
        </w:rPr>
      </w:pPr>
    </w:p>
    <w:p w:rsidR="00904339" w:rsidRDefault="00904339" w:rsidP="00904339">
      <w:pPr>
        <w:rPr>
          <w:rFonts w:ascii="Arial" w:hAnsi="Arial" w:cs="Arial"/>
          <w:sz w:val="22"/>
          <w:szCs w:val="22"/>
        </w:rPr>
      </w:pPr>
    </w:p>
    <w:p w:rsidR="00685458" w:rsidRPr="00904339" w:rsidRDefault="00EB2417" w:rsidP="00904339">
      <w:pPr>
        <w:rPr>
          <w:rFonts w:ascii="Arial" w:hAnsi="Arial" w:cs="Arial"/>
          <w:sz w:val="22"/>
          <w:szCs w:val="22"/>
        </w:rPr>
      </w:pPr>
      <w:r w:rsidRPr="00904339">
        <w:rPr>
          <w:rFonts w:ascii="Arial" w:hAnsi="Arial" w:cs="Arial"/>
          <w:b/>
          <w:sz w:val="22"/>
          <w:szCs w:val="22"/>
        </w:rPr>
        <w:t>T3</w:t>
      </w:r>
      <w:r w:rsidR="00904339">
        <w:rPr>
          <w:rFonts w:ascii="Arial" w:hAnsi="Arial" w:cs="Arial"/>
          <w:b/>
          <w:sz w:val="22"/>
          <w:szCs w:val="22"/>
        </w:rPr>
        <w:t xml:space="preserve"> : </w:t>
      </w:r>
      <w:r w:rsidR="00685458" w:rsidRPr="00904339">
        <w:rPr>
          <w:rFonts w:ascii="Arial" w:hAnsi="Arial" w:cs="Arial"/>
          <w:b/>
          <w:sz w:val="22"/>
          <w:szCs w:val="22"/>
        </w:rPr>
        <w:t>A quel âge avez-vous commencé à fumer quotidiennement ?</w:t>
      </w:r>
    </w:p>
    <w:p w:rsidR="00685458" w:rsidRPr="00904339" w:rsidRDefault="00685458" w:rsidP="004157CB">
      <w:pPr>
        <w:tabs>
          <w:tab w:val="left" w:pos="1418"/>
        </w:tabs>
        <w:rPr>
          <w:rFonts w:ascii="Arial" w:hAnsi="Arial" w:cs="Arial"/>
          <w:sz w:val="22"/>
          <w:szCs w:val="22"/>
        </w:rPr>
      </w:pPr>
      <w:r w:rsidRPr="00904339">
        <w:rPr>
          <w:rFonts w:ascii="Arial" w:hAnsi="Arial" w:cs="Arial"/>
          <w:sz w:val="22"/>
          <w:szCs w:val="22"/>
        </w:rPr>
        <w:t xml:space="preserve">Cette question ne s’adresse qu’aux personnes qui fument ou utilisent des produits du tabac tous les jours. </w:t>
      </w:r>
    </w:p>
    <w:p w:rsidR="00685458" w:rsidRPr="00904339" w:rsidRDefault="00685458" w:rsidP="004157CB">
      <w:pPr>
        <w:tabs>
          <w:tab w:val="left" w:pos="1418"/>
        </w:tabs>
        <w:rPr>
          <w:rFonts w:ascii="Arial" w:hAnsi="Arial" w:cs="Arial"/>
          <w:sz w:val="22"/>
          <w:szCs w:val="22"/>
        </w:rPr>
      </w:pPr>
      <w:r w:rsidRPr="00904339">
        <w:rPr>
          <w:rFonts w:ascii="Arial" w:hAnsi="Arial" w:cs="Arial"/>
          <w:sz w:val="22"/>
          <w:szCs w:val="22"/>
        </w:rPr>
        <w:t>Penser au moment ou le répondant a commencé à fumer où à utiliser des produits du tabac chaque jour jusqu’à aujourd’hui.</w:t>
      </w:r>
    </w:p>
    <w:p w:rsidR="009E3FFB" w:rsidRPr="00904339" w:rsidRDefault="009E3FFB" w:rsidP="00685458">
      <w:pPr>
        <w:tabs>
          <w:tab w:val="left" w:pos="1418"/>
        </w:tabs>
        <w:ind w:left="1418" w:hanging="554"/>
        <w:rPr>
          <w:rFonts w:ascii="Arial" w:hAnsi="Arial" w:cs="Arial"/>
          <w:sz w:val="22"/>
          <w:szCs w:val="22"/>
        </w:rPr>
      </w:pPr>
    </w:p>
    <w:p w:rsidR="00685458" w:rsidRPr="00904339" w:rsidRDefault="00EB2417" w:rsidP="00904339">
      <w:pPr>
        <w:tabs>
          <w:tab w:val="left" w:pos="1418"/>
        </w:tabs>
        <w:rPr>
          <w:rFonts w:ascii="Arial" w:hAnsi="Arial" w:cs="Arial"/>
          <w:b/>
          <w:sz w:val="22"/>
          <w:szCs w:val="22"/>
        </w:rPr>
      </w:pPr>
      <w:r w:rsidRPr="00904339">
        <w:rPr>
          <w:rFonts w:ascii="Arial" w:hAnsi="Arial" w:cs="Arial"/>
          <w:b/>
          <w:sz w:val="22"/>
          <w:szCs w:val="22"/>
        </w:rPr>
        <w:t>T4</w:t>
      </w:r>
      <w:r w:rsidR="00904339">
        <w:rPr>
          <w:rFonts w:ascii="Arial" w:hAnsi="Arial" w:cs="Arial"/>
          <w:b/>
          <w:sz w:val="22"/>
          <w:szCs w:val="22"/>
        </w:rPr>
        <w:t xml:space="preserve"> : </w:t>
      </w:r>
      <w:r w:rsidR="00685458" w:rsidRPr="00904339">
        <w:rPr>
          <w:rFonts w:ascii="Arial" w:hAnsi="Arial" w:cs="Arial"/>
          <w:b/>
          <w:sz w:val="22"/>
          <w:szCs w:val="22"/>
        </w:rPr>
        <w:t>Si vous ne vous rappelez pas de votre âge, souvenez-vous depuis quand vous avez commencé à fumer quotidiennement ?</w:t>
      </w:r>
    </w:p>
    <w:p w:rsidR="00685458" w:rsidRPr="00904339" w:rsidRDefault="00685458" w:rsidP="00904339">
      <w:pPr>
        <w:tabs>
          <w:tab w:val="left" w:pos="1418"/>
        </w:tabs>
        <w:rPr>
          <w:rFonts w:ascii="Arial" w:hAnsi="Arial" w:cs="Arial"/>
          <w:sz w:val="22"/>
          <w:szCs w:val="22"/>
        </w:rPr>
      </w:pPr>
      <w:r w:rsidRPr="00904339">
        <w:rPr>
          <w:rFonts w:ascii="Arial" w:hAnsi="Arial" w:cs="Arial"/>
          <w:sz w:val="22"/>
          <w:szCs w:val="22"/>
        </w:rPr>
        <w:t xml:space="preserve">Cette question ne s’adresse qu’aux personnes qui fument ou utilisent des produits du tabac tous les jours. </w:t>
      </w:r>
    </w:p>
    <w:p w:rsidR="00685458" w:rsidRPr="00904339" w:rsidRDefault="00685458" w:rsidP="00904339">
      <w:pPr>
        <w:tabs>
          <w:tab w:val="left" w:pos="1418"/>
        </w:tabs>
        <w:rPr>
          <w:rFonts w:ascii="Arial" w:hAnsi="Arial" w:cs="Arial"/>
          <w:sz w:val="22"/>
          <w:szCs w:val="22"/>
        </w:rPr>
      </w:pPr>
      <w:r w:rsidRPr="00904339">
        <w:rPr>
          <w:rFonts w:ascii="Arial" w:hAnsi="Arial" w:cs="Arial"/>
          <w:sz w:val="22"/>
          <w:szCs w:val="22"/>
        </w:rPr>
        <w:t>Si le répondant ne se souvient pas de son âge, enregistrez alors la durée en semaine, en mois ou en années selon la réponse.</w:t>
      </w:r>
    </w:p>
    <w:p w:rsidR="009E3FFB" w:rsidRPr="00904339" w:rsidRDefault="009E3FFB" w:rsidP="00685458">
      <w:pPr>
        <w:tabs>
          <w:tab w:val="left" w:pos="1418"/>
        </w:tabs>
        <w:ind w:left="1418" w:hanging="554"/>
        <w:rPr>
          <w:rFonts w:ascii="Arial" w:hAnsi="Arial" w:cs="Arial"/>
          <w:sz w:val="22"/>
          <w:szCs w:val="22"/>
        </w:rPr>
      </w:pPr>
    </w:p>
    <w:p w:rsidR="00685458" w:rsidRPr="00904339" w:rsidRDefault="00AB1024" w:rsidP="00904339">
      <w:pPr>
        <w:tabs>
          <w:tab w:val="left" w:pos="1418"/>
        </w:tabs>
        <w:rPr>
          <w:rFonts w:ascii="Arial" w:hAnsi="Arial" w:cs="Arial"/>
          <w:b/>
          <w:sz w:val="22"/>
          <w:szCs w:val="22"/>
        </w:rPr>
      </w:pPr>
      <w:r w:rsidRPr="00904339">
        <w:rPr>
          <w:rFonts w:ascii="Arial" w:hAnsi="Arial" w:cs="Arial"/>
          <w:b/>
          <w:sz w:val="22"/>
          <w:szCs w:val="22"/>
        </w:rPr>
        <w:t>T5</w:t>
      </w:r>
      <w:r w:rsidR="00904339">
        <w:rPr>
          <w:rFonts w:ascii="Arial" w:hAnsi="Arial" w:cs="Arial"/>
          <w:b/>
          <w:sz w:val="22"/>
          <w:szCs w:val="22"/>
        </w:rPr>
        <w:t xml:space="preserve"> : </w:t>
      </w:r>
      <w:r w:rsidR="00685458" w:rsidRPr="00904339">
        <w:rPr>
          <w:rFonts w:ascii="Arial" w:hAnsi="Arial" w:cs="Arial"/>
          <w:b/>
          <w:sz w:val="22"/>
          <w:szCs w:val="22"/>
        </w:rPr>
        <w:t>Quelle quantité des produits suivants fumez-vous en moyenne chaque jour ?</w:t>
      </w:r>
    </w:p>
    <w:p w:rsidR="00685458" w:rsidRPr="00904339" w:rsidRDefault="00685458" w:rsidP="00904339">
      <w:pPr>
        <w:tabs>
          <w:tab w:val="left" w:pos="1418"/>
        </w:tabs>
        <w:rPr>
          <w:rFonts w:ascii="Arial" w:hAnsi="Arial" w:cs="Arial"/>
          <w:sz w:val="22"/>
          <w:szCs w:val="22"/>
        </w:rPr>
      </w:pPr>
      <w:r w:rsidRPr="00904339">
        <w:rPr>
          <w:rFonts w:ascii="Arial" w:hAnsi="Arial" w:cs="Arial"/>
          <w:sz w:val="22"/>
          <w:szCs w:val="22"/>
        </w:rPr>
        <w:t xml:space="preserve">Utilisez la liste des produits du tabac dans les cartes ci-dessous et spécifier la quantité de chaque produit du tabac que fume/utilise le répondant chaque jour. </w:t>
      </w:r>
    </w:p>
    <w:p w:rsidR="004157CB" w:rsidRPr="004A7EE9" w:rsidRDefault="00685458" w:rsidP="004A7EE9">
      <w:pPr>
        <w:tabs>
          <w:tab w:val="left" w:pos="1418"/>
        </w:tabs>
        <w:rPr>
          <w:rFonts w:ascii="Arial" w:hAnsi="Arial" w:cs="Arial"/>
          <w:sz w:val="22"/>
          <w:szCs w:val="22"/>
        </w:rPr>
      </w:pPr>
      <w:r w:rsidRPr="00904339">
        <w:rPr>
          <w:rFonts w:ascii="Arial" w:hAnsi="Arial" w:cs="Arial"/>
          <w:sz w:val="22"/>
          <w:szCs w:val="22"/>
        </w:rPr>
        <w:lastRenderedPageBreak/>
        <w:t>Spécifier zéro si aucun produit n’a été utilisé dans aucune des catégories au lieu d</w:t>
      </w:r>
      <w:bookmarkStart w:id="102" w:name="_Toc38353805"/>
      <w:bookmarkStart w:id="103" w:name="_Toc42659204"/>
      <w:r w:rsidR="004A7EE9">
        <w:rPr>
          <w:rFonts w:ascii="Arial" w:hAnsi="Arial" w:cs="Arial"/>
          <w:sz w:val="22"/>
          <w:szCs w:val="22"/>
        </w:rPr>
        <w:t>e laisser les catégories vides.</w:t>
      </w:r>
    </w:p>
    <w:p w:rsidR="00685458" w:rsidRPr="00BE7EF6" w:rsidRDefault="000D5446" w:rsidP="000D5446">
      <w:pPr>
        <w:pStyle w:val="Header03-No3"/>
        <w:numPr>
          <w:ilvl w:val="0"/>
          <w:numId w:val="0"/>
        </w:numPr>
        <w:rPr>
          <w:lang w:val="fr-FR"/>
        </w:rPr>
      </w:pPr>
      <w:bookmarkStart w:id="104" w:name="_Toc340477462"/>
      <w:r w:rsidRPr="00BE7EF6">
        <w:rPr>
          <w:lang w:val="fr-FR"/>
        </w:rPr>
        <w:t>3.1.4</w:t>
      </w:r>
      <w:r w:rsidRPr="00BE7EF6">
        <w:rPr>
          <w:lang w:val="fr-FR"/>
        </w:rPr>
        <w:tab/>
        <w:t xml:space="preserve">VERSION </w:t>
      </w:r>
      <w:r w:rsidR="00685458" w:rsidRPr="00BE7EF6">
        <w:rPr>
          <w:lang w:val="fr-FR"/>
        </w:rPr>
        <w:t>ELARGIE- Consommation de tabac</w:t>
      </w:r>
      <w:bookmarkEnd w:id="102"/>
      <w:bookmarkEnd w:id="103"/>
      <w:bookmarkEnd w:id="104"/>
    </w:p>
    <w:p w:rsidR="009E3FFB" w:rsidRPr="004157CB" w:rsidRDefault="009E3FFB" w:rsidP="009E3FFB">
      <w:pPr>
        <w:pStyle w:val="Header03-No3"/>
        <w:numPr>
          <w:ilvl w:val="0"/>
          <w:numId w:val="0"/>
        </w:numPr>
        <w:rPr>
          <w:sz w:val="2"/>
          <w:lang w:val="fr-FR"/>
        </w:rPr>
      </w:pPr>
    </w:p>
    <w:p w:rsidR="00685458" w:rsidRPr="00E12D03" w:rsidRDefault="00685458" w:rsidP="004157CB">
      <w:pPr>
        <w:tabs>
          <w:tab w:val="left" w:pos="1418"/>
        </w:tabs>
        <w:jc w:val="both"/>
        <w:rPr>
          <w:rFonts w:ascii="Arial" w:hAnsi="Arial" w:cs="Arial"/>
          <w:b/>
          <w:sz w:val="22"/>
          <w:szCs w:val="22"/>
        </w:rPr>
      </w:pPr>
      <w:r w:rsidRPr="00E12D03">
        <w:rPr>
          <w:rFonts w:ascii="Arial" w:hAnsi="Arial" w:cs="Arial"/>
          <w:b/>
          <w:sz w:val="22"/>
          <w:szCs w:val="22"/>
        </w:rPr>
        <w:t>S</w:t>
      </w:r>
      <w:r w:rsidR="00E12D03">
        <w:rPr>
          <w:rFonts w:ascii="Arial" w:hAnsi="Arial" w:cs="Arial"/>
          <w:b/>
          <w:sz w:val="22"/>
          <w:szCs w:val="22"/>
        </w:rPr>
        <w:t> </w:t>
      </w:r>
      <w:r w:rsidRPr="00E12D03">
        <w:rPr>
          <w:rFonts w:ascii="Arial" w:hAnsi="Arial" w:cs="Arial"/>
          <w:b/>
          <w:sz w:val="22"/>
          <w:szCs w:val="22"/>
        </w:rPr>
        <w:t>4</w:t>
      </w:r>
      <w:r w:rsidR="00E12D03">
        <w:rPr>
          <w:rFonts w:ascii="Arial" w:hAnsi="Arial" w:cs="Arial"/>
          <w:b/>
          <w:sz w:val="22"/>
          <w:szCs w:val="22"/>
        </w:rPr>
        <w:t xml:space="preserve"> : </w:t>
      </w:r>
      <w:r w:rsidRPr="00E12D03">
        <w:rPr>
          <w:rFonts w:ascii="Arial" w:hAnsi="Arial" w:cs="Arial"/>
          <w:b/>
          <w:sz w:val="22"/>
          <w:szCs w:val="22"/>
        </w:rPr>
        <w:t>Dans le passé, avez-vous fumé quotidiennement?</w:t>
      </w:r>
    </w:p>
    <w:p w:rsidR="00685458" w:rsidRPr="00E12D03" w:rsidRDefault="00685458" w:rsidP="004157CB">
      <w:pPr>
        <w:tabs>
          <w:tab w:val="left" w:pos="1418"/>
        </w:tabs>
        <w:jc w:val="both"/>
        <w:rPr>
          <w:rFonts w:ascii="Arial" w:hAnsi="Arial" w:cs="Arial"/>
          <w:sz w:val="22"/>
          <w:szCs w:val="22"/>
        </w:rPr>
      </w:pPr>
      <w:r w:rsidRPr="00E12D03">
        <w:rPr>
          <w:rFonts w:ascii="Arial" w:hAnsi="Arial" w:cs="Arial"/>
          <w:sz w:val="22"/>
          <w:szCs w:val="22"/>
        </w:rPr>
        <w:t>Penser au moment ou le répondant aurait fumé ou utilisé des produits du tabac de façon quotidienne.</w:t>
      </w:r>
    </w:p>
    <w:p w:rsidR="009E3FFB" w:rsidRPr="00E12D03" w:rsidRDefault="009E3FFB" w:rsidP="004157CB">
      <w:pPr>
        <w:tabs>
          <w:tab w:val="left" w:pos="1418"/>
        </w:tabs>
        <w:ind w:left="1418" w:hanging="554"/>
        <w:jc w:val="both"/>
        <w:rPr>
          <w:rFonts w:ascii="Arial" w:hAnsi="Arial" w:cs="Arial"/>
          <w:sz w:val="22"/>
          <w:szCs w:val="22"/>
        </w:rPr>
      </w:pPr>
    </w:p>
    <w:p w:rsidR="00685458" w:rsidRPr="00E12D03" w:rsidRDefault="00685458" w:rsidP="004157CB">
      <w:pPr>
        <w:tabs>
          <w:tab w:val="left" w:pos="1418"/>
        </w:tabs>
        <w:jc w:val="both"/>
        <w:rPr>
          <w:rFonts w:ascii="Arial" w:hAnsi="Arial" w:cs="Arial"/>
          <w:b/>
          <w:sz w:val="22"/>
          <w:szCs w:val="22"/>
        </w:rPr>
      </w:pPr>
      <w:r w:rsidRPr="00E12D03">
        <w:rPr>
          <w:rFonts w:ascii="Arial" w:hAnsi="Arial" w:cs="Arial"/>
          <w:b/>
          <w:sz w:val="22"/>
          <w:szCs w:val="22"/>
        </w:rPr>
        <w:t>S 5a</w:t>
      </w:r>
      <w:r w:rsidR="00E12D03">
        <w:rPr>
          <w:rFonts w:ascii="Arial" w:hAnsi="Arial" w:cs="Arial"/>
          <w:b/>
          <w:sz w:val="22"/>
          <w:szCs w:val="22"/>
        </w:rPr>
        <w:t xml:space="preserve"> : </w:t>
      </w:r>
      <w:r w:rsidRPr="00E12D03">
        <w:rPr>
          <w:rFonts w:ascii="Arial" w:hAnsi="Arial" w:cs="Arial"/>
          <w:b/>
          <w:sz w:val="22"/>
          <w:szCs w:val="22"/>
          <w:u w:val="single"/>
        </w:rPr>
        <w:t>Si Oui</w:t>
      </w:r>
      <w:r w:rsidRPr="00E12D03">
        <w:rPr>
          <w:rFonts w:ascii="Arial" w:hAnsi="Arial" w:cs="Arial"/>
          <w:b/>
          <w:sz w:val="22"/>
          <w:szCs w:val="22"/>
        </w:rPr>
        <w:t>,</w:t>
      </w:r>
    </w:p>
    <w:p w:rsidR="00685458" w:rsidRPr="00E12D03" w:rsidRDefault="00685458" w:rsidP="004157CB">
      <w:pPr>
        <w:tabs>
          <w:tab w:val="left" w:pos="1418"/>
        </w:tabs>
        <w:jc w:val="both"/>
        <w:rPr>
          <w:rFonts w:ascii="Arial" w:hAnsi="Arial" w:cs="Arial"/>
          <w:b/>
          <w:sz w:val="22"/>
          <w:szCs w:val="22"/>
        </w:rPr>
      </w:pPr>
      <w:r w:rsidRPr="00E12D03">
        <w:rPr>
          <w:rFonts w:ascii="Arial" w:hAnsi="Arial" w:cs="Arial"/>
          <w:b/>
          <w:sz w:val="22"/>
          <w:szCs w:val="22"/>
        </w:rPr>
        <w:t>Quel âge aviez-vous quand vous avez arrêté de fumer quotidiennement ?</w:t>
      </w:r>
    </w:p>
    <w:p w:rsidR="00685458" w:rsidRPr="00E12D03" w:rsidRDefault="00685458" w:rsidP="004157CB">
      <w:pPr>
        <w:tabs>
          <w:tab w:val="left" w:pos="1418"/>
        </w:tabs>
        <w:jc w:val="both"/>
        <w:rPr>
          <w:rFonts w:ascii="Arial" w:hAnsi="Arial" w:cs="Arial"/>
          <w:sz w:val="22"/>
          <w:szCs w:val="22"/>
        </w:rPr>
      </w:pPr>
      <w:r w:rsidRPr="00E12D03">
        <w:rPr>
          <w:rFonts w:ascii="Arial" w:hAnsi="Arial" w:cs="Arial"/>
          <w:sz w:val="22"/>
          <w:szCs w:val="22"/>
        </w:rPr>
        <w:t xml:space="preserve">Penser au moment où le répondant a arrêté de fumer et/ou d’utiliser des produits du tabac sur une base journalière. </w:t>
      </w:r>
    </w:p>
    <w:p w:rsidR="009E3FFB" w:rsidRPr="00E12D03" w:rsidRDefault="009E3FFB" w:rsidP="004157CB">
      <w:pPr>
        <w:tabs>
          <w:tab w:val="left" w:pos="1418"/>
        </w:tabs>
        <w:ind w:left="1418" w:hanging="554"/>
        <w:jc w:val="both"/>
        <w:rPr>
          <w:rFonts w:ascii="Arial" w:hAnsi="Arial" w:cs="Arial"/>
          <w:sz w:val="22"/>
          <w:szCs w:val="22"/>
        </w:rPr>
      </w:pPr>
    </w:p>
    <w:p w:rsidR="00685458" w:rsidRPr="00E12D03" w:rsidRDefault="00685458" w:rsidP="004157CB">
      <w:pPr>
        <w:tabs>
          <w:tab w:val="left" w:pos="1418"/>
        </w:tabs>
        <w:jc w:val="both"/>
        <w:rPr>
          <w:rFonts w:ascii="Arial" w:hAnsi="Arial" w:cs="Arial"/>
          <w:b/>
          <w:sz w:val="22"/>
          <w:szCs w:val="22"/>
        </w:rPr>
      </w:pPr>
      <w:r w:rsidRPr="00E12D03">
        <w:rPr>
          <w:rFonts w:ascii="Arial" w:hAnsi="Arial" w:cs="Arial"/>
          <w:b/>
          <w:sz w:val="22"/>
          <w:szCs w:val="22"/>
        </w:rPr>
        <w:t>S 5b</w:t>
      </w:r>
      <w:r w:rsidR="00E12D03">
        <w:rPr>
          <w:rFonts w:ascii="Arial" w:hAnsi="Arial" w:cs="Arial"/>
          <w:b/>
          <w:sz w:val="22"/>
          <w:szCs w:val="22"/>
        </w:rPr>
        <w:t xml:space="preserve"> : </w:t>
      </w:r>
      <w:r w:rsidRPr="00E12D03">
        <w:rPr>
          <w:rFonts w:ascii="Arial" w:hAnsi="Arial" w:cs="Arial"/>
          <w:b/>
          <w:sz w:val="22"/>
          <w:szCs w:val="22"/>
        </w:rPr>
        <w:t>Si vous ne vous rappelez pas de votre âge, souvenez-vous depuis quand vous avez arrêté de fumer quotidiennement ?</w:t>
      </w:r>
    </w:p>
    <w:p w:rsidR="00685458" w:rsidRPr="00E12D03" w:rsidRDefault="00685458" w:rsidP="004157CB">
      <w:pPr>
        <w:tabs>
          <w:tab w:val="left" w:pos="1418"/>
        </w:tabs>
        <w:jc w:val="both"/>
        <w:rPr>
          <w:rFonts w:ascii="Arial" w:hAnsi="Arial" w:cs="Arial"/>
          <w:sz w:val="22"/>
          <w:szCs w:val="22"/>
        </w:rPr>
      </w:pPr>
      <w:r w:rsidRPr="00E12D03">
        <w:rPr>
          <w:rFonts w:ascii="Arial" w:hAnsi="Arial" w:cs="Arial"/>
          <w:sz w:val="22"/>
          <w:szCs w:val="22"/>
        </w:rPr>
        <w:t>Si le répondant ne se souvient pas de son âge, enregistrez alors la durée en semaine, mois ou années selon la réponse.</w:t>
      </w:r>
    </w:p>
    <w:p w:rsidR="009E3FFB" w:rsidRPr="00E12D03" w:rsidRDefault="009E3FFB" w:rsidP="004157CB">
      <w:pPr>
        <w:tabs>
          <w:tab w:val="left" w:pos="1418"/>
        </w:tabs>
        <w:ind w:left="1418" w:hanging="554"/>
        <w:jc w:val="both"/>
        <w:rPr>
          <w:rFonts w:ascii="Arial" w:hAnsi="Arial" w:cs="Arial"/>
          <w:sz w:val="22"/>
          <w:szCs w:val="22"/>
        </w:rPr>
      </w:pPr>
    </w:p>
    <w:p w:rsidR="00685458" w:rsidRPr="00E12D03" w:rsidRDefault="00685458" w:rsidP="004157CB">
      <w:pPr>
        <w:tabs>
          <w:tab w:val="left" w:pos="1418"/>
        </w:tabs>
        <w:jc w:val="both"/>
        <w:rPr>
          <w:rFonts w:ascii="Arial" w:hAnsi="Arial" w:cs="Arial"/>
          <w:b/>
          <w:sz w:val="22"/>
          <w:szCs w:val="22"/>
        </w:rPr>
      </w:pPr>
      <w:r w:rsidRPr="00E12D03">
        <w:rPr>
          <w:rFonts w:ascii="Arial" w:hAnsi="Arial" w:cs="Arial"/>
          <w:b/>
          <w:sz w:val="22"/>
          <w:szCs w:val="22"/>
        </w:rPr>
        <w:t>S 6a</w:t>
      </w:r>
      <w:r w:rsidR="00E12D03">
        <w:rPr>
          <w:rFonts w:ascii="Arial" w:hAnsi="Arial" w:cs="Arial"/>
          <w:b/>
          <w:sz w:val="22"/>
          <w:szCs w:val="22"/>
        </w:rPr>
        <w:t xml:space="preserve"> : </w:t>
      </w:r>
      <w:r w:rsidRPr="00E12D03">
        <w:rPr>
          <w:rFonts w:ascii="Arial" w:hAnsi="Arial" w:cs="Arial"/>
          <w:b/>
          <w:sz w:val="22"/>
          <w:szCs w:val="22"/>
        </w:rPr>
        <w:t>Consommez-vous actuellement du tabac non fumé sous forme de tabac à priser, de tabac à mâcher, de feuilles de bétel ?</w:t>
      </w:r>
    </w:p>
    <w:p w:rsidR="00685458" w:rsidRPr="00E12D03" w:rsidRDefault="00685458" w:rsidP="004157CB">
      <w:pPr>
        <w:tabs>
          <w:tab w:val="left" w:pos="1418"/>
        </w:tabs>
        <w:jc w:val="both"/>
        <w:rPr>
          <w:rFonts w:ascii="Arial" w:hAnsi="Arial" w:cs="Arial"/>
          <w:sz w:val="22"/>
          <w:szCs w:val="22"/>
        </w:rPr>
      </w:pPr>
      <w:r w:rsidRPr="00E12D03">
        <w:rPr>
          <w:rFonts w:ascii="Arial" w:hAnsi="Arial" w:cs="Arial"/>
          <w:sz w:val="22"/>
          <w:szCs w:val="22"/>
        </w:rPr>
        <w:t>Le tabac non fumé existe dans certaines cultures.</w:t>
      </w:r>
    </w:p>
    <w:p w:rsidR="00E12D03" w:rsidRDefault="00E12D03" w:rsidP="004157CB">
      <w:pPr>
        <w:tabs>
          <w:tab w:val="left" w:pos="1418"/>
        </w:tabs>
        <w:jc w:val="both"/>
        <w:rPr>
          <w:rFonts w:ascii="Arial" w:hAnsi="Arial" w:cs="Arial"/>
          <w:sz w:val="22"/>
          <w:szCs w:val="22"/>
        </w:rPr>
      </w:pPr>
    </w:p>
    <w:p w:rsidR="00685458" w:rsidRPr="00E12D03" w:rsidRDefault="00685458" w:rsidP="004157CB">
      <w:pPr>
        <w:tabs>
          <w:tab w:val="left" w:pos="1418"/>
        </w:tabs>
        <w:jc w:val="both"/>
        <w:rPr>
          <w:rFonts w:ascii="Arial" w:hAnsi="Arial" w:cs="Arial"/>
          <w:b/>
          <w:sz w:val="22"/>
          <w:szCs w:val="22"/>
        </w:rPr>
      </w:pPr>
      <w:r w:rsidRPr="00E12D03">
        <w:rPr>
          <w:rFonts w:ascii="Arial" w:hAnsi="Arial" w:cs="Arial"/>
          <w:b/>
          <w:sz w:val="22"/>
          <w:szCs w:val="22"/>
        </w:rPr>
        <w:t>S 6b</w:t>
      </w:r>
      <w:r w:rsidR="00E12D03">
        <w:rPr>
          <w:rFonts w:ascii="Arial" w:hAnsi="Arial" w:cs="Arial"/>
          <w:b/>
          <w:sz w:val="22"/>
          <w:szCs w:val="22"/>
        </w:rPr>
        <w:t xml:space="preserve"> : </w:t>
      </w:r>
      <w:r w:rsidRPr="00E12D03">
        <w:rPr>
          <w:rFonts w:ascii="Arial" w:hAnsi="Arial" w:cs="Arial"/>
          <w:b/>
          <w:sz w:val="22"/>
          <w:szCs w:val="22"/>
          <w:u w:val="single"/>
        </w:rPr>
        <w:t>Si Oui,</w:t>
      </w:r>
    </w:p>
    <w:p w:rsidR="00685458" w:rsidRPr="00E12D03" w:rsidRDefault="00685458" w:rsidP="004157CB">
      <w:pPr>
        <w:tabs>
          <w:tab w:val="left" w:pos="1418"/>
        </w:tabs>
        <w:jc w:val="both"/>
        <w:rPr>
          <w:rFonts w:ascii="Arial" w:hAnsi="Arial" w:cs="Arial"/>
          <w:b/>
          <w:sz w:val="22"/>
          <w:szCs w:val="22"/>
        </w:rPr>
      </w:pPr>
      <w:r w:rsidRPr="00E12D03">
        <w:rPr>
          <w:rFonts w:ascii="Arial" w:hAnsi="Arial" w:cs="Arial"/>
          <w:b/>
          <w:sz w:val="22"/>
          <w:szCs w:val="22"/>
        </w:rPr>
        <w:t>En consommez-vous quotidiennement ?</w:t>
      </w:r>
    </w:p>
    <w:p w:rsidR="00685458" w:rsidRPr="00E12D03" w:rsidRDefault="00685458" w:rsidP="004157CB">
      <w:pPr>
        <w:tabs>
          <w:tab w:val="left" w:pos="1418"/>
        </w:tabs>
        <w:jc w:val="both"/>
        <w:rPr>
          <w:rFonts w:ascii="Arial" w:hAnsi="Arial" w:cs="Arial"/>
          <w:sz w:val="22"/>
          <w:szCs w:val="22"/>
        </w:rPr>
      </w:pPr>
      <w:r w:rsidRPr="00E12D03">
        <w:rPr>
          <w:rFonts w:ascii="Arial" w:hAnsi="Arial" w:cs="Arial"/>
          <w:sz w:val="22"/>
          <w:szCs w:val="22"/>
        </w:rPr>
        <w:t>Cette question ne s’adresse qu’aux personnes qui consomment du tabac non fumé sous une base journalière.</w:t>
      </w:r>
    </w:p>
    <w:p w:rsidR="009E3FFB" w:rsidRPr="00E12D03" w:rsidRDefault="009E3FFB" w:rsidP="004157CB">
      <w:pPr>
        <w:tabs>
          <w:tab w:val="left" w:pos="1418"/>
        </w:tabs>
        <w:ind w:left="1418" w:hanging="554"/>
        <w:jc w:val="both"/>
        <w:rPr>
          <w:rFonts w:ascii="Arial" w:hAnsi="Arial" w:cs="Arial"/>
          <w:sz w:val="22"/>
          <w:szCs w:val="22"/>
        </w:rPr>
      </w:pPr>
    </w:p>
    <w:p w:rsidR="00685458" w:rsidRPr="00E12D03" w:rsidRDefault="00685458" w:rsidP="004157CB">
      <w:pPr>
        <w:tabs>
          <w:tab w:val="left" w:pos="1418"/>
        </w:tabs>
        <w:jc w:val="both"/>
        <w:rPr>
          <w:rFonts w:ascii="Arial" w:hAnsi="Arial" w:cs="Arial"/>
          <w:b/>
          <w:sz w:val="22"/>
          <w:szCs w:val="22"/>
        </w:rPr>
      </w:pPr>
      <w:r w:rsidRPr="00E12D03">
        <w:rPr>
          <w:rFonts w:ascii="Arial" w:hAnsi="Arial" w:cs="Arial"/>
          <w:b/>
          <w:sz w:val="22"/>
          <w:szCs w:val="22"/>
        </w:rPr>
        <w:t>S 7</w:t>
      </w:r>
      <w:r w:rsidR="004157CB">
        <w:rPr>
          <w:rFonts w:ascii="Arial" w:hAnsi="Arial" w:cs="Arial"/>
          <w:b/>
          <w:sz w:val="22"/>
          <w:szCs w:val="22"/>
        </w:rPr>
        <w:t xml:space="preserve"> : </w:t>
      </w:r>
      <w:r w:rsidRPr="00E12D03">
        <w:rPr>
          <w:rFonts w:ascii="Arial" w:hAnsi="Arial" w:cs="Arial"/>
          <w:b/>
          <w:sz w:val="22"/>
          <w:szCs w:val="22"/>
        </w:rPr>
        <w:t>En moyenne, combien de fois par jour prenez-vous les produits indiqués ci-contre ?</w:t>
      </w:r>
    </w:p>
    <w:p w:rsidR="00685458" w:rsidRPr="00E12D03" w:rsidRDefault="00685458" w:rsidP="004157CB">
      <w:pPr>
        <w:tabs>
          <w:tab w:val="left" w:pos="1418"/>
        </w:tabs>
        <w:jc w:val="both"/>
        <w:rPr>
          <w:rFonts w:ascii="Arial" w:hAnsi="Arial" w:cs="Arial"/>
          <w:sz w:val="22"/>
          <w:szCs w:val="22"/>
        </w:rPr>
      </w:pPr>
      <w:r w:rsidRPr="00E12D03">
        <w:rPr>
          <w:rFonts w:ascii="Arial" w:hAnsi="Arial" w:cs="Arial"/>
          <w:sz w:val="22"/>
          <w:szCs w:val="22"/>
        </w:rPr>
        <w:t>Enregistrez pour chaque forme de tabac non fumé.</w:t>
      </w:r>
    </w:p>
    <w:p w:rsidR="009E3FFB" w:rsidRPr="00E12D03" w:rsidRDefault="009E3FFB" w:rsidP="004157CB">
      <w:pPr>
        <w:tabs>
          <w:tab w:val="left" w:pos="1418"/>
        </w:tabs>
        <w:ind w:left="1418" w:hanging="554"/>
        <w:jc w:val="both"/>
        <w:rPr>
          <w:rFonts w:ascii="Arial" w:hAnsi="Arial" w:cs="Arial"/>
          <w:sz w:val="22"/>
          <w:szCs w:val="22"/>
        </w:rPr>
      </w:pPr>
    </w:p>
    <w:p w:rsidR="00685458" w:rsidRPr="00E12D03" w:rsidRDefault="00685458" w:rsidP="004157CB">
      <w:pPr>
        <w:tabs>
          <w:tab w:val="left" w:pos="1418"/>
        </w:tabs>
        <w:jc w:val="both"/>
        <w:rPr>
          <w:rFonts w:ascii="Arial" w:hAnsi="Arial" w:cs="Arial"/>
          <w:b/>
          <w:sz w:val="22"/>
          <w:szCs w:val="22"/>
        </w:rPr>
      </w:pPr>
      <w:bookmarkStart w:id="105" w:name="_Hlt30409822"/>
      <w:r w:rsidRPr="00E12D03">
        <w:rPr>
          <w:rFonts w:ascii="Arial" w:hAnsi="Arial" w:cs="Arial"/>
          <w:b/>
          <w:sz w:val="22"/>
          <w:szCs w:val="22"/>
        </w:rPr>
        <w:t>S8</w:t>
      </w:r>
      <w:r w:rsidR="004157CB">
        <w:rPr>
          <w:rFonts w:ascii="Arial" w:hAnsi="Arial" w:cs="Arial"/>
          <w:b/>
          <w:sz w:val="22"/>
          <w:szCs w:val="22"/>
        </w:rPr>
        <w:t xml:space="preserve"> : </w:t>
      </w:r>
      <w:r w:rsidRPr="00E12D03">
        <w:rPr>
          <w:rFonts w:ascii="Arial" w:hAnsi="Arial" w:cs="Arial"/>
          <w:b/>
          <w:sz w:val="22"/>
          <w:szCs w:val="22"/>
        </w:rPr>
        <w:t>Dans le passé, avez-vous déjà pris quotidiennement du tabac non fumé tels que [tabac à priser, tabac à mâcher, feuilles de bétel]?</w:t>
      </w:r>
    </w:p>
    <w:bookmarkEnd w:id="105"/>
    <w:p w:rsidR="00685458" w:rsidRPr="00E12D03" w:rsidRDefault="00685458" w:rsidP="004157CB">
      <w:pPr>
        <w:tabs>
          <w:tab w:val="left" w:pos="1418"/>
        </w:tabs>
        <w:jc w:val="both"/>
        <w:rPr>
          <w:rFonts w:ascii="Arial" w:hAnsi="Arial" w:cs="Arial"/>
          <w:sz w:val="22"/>
          <w:szCs w:val="22"/>
        </w:rPr>
      </w:pPr>
      <w:r w:rsidRPr="00E12D03">
        <w:rPr>
          <w:rFonts w:ascii="Arial" w:hAnsi="Arial" w:cs="Arial"/>
          <w:sz w:val="22"/>
          <w:szCs w:val="22"/>
        </w:rPr>
        <w:t>Enregistrez la réponse adéquate.</w:t>
      </w:r>
    </w:p>
    <w:p w:rsidR="009E3FFB" w:rsidRDefault="000D5446" w:rsidP="009E3FFB">
      <w:pPr>
        <w:pStyle w:val="Header03-No3"/>
        <w:numPr>
          <w:ilvl w:val="0"/>
          <w:numId w:val="0"/>
        </w:numPr>
        <w:rPr>
          <w:rFonts w:cs="Arial"/>
          <w:lang w:val="fr-FR"/>
        </w:rPr>
      </w:pPr>
      <w:bookmarkStart w:id="106" w:name="_Toc38353806"/>
      <w:bookmarkStart w:id="107" w:name="_Toc42659205"/>
      <w:bookmarkStart w:id="108" w:name="_Toc340477463"/>
      <w:bookmarkEnd w:id="99"/>
      <w:bookmarkEnd w:id="100"/>
      <w:bookmarkEnd w:id="101"/>
      <w:r w:rsidRPr="004157CB">
        <w:rPr>
          <w:rFonts w:cs="Arial"/>
          <w:lang w:val="fr-FR"/>
        </w:rPr>
        <w:t>3.1.5</w:t>
      </w:r>
      <w:r w:rsidRPr="004157CB">
        <w:rPr>
          <w:rFonts w:cs="Arial"/>
          <w:lang w:val="fr-FR"/>
        </w:rPr>
        <w:tab/>
      </w:r>
      <w:r w:rsidR="00685458" w:rsidRPr="004157CB">
        <w:rPr>
          <w:rFonts w:cs="Arial"/>
          <w:lang w:val="fr-FR"/>
        </w:rPr>
        <w:t>VERSION DE BASE- Consommation d’alcool</w:t>
      </w:r>
      <w:bookmarkEnd w:id="106"/>
      <w:bookmarkEnd w:id="107"/>
      <w:bookmarkEnd w:id="108"/>
    </w:p>
    <w:p w:rsidR="00783BEE" w:rsidRPr="004157CB" w:rsidRDefault="00783BEE" w:rsidP="009E3FFB">
      <w:pPr>
        <w:pStyle w:val="Header03-No3"/>
        <w:numPr>
          <w:ilvl w:val="0"/>
          <w:numId w:val="0"/>
        </w:numPr>
        <w:rPr>
          <w:rFonts w:cs="Arial"/>
          <w:lang w:val="fr-FR"/>
        </w:rPr>
      </w:pPr>
    </w:p>
    <w:p w:rsidR="00685458" w:rsidRPr="004157CB" w:rsidRDefault="00685458" w:rsidP="009F4524">
      <w:pPr>
        <w:jc w:val="both"/>
        <w:rPr>
          <w:rFonts w:ascii="Arial" w:hAnsi="Arial" w:cs="Arial"/>
          <w:sz w:val="22"/>
          <w:szCs w:val="22"/>
        </w:rPr>
      </w:pPr>
      <w:bookmarkStart w:id="109" w:name="_Hlt30409971"/>
      <w:r w:rsidRPr="004157CB">
        <w:rPr>
          <w:rFonts w:ascii="Arial" w:hAnsi="Arial" w:cs="Arial"/>
          <w:sz w:val="22"/>
          <w:szCs w:val="22"/>
        </w:rPr>
        <w:t xml:space="preserve">La consommation d’alcool a une relation en U avec la cardiopathie ischémique et elle est aussi un facteur de risque puissant pour la cirrhose et beaucoup d’autres genres de lésions. Elle a aussi été régulièrement liée </w:t>
      </w:r>
      <w:r w:rsidR="0074022F" w:rsidRPr="004157CB">
        <w:rPr>
          <w:rFonts w:ascii="Arial" w:hAnsi="Arial" w:cs="Arial"/>
          <w:sz w:val="22"/>
          <w:szCs w:val="22"/>
        </w:rPr>
        <w:t>aux cancers tels</w:t>
      </w:r>
      <w:r w:rsidRPr="004157CB">
        <w:rPr>
          <w:rFonts w:ascii="Arial" w:hAnsi="Arial" w:cs="Arial"/>
          <w:sz w:val="22"/>
          <w:szCs w:val="22"/>
        </w:rPr>
        <w:t xml:space="preserve"> que le cancer du sein. La consommation d’alcool étant épisodique, il est donc problématique de demander aux individus leur consommation moyenne quotidienne. Pour un niveau donné de consommation quotidienne moyenne d’alcool, le modèle de boire en lui-même influence fortement les risques des maladies non transmissibles, et des périodes de consommation élevée sont liées de très près à des lésions et à des attaques hémorragiques. Par conséquent, pour faciliter le rappel et la pertinence, les enquêtes sur la consommation d’alcool devraient tenter de saisir la quantité et le mode.</w:t>
      </w:r>
    </w:p>
    <w:p w:rsidR="009E3FFB" w:rsidRPr="004157CB" w:rsidRDefault="009E3FFB" w:rsidP="00685458">
      <w:pPr>
        <w:rPr>
          <w:rFonts w:ascii="Arial" w:hAnsi="Arial" w:cs="Arial"/>
          <w:sz w:val="22"/>
          <w:szCs w:val="22"/>
        </w:rPr>
      </w:pPr>
    </w:p>
    <w:p w:rsidR="00685458" w:rsidRPr="000E7A6A" w:rsidRDefault="00685458" w:rsidP="000E7A6A">
      <w:pPr>
        <w:spacing w:before="60"/>
        <w:rPr>
          <w:rFonts w:ascii="Arial" w:hAnsi="Arial" w:cs="Arial"/>
          <w:sz w:val="22"/>
          <w:szCs w:val="22"/>
        </w:rPr>
      </w:pPr>
      <w:r w:rsidRPr="004157CB">
        <w:rPr>
          <w:rFonts w:ascii="Arial" w:hAnsi="Arial" w:cs="Arial"/>
          <w:b/>
          <w:sz w:val="22"/>
          <w:szCs w:val="22"/>
        </w:rPr>
        <w:t>A 1a</w:t>
      </w:r>
      <w:r w:rsidR="004157CB">
        <w:rPr>
          <w:rFonts w:ascii="Arial" w:hAnsi="Arial" w:cs="Arial"/>
          <w:b/>
          <w:sz w:val="22"/>
          <w:szCs w:val="22"/>
        </w:rPr>
        <w:t xml:space="preserve"> : </w:t>
      </w:r>
      <w:r w:rsidR="00364B58" w:rsidRPr="000E7A6A">
        <w:rPr>
          <w:rFonts w:ascii="Arial" w:hAnsi="Arial" w:cs="Arial"/>
          <w:b/>
          <w:sz w:val="22"/>
          <w:szCs w:val="22"/>
        </w:rPr>
        <w:t xml:space="preserve">Avez-vous déjà consommé une boisson alcoolisée comme de la bière, du vin, de la liqueur, du cidre ou un alcool local </w:t>
      </w:r>
      <w:r w:rsidR="00364B58" w:rsidRPr="00364B58">
        <w:rPr>
          <w:rFonts w:ascii="Arial Narrow" w:hAnsi="Arial Narrow"/>
          <w:i/>
        </w:rPr>
        <w:t xml:space="preserve">   ( </w:t>
      </w:r>
      <w:r w:rsidR="00364B58" w:rsidRPr="000E7A6A">
        <w:rPr>
          <w:rFonts w:ascii="Arial" w:hAnsi="Arial" w:cs="Arial"/>
          <w:sz w:val="22"/>
          <w:szCs w:val="22"/>
        </w:rPr>
        <w:t>THIONKOME ,  SEUNG , BUNUK, CADIOU, CANA  ou autre</w:t>
      </w:r>
      <w:r w:rsidR="00364B58">
        <w:rPr>
          <w:rFonts w:ascii="Arial" w:hAnsi="Arial" w:cs="Arial"/>
          <w:sz w:val="22"/>
          <w:szCs w:val="22"/>
        </w:rPr>
        <w:t>)</w:t>
      </w:r>
      <w:r w:rsidR="00364B58" w:rsidRPr="000E7A6A">
        <w:rPr>
          <w:rFonts w:ascii="Arial" w:hAnsi="Arial" w:cs="Arial"/>
          <w:sz w:val="22"/>
          <w:szCs w:val="22"/>
        </w:rPr>
        <w:t xml:space="preserve"> </w:t>
      </w:r>
      <w:r w:rsidR="00364B58" w:rsidRPr="004157CB">
        <w:rPr>
          <w:rFonts w:ascii="Arial" w:hAnsi="Arial" w:cs="Arial"/>
          <w:b/>
          <w:sz w:val="22"/>
          <w:szCs w:val="22"/>
        </w:rPr>
        <w:t>?</w:t>
      </w:r>
      <w:bookmarkStart w:id="110" w:name="_Hlt30410475"/>
      <w:bookmarkEnd w:id="110"/>
    </w:p>
    <w:bookmarkEnd w:id="109"/>
    <w:p w:rsidR="00685458" w:rsidRPr="004157CB" w:rsidRDefault="00685458" w:rsidP="004157CB">
      <w:pPr>
        <w:tabs>
          <w:tab w:val="left" w:pos="1418"/>
        </w:tabs>
        <w:jc w:val="both"/>
        <w:rPr>
          <w:rFonts w:ascii="Arial" w:hAnsi="Arial" w:cs="Arial"/>
          <w:sz w:val="22"/>
          <w:szCs w:val="22"/>
        </w:rPr>
      </w:pPr>
      <w:r w:rsidRPr="004157CB">
        <w:rPr>
          <w:rFonts w:ascii="Arial" w:hAnsi="Arial" w:cs="Arial"/>
          <w:sz w:val="22"/>
          <w:szCs w:val="22"/>
        </w:rPr>
        <w:lastRenderedPageBreak/>
        <w:t xml:space="preserve">Penser à n’importe quelle boisson qui contient de l’alcool quel que soit le moment. Utiliser les cartes ci-dessous. </w:t>
      </w:r>
    </w:p>
    <w:p w:rsidR="004157CB" w:rsidRDefault="004157CB" w:rsidP="004157CB">
      <w:pPr>
        <w:tabs>
          <w:tab w:val="left" w:pos="1418"/>
        </w:tabs>
        <w:rPr>
          <w:rFonts w:ascii="Arial" w:hAnsi="Arial" w:cs="Arial"/>
          <w:sz w:val="22"/>
          <w:szCs w:val="22"/>
        </w:rPr>
      </w:pPr>
    </w:p>
    <w:p w:rsidR="00685458" w:rsidRPr="004157CB" w:rsidRDefault="00685458" w:rsidP="004157CB">
      <w:pPr>
        <w:tabs>
          <w:tab w:val="left" w:pos="1418"/>
        </w:tabs>
        <w:rPr>
          <w:rFonts w:ascii="Arial" w:hAnsi="Arial" w:cs="Arial"/>
          <w:b/>
          <w:sz w:val="22"/>
          <w:szCs w:val="22"/>
        </w:rPr>
      </w:pPr>
      <w:r w:rsidRPr="004157CB">
        <w:rPr>
          <w:rFonts w:ascii="Arial" w:hAnsi="Arial" w:cs="Arial"/>
          <w:b/>
          <w:sz w:val="22"/>
          <w:szCs w:val="22"/>
        </w:rPr>
        <w:t>A 1b</w:t>
      </w:r>
      <w:r w:rsidR="004157CB">
        <w:rPr>
          <w:rFonts w:ascii="Arial" w:hAnsi="Arial" w:cs="Arial"/>
          <w:b/>
          <w:sz w:val="22"/>
          <w:szCs w:val="22"/>
        </w:rPr>
        <w:t xml:space="preserve"> : </w:t>
      </w:r>
      <w:r w:rsidRPr="004157CB">
        <w:rPr>
          <w:rFonts w:ascii="Arial" w:hAnsi="Arial" w:cs="Arial"/>
          <w:b/>
          <w:sz w:val="22"/>
          <w:szCs w:val="22"/>
        </w:rPr>
        <w:t>Si oui, en avez-vous consommé ces 12 derniers mois?</w:t>
      </w:r>
    </w:p>
    <w:p w:rsidR="00685458" w:rsidRPr="004157CB" w:rsidRDefault="00685458" w:rsidP="004157CB">
      <w:pPr>
        <w:tabs>
          <w:tab w:val="left" w:pos="1418"/>
        </w:tabs>
        <w:rPr>
          <w:rFonts w:ascii="Arial" w:hAnsi="Arial" w:cs="Arial"/>
          <w:sz w:val="22"/>
          <w:szCs w:val="22"/>
        </w:rPr>
      </w:pPr>
      <w:r w:rsidRPr="004157CB">
        <w:rPr>
          <w:rFonts w:ascii="Arial" w:hAnsi="Arial" w:cs="Arial"/>
          <w:sz w:val="22"/>
          <w:szCs w:val="22"/>
        </w:rPr>
        <w:t>Penser à l’année dernière seulement.</w:t>
      </w:r>
    </w:p>
    <w:p w:rsidR="009E3FFB" w:rsidRPr="004157CB" w:rsidRDefault="009E3FFB" w:rsidP="00685458">
      <w:pPr>
        <w:tabs>
          <w:tab w:val="left" w:pos="1418"/>
        </w:tabs>
        <w:ind w:left="1418" w:hanging="556"/>
        <w:rPr>
          <w:rFonts w:ascii="Arial" w:hAnsi="Arial" w:cs="Arial"/>
          <w:sz w:val="22"/>
          <w:szCs w:val="22"/>
        </w:rPr>
      </w:pPr>
    </w:p>
    <w:p w:rsidR="00685458" w:rsidRPr="004157CB" w:rsidRDefault="004157CB" w:rsidP="004157CB">
      <w:pPr>
        <w:tabs>
          <w:tab w:val="left" w:pos="1418"/>
        </w:tabs>
        <w:rPr>
          <w:rFonts w:ascii="Arial" w:hAnsi="Arial" w:cs="Arial"/>
          <w:b/>
          <w:sz w:val="22"/>
          <w:szCs w:val="22"/>
        </w:rPr>
      </w:pPr>
      <w:r>
        <w:rPr>
          <w:rFonts w:ascii="Arial" w:hAnsi="Arial" w:cs="Arial"/>
          <w:b/>
          <w:sz w:val="22"/>
          <w:szCs w:val="22"/>
        </w:rPr>
        <w:t xml:space="preserve">A 2 : </w:t>
      </w:r>
      <w:r w:rsidR="00685458" w:rsidRPr="004157CB">
        <w:rPr>
          <w:rFonts w:ascii="Arial" w:hAnsi="Arial" w:cs="Arial"/>
          <w:b/>
          <w:sz w:val="22"/>
          <w:szCs w:val="22"/>
        </w:rPr>
        <w:t>Durant les 12 derniers mois, à quelle fréquence avez-vous bu au moins une boisson alcoolisée?</w:t>
      </w:r>
    </w:p>
    <w:p w:rsidR="00685458" w:rsidRPr="004157CB" w:rsidRDefault="00685458" w:rsidP="000E7A6A">
      <w:pPr>
        <w:tabs>
          <w:tab w:val="left" w:pos="1418"/>
        </w:tabs>
        <w:rPr>
          <w:rFonts w:ascii="Arial" w:hAnsi="Arial" w:cs="Arial"/>
          <w:sz w:val="22"/>
          <w:szCs w:val="22"/>
        </w:rPr>
      </w:pPr>
      <w:r w:rsidRPr="004157CB">
        <w:rPr>
          <w:rFonts w:ascii="Arial" w:hAnsi="Arial" w:cs="Arial"/>
          <w:sz w:val="22"/>
          <w:szCs w:val="22"/>
        </w:rPr>
        <w:t>Penser à l’année dernière seulement. Enregistrez l’option correspondante.</w:t>
      </w:r>
    </w:p>
    <w:p w:rsidR="009E3FFB" w:rsidRPr="004157CB" w:rsidRDefault="009E3FFB" w:rsidP="00685458">
      <w:pPr>
        <w:tabs>
          <w:tab w:val="left" w:pos="1418"/>
        </w:tabs>
        <w:ind w:left="1418" w:hanging="556"/>
        <w:rPr>
          <w:rFonts w:ascii="Arial" w:hAnsi="Arial" w:cs="Arial"/>
          <w:sz w:val="22"/>
          <w:szCs w:val="22"/>
        </w:rPr>
      </w:pPr>
    </w:p>
    <w:p w:rsidR="009B0A66" w:rsidRPr="004157CB" w:rsidRDefault="00685458" w:rsidP="004157CB">
      <w:pPr>
        <w:tabs>
          <w:tab w:val="left" w:pos="1418"/>
        </w:tabs>
        <w:jc w:val="both"/>
        <w:rPr>
          <w:rFonts w:ascii="Arial" w:hAnsi="Arial" w:cs="Arial"/>
          <w:sz w:val="22"/>
          <w:szCs w:val="22"/>
        </w:rPr>
      </w:pPr>
      <w:r w:rsidRPr="004157CB">
        <w:rPr>
          <w:rFonts w:ascii="Arial" w:hAnsi="Arial" w:cs="Arial"/>
          <w:b/>
          <w:sz w:val="22"/>
          <w:szCs w:val="22"/>
        </w:rPr>
        <w:t>A 3</w:t>
      </w:r>
      <w:r w:rsidR="004157CB">
        <w:rPr>
          <w:rFonts w:ascii="Arial" w:hAnsi="Arial" w:cs="Arial"/>
          <w:b/>
          <w:sz w:val="22"/>
          <w:szCs w:val="22"/>
        </w:rPr>
        <w:t xml:space="preserve"> : </w:t>
      </w:r>
      <w:r w:rsidR="009B0A66" w:rsidRPr="004157CB">
        <w:rPr>
          <w:rFonts w:ascii="Arial" w:hAnsi="Arial" w:cs="Arial"/>
          <w:sz w:val="22"/>
          <w:szCs w:val="22"/>
        </w:rPr>
        <w:t>Avez-vous consommé une boisson alcoolisée ces 30 derniers jours ?</w:t>
      </w:r>
    </w:p>
    <w:p w:rsidR="009B0A66" w:rsidRPr="004157CB" w:rsidRDefault="009B0A66" w:rsidP="00685458">
      <w:pPr>
        <w:tabs>
          <w:tab w:val="left" w:pos="1418"/>
        </w:tabs>
        <w:ind w:left="1418" w:hanging="556"/>
        <w:rPr>
          <w:rFonts w:ascii="Arial" w:hAnsi="Arial" w:cs="Arial"/>
          <w:sz w:val="22"/>
          <w:szCs w:val="22"/>
        </w:rPr>
      </w:pPr>
    </w:p>
    <w:p w:rsidR="009B0A66" w:rsidRDefault="009B0A66" w:rsidP="004157CB">
      <w:pPr>
        <w:tabs>
          <w:tab w:val="left" w:pos="1418"/>
        </w:tabs>
        <w:jc w:val="both"/>
        <w:rPr>
          <w:rFonts w:ascii="Arial" w:hAnsi="Arial" w:cs="Arial"/>
          <w:sz w:val="22"/>
          <w:szCs w:val="22"/>
        </w:rPr>
      </w:pPr>
      <w:r w:rsidRPr="004157CB">
        <w:rPr>
          <w:rFonts w:ascii="Arial" w:hAnsi="Arial" w:cs="Arial"/>
          <w:b/>
          <w:sz w:val="22"/>
          <w:szCs w:val="22"/>
        </w:rPr>
        <w:t>A 4</w:t>
      </w:r>
      <w:r w:rsidR="004157CB">
        <w:rPr>
          <w:rFonts w:ascii="Arial" w:hAnsi="Arial" w:cs="Arial"/>
          <w:b/>
          <w:sz w:val="22"/>
          <w:szCs w:val="22"/>
        </w:rPr>
        <w:t> </w:t>
      </w:r>
      <w:r w:rsidR="00783BEE">
        <w:rPr>
          <w:rFonts w:ascii="Arial" w:hAnsi="Arial" w:cs="Arial"/>
          <w:b/>
          <w:sz w:val="22"/>
          <w:szCs w:val="22"/>
        </w:rPr>
        <w:t>:</w:t>
      </w:r>
      <w:r w:rsidR="00783BEE" w:rsidRPr="004157CB">
        <w:rPr>
          <w:rFonts w:ascii="Arial" w:hAnsi="Arial" w:cs="Arial"/>
          <w:sz w:val="22"/>
          <w:szCs w:val="22"/>
        </w:rPr>
        <w:t xml:space="preserve"> Au</w:t>
      </w:r>
      <w:r w:rsidR="00364B58">
        <w:rPr>
          <w:rFonts w:ascii="Arial" w:hAnsi="Arial" w:cs="Arial"/>
          <w:sz w:val="22"/>
          <w:szCs w:val="22"/>
        </w:rPr>
        <w:t xml:space="preserve"> </w:t>
      </w:r>
      <w:r w:rsidRPr="004157CB">
        <w:rPr>
          <w:rFonts w:ascii="Arial" w:hAnsi="Arial" w:cs="Arial"/>
          <w:sz w:val="22"/>
          <w:szCs w:val="22"/>
        </w:rPr>
        <w:t>cours des 30 derniers jours, à combien d'occasions avez-vous bu au moins une boisson alcoolisée ?</w:t>
      </w:r>
    </w:p>
    <w:p w:rsidR="004157CB" w:rsidRDefault="004157CB" w:rsidP="004157CB">
      <w:pPr>
        <w:tabs>
          <w:tab w:val="left" w:pos="1418"/>
        </w:tabs>
        <w:rPr>
          <w:rFonts w:ascii="Arial" w:hAnsi="Arial" w:cs="Arial"/>
          <w:sz w:val="22"/>
          <w:szCs w:val="22"/>
        </w:rPr>
      </w:pPr>
    </w:p>
    <w:p w:rsidR="00685458" w:rsidRPr="004157CB" w:rsidRDefault="009B0A66" w:rsidP="004157CB">
      <w:pPr>
        <w:tabs>
          <w:tab w:val="left" w:pos="1418"/>
        </w:tabs>
        <w:rPr>
          <w:rFonts w:ascii="Arial" w:hAnsi="Arial" w:cs="Arial"/>
          <w:b/>
          <w:sz w:val="22"/>
          <w:szCs w:val="22"/>
        </w:rPr>
      </w:pPr>
      <w:r w:rsidRPr="004157CB">
        <w:rPr>
          <w:rFonts w:ascii="Arial" w:hAnsi="Arial" w:cs="Arial"/>
          <w:b/>
          <w:sz w:val="22"/>
          <w:szCs w:val="22"/>
        </w:rPr>
        <w:t>A 5</w:t>
      </w:r>
      <w:r w:rsidR="004157CB">
        <w:rPr>
          <w:rFonts w:ascii="Arial" w:hAnsi="Arial" w:cs="Arial"/>
          <w:b/>
          <w:sz w:val="22"/>
          <w:szCs w:val="22"/>
        </w:rPr>
        <w:t> </w:t>
      </w:r>
      <w:r w:rsidR="00783BEE">
        <w:rPr>
          <w:rFonts w:ascii="Arial" w:hAnsi="Arial" w:cs="Arial"/>
          <w:b/>
          <w:sz w:val="22"/>
          <w:szCs w:val="22"/>
        </w:rPr>
        <w:t>:</w:t>
      </w:r>
      <w:r w:rsidR="00783BEE" w:rsidRPr="004157CB">
        <w:rPr>
          <w:rFonts w:ascii="Arial" w:hAnsi="Arial" w:cs="Arial"/>
          <w:b/>
          <w:sz w:val="22"/>
          <w:szCs w:val="22"/>
        </w:rPr>
        <w:t xml:space="preserve"> Quand</w:t>
      </w:r>
      <w:r w:rsidR="00685458" w:rsidRPr="004157CB">
        <w:rPr>
          <w:rFonts w:ascii="Arial" w:hAnsi="Arial" w:cs="Arial"/>
          <w:b/>
          <w:sz w:val="22"/>
          <w:szCs w:val="22"/>
        </w:rPr>
        <w:t xml:space="preserve"> vous buvez de l’alcool, combien de </w:t>
      </w:r>
      <w:r w:rsidR="00783BEE" w:rsidRPr="004157CB">
        <w:rPr>
          <w:rFonts w:ascii="Arial" w:hAnsi="Arial" w:cs="Arial"/>
          <w:b/>
          <w:sz w:val="22"/>
          <w:szCs w:val="22"/>
        </w:rPr>
        <w:t>verres standards</w:t>
      </w:r>
      <w:r w:rsidR="00364B58">
        <w:rPr>
          <w:rFonts w:ascii="Arial" w:hAnsi="Arial" w:cs="Arial"/>
          <w:b/>
          <w:sz w:val="22"/>
          <w:szCs w:val="22"/>
        </w:rPr>
        <w:t xml:space="preserve"> </w:t>
      </w:r>
      <w:r w:rsidR="00783BEE" w:rsidRPr="004157CB">
        <w:rPr>
          <w:rFonts w:ascii="Arial" w:hAnsi="Arial" w:cs="Arial"/>
          <w:b/>
          <w:sz w:val="22"/>
          <w:szCs w:val="22"/>
        </w:rPr>
        <w:t>prenez-vous</w:t>
      </w:r>
      <w:r w:rsidR="00685458" w:rsidRPr="004157CB">
        <w:rPr>
          <w:rFonts w:ascii="Arial" w:hAnsi="Arial" w:cs="Arial"/>
          <w:b/>
          <w:sz w:val="22"/>
          <w:szCs w:val="22"/>
        </w:rPr>
        <w:t xml:space="preserve"> en moyenne par </w:t>
      </w:r>
      <w:r w:rsidR="00F7357D" w:rsidRPr="004157CB">
        <w:rPr>
          <w:rFonts w:ascii="Arial" w:hAnsi="Arial" w:cs="Arial"/>
          <w:b/>
          <w:sz w:val="22"/>
          <w:szCs w:val="22"/>
        </w:rPr>
        <w:t>occasion</w:t>
      </w:r>
      <w:r w:rsidR="00685458" w:rsidRPr="004157CB">
        <w:rPr>
          <w:rFonts w:ascii="Arial" w:hAnsi="Arial" w:cs="Arial"/>
          <w:b/>
          <w:sz w:val="22"/>
          <w:szCs w:val="22"/>
        </w:rPr>
        <w:t>?</w:t>
      </w:r>
    </w:p>
    <w:p w:rsidR="00685458" w:rsidRPr="004157CB" w:rsidRDefault="00685458" w:rsidP="004157CB">
      <w:pPr>
        <w:tabs>
          <w:tab w:val="left" w:pos="1418"/>
        </w:tabs>
        <w:jc w:val="both"/>
        <w:rPr>
          <w:rFonts w:ascii="Arial" w:hAnsi="Arial" w:cs="Arial"/>
          <w:sz w:val="22"/>
          <w:szCs w:val="22"/>
        </w:rPr>
      </w:pPr>
      <w:r w:rsidRPr="004157CB">
        <w:rPr>
          <w:rFonts w:ascii="Arial" w:hAnsi="Arial" w:cs="Arial"/>
          <w:sz w:val="22"/>
          <w:szCs w:val="22"/>
        </w:rPr>
        <w:t xml:space="preserve">Aider le répondant en faisant la moyenne du nombre total de </w:t>
      </w:r>
      <w:r w:rsidR="002835A4" w:rsidRPr="004157CB">
        <w:rPr>
          <w:rFonts w:ascii="Arial" w:hAnsi="Arial" w:cs="Arial"/>
          <w:sz w:val="22"/>
          <w:szCs w:val="22"/>
        </w:rPr>
        <w:t xml:space="preserve">verres standard </w:t>
      </w:r>
      <w:r w:rsidRPr="004157CB">
        <w:rPr>
          <w:rFonts w:ascii="Arial" w:hAnsi="Arial" w:cs="Arial"/>
          <w:sz w:val="22"/>
          <w:szCs w:val="22"/>
        </w:rPr>
        <w:t xml:space="preserve">par </w:t>
      </w:r>
      <w:r w:rsidR="002835A4" w:rsidRPr="004157CB">
        <w:rPr>
          <w:rFonts w:ascii="Arial" w:hAnsi="Arial" w:cs="Arial"/>
          <w:sz w:val="22"/>
          <w:szCs w:val="22"/>
        </w:rPr>
        <w:t>occasion</w:t>
      </w:r>
      <w:r w:rsidRPr="004157CB">
        <w:rPr>
          <w:rFonts w:ascii="Arial" w:hAnsi="Arial" w:cs="Arial"/>
          <w:sz w:val="22"/>
          <w:szCs w:val="22"/>
        </w:rPr>
        <w:t xml:space="preserve">. </w:t>
      </w:r>
    </w:p>
    <w:p w:rsidR="009E3FFB" w:rsidRPr="004157CB" w:rsidRDefault="009E3FFB" w:rsidP="00685458">
      <w:pPr>
        <w:tabs>
          <w:tab w:val="left" w:pos="1418"/>
        </w:tabs>
        <w:ind w:left="1418" w:hanging="556"/>
        <w:rPr>
          <w:rFonts w:ascii="Arial" w:hAnsi="Arial" w:cs="Arial"/>
          <w:sz w:val="22"/>
          <w:szCs w:val="22"/>
        </w:rPr>
      </w:pPr>
    </w:p>
    <w:p w:rsidR="00432454" w:rsidRPr="004157CB" w:rsidRDefault="00432454" w:rsidP="004157CB">
      <w:pPr>
        <w:tabs>
          <w:tab w:val="left" w:pos="1418"/>
        </w:tabs>
        <w:rPr>
          <w:rFonts w:ascii="Arial" w:hAnsi="Arial" w:cs="Arial"/>
          <w:sz w:val="22"/>
          <w:szCs w:val="22"/>
        </w:rPr>
      </w:pPr>
      <w:r w:rsidRPr="004157CB">
        <w:rPr>
          <w:rFonts w:ascii="Arial" w:hAnsi="Arial" w:cs="Arial"/>
          <w:b/>
          <w:sz w:val="22"/>
          <w:szCs w:val="22"/>
        </w:rPr>
        <w:t>A 6</w:t>
      </w:r>
      <w:r w:rsidR="004157CB">
        <w:rPr>
          <w:rFonts w:ascii="Arial" w:hAnsi="Arial" w:cs="Arial"/>
          <w:b/>
          <w:sz w:val="22"/>
          <w:szCs w:val="22"/>
        </w:rPr>
        <w:t xml:space="preserve"> : </w:t>
      </w:r>
      <w:r w:rsidRPr="004157CB">
        <w:rPr>
          <w:rFonts w:ascii="Arial" w:hAnsi="Arial" w:cs="Arial"/>
          <w:sz w:val="22"/>
          <w:szCs w:val="22"/>
        </w:rPr>
        <w:t>Au cours des 30 derniers jours, quel a été le plus grand nombre de verres standard d'alcool que vous ayez bu en une seule fois</w:t>
      </w:r>
    </w:p>
    <w:p w:rsidR="00432454" w:rsidRPr="004157CB" w:rsidRDefault="00432454" w:rsidP="004157CB">
      <w:pPr>
        <w:tabs>
          <w:tab w:val="left" w:pos="1418"/>
        </w:tabs>
        <w:rPr>
          <w:rFonts w:ascii="Arial" w:hAnsi="Arial" w:cs="Arial"/>
          <w:sz w:val="22"/>
          <w:szCs w:val="22"/>
        </w:rPr>
      </w:pPr>
      <w:r w:rsidRPr="004157CB">
        <w:rPr>
          <w:rFonts w:ascii="Arial" w:hAnsi="Arial" w:cs="Arial"/>
          <w:sz w:val="22"/>
          <w:szCs w:val="22"/>
        </w:rPr>
        <w:t>Il s’agit ici pour l’enquêteur d’estimer le nombre de verres standard à partir de la</w:t>
      </w:r>
      <w:r w:rsidR="00364B58">
        <w:rPr>
          <w:rFonts w:ascii="Arial" w:hAnsi="Arial" w:cs="Arial"/>
          <w:sz w:val="22"/>
          <w:szCs w:val="22"/>
        </w:rPr>
        <w:t xml:space="preserve"> </w:t>
      </w:r>
      <w:r w:rsidRPr="004157CB">
        <w:rPr>
          <w:rFonts w:ascii="Arial" w:hAnsi="Arial" w:cs="Arial"/>
          <w:sz w:val="22"/>
          <w:szCs w:val="22"/>
        </w:rPr>
        <w:t>plus grande quantité d’alcool consommée en une occasion.</w:t>
      </w:r>
    </w:p>
    <w:p w:rsidR="00432454" w:rsidRPr="004157CB" w:rsidRDefault="00432454" w:rsidP="00685458">
      <w:pPr>
        <w:tabs>
          <w:tab w:val="left" w:pos="1418"/>
        </w:tabs>
        <w:ind w:left="1418" w:hanging="556"/>
        <w:rPr>
          <w:rFonts w:ascii="Arial" w:hAnsi="Arial" w:cs="Arial"/>
          <w:sz w:val="22"/>
          <w:szCs w:val="22"/>
        </w:rPr>
      </w:pPr>
    </w:p>
    <w:p w:rsidR="00432454" w:rsidRPr="004157CB" w:rsidRDefault="002A523D" w:rsidP="00432454">
      <w:pPr>
        <w:autoSpaceDE w:val="0"/>
        <w:autoSpaceDN w:val="0"/>
        <w:adjustRightInd w:val="0"/>
        <w:rPr>
          <w:rFonts w:ascii="Arial" w:hAnsi="Arial" w:cs="Arial"/>
          <w:sz w:val="22"/>
          <w:szCs w:val="22"/>
        </w:rPr>
      </w:pPr>
      <w:r w:rsidRPr="004157CB">
        <w:rPr>
          <w:rFonts w:ascii="Arial" w:hAnsi="Arial" w:cs="Arial"/>
          <w:b/>
          <w:sz w:val="22"/>
          <w:szCs w:val="22"/>
        </w:rPr>
        <w:t>A 7</w:t>
      </w:r>
      <w:r w:rsidR="004157CB">
        <w:rPr>
          <w:rFonts w:ascii="Arial" w:hAnsi="Arial" w:cs="Arial"/>
          <w:b/>
          <w:sz w:val="22"/>
          <w:szCs w:val="22"/>
        </w:rPr>
        <w:t> </w:t>
      </w:r>
      <w:r w:rsidR="00364B58">
        <w:rPr>
          <w:rFonts w:ascii="Arial" w:hAnsi="Arial" w:cs="Arial"/>
          <w:b/>
          <w:sz w:val="22"/>
          <w:szCs w:val="22"/>
        </w:rPr>
        <w:t>:</w:t>
      </w:r>
      <w:r w:rsidR="00364B58" w:rsidRPr="004157CB">
        <w:rPr>
          <w:rFonts w:ascii="Arial" w:hAnsi="Arial" w:cs="Arial"/>
          <w:sz w:val="22"/>
          <w:szCs w:val="22"/>
        </w:rPr>
        <w:t xml:space="preserve"> Au</w:t>
      </w:r>
      <w:r w:rsidR="00432454" w:rsidRPr="004157CB">
        <w:rPr>
          <w:rFonts w:ascii="Arial" w:hAnsi="Arial" w:cs="Arial"/>
          <w:sz w:val="22"/>
          <w:szCs w:val="22"/>
        </w:rPr>
        <w:t xml:space="preserve"> cours des 30 derniers jours, combien de fois avez-vous bu :</w:t>
      </w:r>
    </w:p>
    <w:p w:rsidR="00432454" w:rsidRPr="004157CB" w:rsidRDefault="00432454" w:rsidP="007E3518">
      <w:pPr>
        <w:numPr>
          <w:ilvl w:val="0"/>
          <w:numId w:val="51"/>
        </w:numPr>
        <w:rPr>
          <w:rFonts w:ascii="Arial" w:hAnsi="Arial" w:cs="Arial"/>
          <w:sz w:val="22"/>
          <w:szCs w:val="22"/>
        </w:rPr>
      </w:pPr>
      <w:r w:rsidRPr="004157CB">
        <w:rPr>
          <w:rFonts w:ascii="Arial" w:hAnsi="Arial" w:cs="Arial"/>
          <w:sz w:val="22"/>
          <w:szCs w:val="22"/>
        </w:rPr>
        <w:t>pour les hommes : cinq ou plus de verres standard d'alcool en une seule occasion ?</w:t>
      </w:r>
    </w:p>
    <w:p w:rsidR="00432454" w:rsidRPr="004157CB" w:rsidRDefault="00432454" w:rsidP="007E3518">
      <w:pPr>
        <w:numPr>
          <w:ilvl w:val="0"/>
          <w:numId w:val="51"/>
        </w:numPr>
        <w:rPr>
          <w:rFonts w:ascii="Arial" w:hAnsi="Arial" w:cs="Arial"/>
          <w:sz w:val="22"/>
          <w:szCs w:val="22"/>
        </w:rPr>
      </w:pPr>
      <w:r w:rsidRPr="004157CB">
        <w:rPr>
          <w:rFonts w:ascii="Arial" w:hAnsi="Arial" w:cs="Arial"/>
          <w:sz w:val="22"/>
          <w:szCs w:val="22"/>
        </w:rPr>
        <w:t>pour les femmes : quatre ou plus de verres standard d'alcool en une seule occasion ?</w:t>
      </w:r>
    </w:p>
    <w:p w:rsidR="00432454" w:rsidRPr="004157CB" w:rsidRDefault="00432454" w:rsidP="00432454">
      <w:pPr>
        <w:autoSpaceDE w:val="0"/>
        <w:autoSpaceDN w:val="0"/>
        <w:adjustRightInd w:val="0"/>
        <w:rPr>
          <w:rFonts w:ascii="Arial" w:hAnsi="Arial" w:cs="Arial"/>
          <w:sz w:val="22"/>
          <w:szCs w:val="22"/>
        </w:rPr>
      </w:pPr>
      <w:r w:rsidRPr="004157CB">
        <w:rPr>
          <w:rFonts w:ascii="Arial" w:hAnsi="Arial" w:cs="Arial"/>
          <w:sz w:val="22"/>
          <w:szCs w:val="22"/>
        </w:rPr>
        <w:t xml:space="preserve">Si moins de cinq verres pour les hommes ou moins de quatre verres pour les femmes à toutes </w:t>
      </w:r>
      <w:r w:rsidR="002A523D" w:rsidRPr="004157CB">
        <w:rPr>
          <w:rFonts w:ascii="Arial" w:hAnsi="Arial" w:cs="Arial"/>
          <w:sz w:val="22"/>
          <w:szCs w:val="22"/>
        </w:rPr>
        <w:t xml:space="preserve">les </w:t>
      </w:r>
      <w:r w:rsidRPr="004157CB">
        <w:rPr>
          <w:rFonts w:ascii="Arial" w:hAnsi="Arial" w:cs="Arial"/>
          <w:sz w:val="22"/>
          <w:szCs w:val="22"/>
        </w:rPr>
        <w:t xml:space="preserve">occasions, enregistrer </w:t>
      </w:r>
      <w:r w:rsidR="00667495" w:rsidRPr="004157CB">
        <w:rPr>
          <w:rFonts w:ascii="Arial" w:hAnsi="Arial" w:cs="Arial"/>
          <w:sz w:val="22"/>
          <w:szCs w:val="22"/>
        </w:rPr>
        <w:t>00</w:t>
      </w:r>
      <w:r w:rsidRPr="004157CB">
        <w:rPr>
          <w:rFonts w:ascii="Arial" w:hAnsi="Arial" w:cs="Arial"/>
          <w:sz w:val="22"/>
          <w:szCs w:val="22"/>
        </w:rPr>
        <w:t>.</w:t>
      </w:r>
    </w:p>
    <w:p w:rsidR="00685458" w:rsidRPr="004157CB" w:rsidRDefault="00685458" w:rsidP="00783BEE">
      <w:pPr>
        <w:tabs>
          <w:tab w:val="left" w:pos="1418"/>
        </w:tabs>
        <w:rPr>
          <w:rFonts w:ascii="Arial" w:hAnsi="Arial" w:cs="Arial"/>
          <w:sz w:val="22"/>
          <w:szCs w:val="22"/>
        </w:rPr>
      </w:pPr>
    </w:p>
    <w:p w:rsidR="00685458" w:rsidRPr="00BE7EF6" w:rsidRDefault="000D5446" w:rsidP="000D5446">
      <w:pPr>
        <w:pStyle w:val="Header03-No3"/>
        <w:numPr>
          <w:ilvl w:val="0"/>
          <w:numId w:val="0"/>
        </w:numPr>
        <w:rPr>
          <w:lang w:val="fr-FR"/>
        </w:rPr>
      </w:pPr>
      <w:bookmarkStart w:id="111" w:name="_Toc42659206"/>
      <w:bookmarkStart w:id="112" w:name="_Toc38353807"/>
      <w:bookmarkStart w:id="113" w:name="_Toc340477464"/>
      <w:r w:rsidRPr="00BE7EF6">
        <w:rPr>
          <w:lang w:val="fr-FR"/>
        </w:rPr>
        <w:t>3.1.6</w:t>
      </w:r>
      <w:r w:rsidRPr="00BE7EF6">
        <w:rPr>
          <w:lang w:val="fr-FR"/>
        </w:rPr>
        <w:tab/>
      </w:r>
      <w:r w:rsidR="00685458" w:rsidRPr="00BE7EF6">
        <w:rPr>
          <w:lang w:val="fr-FR"/>
        </w:rPr>
        <w:t>ELARGIE- Consommation d’alco</w:t>
      </w:r>
      <w:bookmarkEnd w:id="111"/>
      <w:r w:rsidR="00685458" w:rsidRPr="00BE7EF6">
        <w:rPr>
          <w:lang w:val="fr-FR"/>
        </w:rPr>
        <w:t>o</w:t>
      </w:r>
      <w:bookmarkEnd w:id="112"/>
      <w:r w:rsidR="00685458" w:rsidRPr="00BE7EF6">
        <w:rPr>
          <w:lang w:val="fr-FR"/>
        </w:rPr>
        <w:t>l</w:t>
      </w:r>
      <w:bookmarkEnd w:id="113"/>
    </w:p>
    <w:p w:rsidR="00541400" w:rsidRDefault="00541400" w:rsidP="00541400">
      <w:pPr>
        <w:autoSpaceDE w:val="0"/>
        <w:autoSpaceDN w:val="0"/>
        <w:adjustRightInd w:val="0"/>
        <w:rPr>
          <w:rFonts w:ascii="Arial" w:hAnsi="Arial" w:cs="Arial"/>
          <w:b/>
          <w:sz w:val="22"/>
          <w:szCs w:val="22"/>
        </w:rPr>
      </w:pPr>
      <w:bookmarkStart w:id="114" w:name="_Toc340473642"/>
    </w:p>
    <w:p w:rsidR="009E3FFB" w:rsidRPr="00541400" w:rsidRDefault="00686F0F" w:rsidP="00541400">
      <w:pPr>
        <w:autoSpaceDE w:val="0"/>
        <w:autoSpaceDN w:val="0"/>
        <w:adjustRightInd w:val="0"/>
        <w:jc w:val="both"/>
        <w:rPr>
          <w:rFonts w:ascii="Arial" w:hAnsi="Arial" w:cs="Arial"/>
          <w:sz w:val="22"/>
          <w:szCs w:val="22"/>
        </w:rPr>
      </w:pPr>
      <w:r w:rsidRPr="00541400">
        <w:rPr>
          <w:rFonts w:ascii="Arial" w:hAnsi="Arial" w:cs="Arial"/>
          <w:b/>
          <w:sz w:val="22"/>
          <w:szCs w:val="22"/>
        </w:rPr>
        <w:t>A 8</w:t>
      </w:r>
      <w:r w:rsidR="00541400" w:rsidRPr="00541400">
        <w:rPr>
          <w:rFonts w:ascii="Arial" w:hAnsi="Arial" w:cs="Arial"/>
          <w:b/>
          <w:sz w:val="22"/>
          <w:szCs w:val="22"/>
        </w:rPr>
        <w:t> </w:t>
      </w:r>
      <w:r w:rsidR="00783BEE" w:rsidRPr="00541400">
        <w:rPr>
          <w:rFonts w:ascii="Arial" w:hAnsi="Arial" w:cs="Arial"/>
          <w:b/>
          <w:sz w:val="22"/>
          <w:szCs w:val="22"/>
        </w:rPr>
        <w:t>:</w:t>
      </w:r>
      <w:r w:rsidR="00783BEE" w:rsidRPr="00541400">
        <w:rPr>
          <w:rFonts w:ascii="Arial" w:hAnsi="Arial" w:cs="Arial"/>
          <w:sz w:val="22"/>
          <w:szCs w:val="22"/>
        </w:rPr>
        <w:t xml:space="preserve"> Au</w:t>
      </w:r>
      <w:r w:rsidRPr="00541400">
        <w:rPr>
          <w:rFonts w:ascii="Arial" w:hAnsi="Arial" w:cs="Arial"/>
          <w:sz w:val="22"/>
          <w:szCs w:val="22"/>
        </w:rPr>
        <w:t xml:space="preserve"> cours des 30 derniers jours, quand vous avez bu une bois</w:t>
      </w:r>
      <w:r w:rsidR="00541400" w:rsidRPr="00541400">
        <w:rPr>
          <w:rFonts w:ascii="Arial" w:hAnsi="Arial" w:cs="Arial"/>
          <w:sz w:val="22"/>
          <w:szCs w:val="22"/>
        </w:rPr>
        <w:t xml:space="preserve">son alcoolisée, combien de fois </w:t>
      </w:r>
      <w:r w:rsidRPr="00541400">
        <w:rPr>
          <w:rFonts w:ascii="Arial" w:hAnsi="Arial" w:cs="Arial"/>
          <w:sz w:val="22"/>
          <w:szCs w:val="22"/>
        </w:rPr>
        <w:t xml:space="preserve">était-ce avec les repas ? Ne pas compter </w:t>
      </w:r>
      <w:r w:rsidR="00667495" w:rsidRPr="00541400">
        <w:rPr>
          <w:rFonts w:ascii="Arial" w:hAnsi="Arial" w:cs="Arial"/>
          <w:sz w:val="22"/>
          <w:szCs w:val="22"/>
        </w:rPr>
        <w:t>l</w:t>
      </w:r>
      <w:r w:rsidRPr="00541400">
        <w:rPr>
          <w:rFonts w:ascii="Arial" w:hAnsi="Arial" w:cs="Arial"/>
          <w:sz w:val="22"/>
          <w:szCs w:val="22"/>
        </w:rPr>
        <w:t xml:space="preserve">es </w:t>
      </w:r>
      <w:r w:rsidR="00E93AAF" w:rsidRPr="00541400">
        <w:rPr>
          <w:rFonts w:ascii="Arial" w:hAnsi="Arial" w:cs="Arial"/>
          <w:sz w:val="22"/>
          <w:szCs w:val="22"/>
        </w:rPr>
        <w:t xml:space="preserve">consommations dans les </w:t>
      </w:r>
      <w:r w:rsidR="00541400" w:rsidRPr="00541400">
        <w:rPr>
          <w:rFonts w:ascii="Arial" w:hAnsi="Arial" w:cs="Arial"/>
          <w:sz w:val="22"/>
          <w:szCs w:val="22"/>
        </w:rPr>
        <w:t xml:space="preserve">bars, buvettes, </w:t>
      </w:r>
      <w:r w:rsidR="00667495" w:rsidRPr="00541400">
        <w:rPr>
          <w:rFonts w:ascii="Arial" w:hAnsi="Arial" w:cs="Arial"/>
          <w:sz w:val="22"/>
          <w:szCs w:val="22"/>
        </w:rPr>
        <w:t>maquis, cabarets…</w:t>
      </w:r>
      <w:bookmarkEnd w:id="114"/>
    </w:p>
    <w:p w:rsidR="00686F0F" w:rsidRPr="00BE7EF6" w:rsidRDefault="00686F0F" w:rsidP="009E3FFB">
      <w:pPr>
        <w:pStyle w:val="Header03-No3"/>
        <w:numPr>
          <w:ilvl w:val="0"/>
          <w:numId w:val="0"/>
        </w:numPr>
        <w:rPr>
          <w:rFonts w:ascii="Times New Roman" w:hAnsi="Times New Roman"/>
          <w:b w:val="0"/>
          <w:i w:val="0"/>
          <w:snapToGrid/>
          <w:szCs w:val="22"/>
          <w:lang w:val="fr-FR"/>
        </w:rPr>
      </w:pPr>
    </w:p>
    <w:p w:rsidR="00686F0F" w:rsidRPr="00541400" w:rsidRDefault="00686F0F" w:rsidP="00541400">
      <w:pPr>
        <w:tabs>
          <w:tab w:val="left" w:pos="1418"/>
        </w:tabs>
        <w:rPr>
          <w:rFonts w:ascii="Arial" w:hAnsi="Arial" w:cs="Arial"/>
          <w:b/>
          <w:sz w:val="22"/>
          <w:szCs w:val="22"/>
        </w:rPr>
      </w:pPr>
      <w:r w:rsidRPr="00541400">
        <w:rPr>
          <w:rFonts w:ascii="Arial" w:hAnsi="Arial" w:cs="Arial"/>
          <w:b/>
          <w:sz w:val="22"/>
          <w:szCs w:val="22"/>
        </w:rPr>
        <w:t>A 9</w:t>
      </w:r>
      <w:r w:rsidR="00541400" w:rsidRPr="00541400">
        <w:rPr>
          <w:rFonts w:ascii="Arial" w:hAnsi="Arial" w:cs="Arial"/>
          <w:b/>
          <w:sz w:val="22"/>
          <w:szCs w:val="22"/>
        </w:rPr>
        <w:t xml:space="preserve"> : </w:t>
      </w:r>
      <w:r w:rsidRPr="00541400">
        <w:rPr>
          <w:rFonts w:ascii="Arial" w:hAnsi="Arial" w:cs="Arial"/>
          <w:b/>
          <w:sz w:val="22"/>
          <w:szCs w:val="22"/>
        </w:rPr>
        <w:t xml:space="preserve">Au cours des 7 derniers jours, combien de verres standards d’alcool avez-vous </w:t>
      </w:r>
      <w:r w:rsidR="008F6A9A" w:rsidRPr="00541400">
        <w:rPr>
          <w:rFonts w:ascii="Arial" w:hAnsi="Arial" w:cs="Arial"/>
          <w:b/>
          <w:sz w:val="22"/>
          <w:szCs w:val="22"/>
        </w:rPr>
        <w:t>bu chaque jour</w:t>
      </w:r>
      <w:r w:rsidRPr="00541400">
        <w:rPr>
          <w:rFonts w:ascii="Arial" w:hAnsi="Arial" w:cs="Arial"/>
          <w:b/>
          <w:sz w:val="22"/>
          <w:szCs w:val="22"/>
        </w:rPr>
        <w:t xml:space="preserve"> (quel que soit la boisson alcoolisée)?</w:t>
      </w:r>
    </w:p>
    <w:p w:rsidR="008F6A9A" w:rsidRPr="00541400" w:rsidRDefault="00686F0F" w:rsidP="00541400">
      <w:pPr>
        <w:tabs>
          <w:tab w:val="left" w:pos="1418"/>
        </w:tabs>
        <w:rPr>
          <w:rFonts w:ascii="Arial" w:hAnsi="Arial" w:cs="Arial"/>
          <w:sz w:val="22"/>
          <w:szCs w:val="22"/>
        </w:rPr>
      </w:pPr>
      <w:r w:rsidRPr="00541400">
        <w:rPr>
          <w:rFonts w:ascii="Arial" w:hAnsi="Arial" w:cs="Arial"/>
          <w:sz w:val="22"/>
          <w:szCs w:val="22"/>
        </w:rPr>
        <w:t>Penser à la semaine dernière seulement.</w:t>
      </w:r>
      <w:r w:rsidRPr="00541400">
        <w:rPr>
          <w:rFonts w:ascii="Arial" w:hAnsi="Arial" w:cs="Arial"/>
          <w:sz w:val="22"/>
          <w:szCs w:val="22"/>
        </w:rPr>
        <w:tab/>
      </w:r>
    </w:p>
    <w:p w:rsidR="008F6A9A" w:rsidRPr="00541400" w:rsidRDefault="008F6A9A" w:rsidP="00541400">
      <w:pPr>
        <w:tabs>
          <w:tab w:val="left" w:pos="1418"/>
        </w:tabs>
        <w:rPr>
          <w:rFonts w:ascii="Arial" w:hAnsi="Arial" w:cs="Arial"/>
          <w:sz w:val="22"/>
          <w:szCs w:val="22"/>
        </w:rPr>
      </w:pPr>
      <w:r w:rsidRPr="00541400">
        <w:rPr>
          <w:rFonts w:ascii="Arial" w:hAnsi="Arial" w:cs="Arial"/>
          <w:sz w:val="22"/>
          <w:szCs w:val="22"/>
        </w:rPr>
        <w:t>Il s’agit ici pour l’enquêteur d’estimer le nombre de verres standard à partir de la plus</w:t>
      </w:r>
      <w:r w:rsidR="004A7EE9">
        <w:rPr>
          <w:rFonts w:ascii="Arial" w:hAnsi="Arial" w:cs="Arial"/>
          <w:sz w:val="22"/>
          <w:szCs w:val="22"/>
        </w:rPr>
        <w:t xml:space="preserve"> </w:t>
      </w:r>
      <w:r w:rsidRPr="00541400">
        <w:rPr>
          <w:rFonts w:ascii="Arial" w:hAnsi="Arial" w:cs="Arial"/>
          <w:sz w:val="22"/>
          <w:szCs w:val="22"/>
        </w:rPr>
        <w:t>grande quantité d’alcool consommée par jour.</w:t>
      </w:r>
    </w:p>
    <w:p w:rsidR="00686F0F" w:rsidRDefault="00686F0F" w:rsidP="004A7EE9">
      <w:pPr>
        <w:tabs>
          <w:tab w:val="left" w:pos="1418"/>
        </w:tabs>
        <w:rPr>
          <w:rFonts w:ascii="Arial" w:hAnsi="Arial" w:cs="Arial"/>
          <w:sz w:val="22"/>
          <w:szCs w:val="22"/>
        </w:rPr>
      </w:pPr>
      <w:r w:rsidRPr="00541400">
        <w:rPr>
          <w:rFonts w:ascii="Arial" w:hAnsi="Arial" w:cs="Arial"/>
          <w:sz w:val="22"/>
          <w:szCs w:val="22"/>
        </w:rPr>
        <w:t>Enregistrez pour chaque jour le nombre standard de verres. Si aucun verre, enregistrez 00.</w:t>
      </w:r>
    </w:p>
    <w:p w:rsidR="004A7EE9" w:rsidRPr="004A7EE9" w:rsidRDefault="004A7EE9" w:rsidP="004A7EE9">
      <w:pPr>
        <w:tabs>
          <w:tab w:val="left" w:pos="1418"/>
        </w:tabs>
        <w:rPr>
          <w:rFonts w:ascii="Arial" w:hAnsi="Arial" w:cs="Arial"/>
          <w:sz w:val="22"/>
          <w:szCs w:val="22"/>
        </w:rPr>
      </w:pPr>
    </w:p>
    <w:p w:rsidR="00685458" w:rsidRPr="00541400" w:rsidRDefault="000D5446" w:rsidP="000D5446">
      <w:pPr>
        <w:pStyle w:val="Header03-No3"/>
        <w:numPr>
          <w:ilvl w:val="0"/>
          <w:numId w:val="0"/>
        </w:numPr>
        <w:rPr>
          <w:rFonts w:cs="Arial"/>
          <w:lang w:val="fr-FR"/>
        </w:rPr>
      </w:pPr>
      <w:bookmarkStart w:id="115" w:name="_Toc38353808"/>
      <w:bookmarkStart w:id="116" w:name="_Toc42659207"/>
      <w:bookmarkStart w:id="117" w:name="_Toc340477465"/>
      <w:r w:rsidRPr="00541400">
        <w:rPr>
          <w:rFonts w:cs="Arial"/>
          <w:lang w:val="fr-FR"/>
        </w:rPr>
        <w:t>3.1.7</w:t>
      </w:r>
      <w:r w:rsidRPr="00541400">
        <w:rPr>
          <w:rFonts w:cs="Arial"/>
          <w:lang w:val="fr-FR"/>
        </w:rPr>
        <w:tab/>
      </w:r>
      <w:r w:rsidR="00685458" w:rsidRPr="00541400">
        <w:rPr>
          <w:rFonts w:cs="Arial"/>
          <w:lang w:val="fr-FR"/>
        </w:rPr>
        <w:t>VERSION de BASE- Hygiène a</w:t>
      </w:r>
      <w:bookmarkEnd w:id="115"/>
      <w:bookmarkEnd w:id="116"/>
      <w:r w:rsidR="00685458" w:rsidRPr="00541400">
        <w:rPr>
          <w:rFonts w:cs="Arial"/>
          <w:lang w:val="fr-FR"/>
        </w:rPr>
        <w:t>limentaire</w:t>
      </w:r>
      <w:bookmarkEnd w:id="117"/>
    </w:p>
    <w:p w:rsidR="00685458" w:rsidRPr="00541400" w:rsidRDefault="00685458" w:rsidP="009F4524">
      <w:pPr>
        <w:jc w:val="both"/>
        <w:rPr>
          <w:rFonts w:ascii="Arial" w:hAnsi="Arial" w:cs="Arial"/>
          <w:sz w:val="22"/>
          <w:szCs w:val="22"/>
        </w:rPr>
      </w:pPr>
    </w:p>
    <w:p w:rsidR="00685458" w:rsidRPr="00541400" w:rsidRDefault="00685458" w:rsidP="009F4524">
      <w:pPr>
        <w:jc w:val="both"/>
        <w:rPr>
          <w:rFonts w:ascii="Arial" w:hAnsi="Arial" w:cs="Arial"/>
          <w:sz w:val="22"/>
          <w:szCs w:val="22"/>
        </w:rPr>
      </w:pPr>
      <w:r w:rsidRPr="00541400">
        <w:rPr>
          <w:rFonts w:ascii="Arial" w:hAnsi="Arial" w:cs="Arial"/>
          <w:sz w:val="22"/>
          <w:szCs w:val="22"/>
        </w:rPr>
        <w:t xml:space="preserve">Les informations relatives aux habitudes alimentaires de la population et à ses variations au cours du temps permettent de projeter et d’améliorer les politiques et programmes de santé liés à la nutrition. La mesure d’un ou plusieurs aspects relatifs aux habitudes alimentaires est plus juste que mesurer l’ensemble des régimes alimentaires à partir </w:t>
      </w:r>
      <w:r w:rsidRPr="00541400">
        <w:rPr>
          <w:rFonts w:ascii="Arial" w:hAnsi="Arial" w:cs="Arial"/>
          <w:sz w:val="22"/>
          <w:szCs w:val="22"/>
        </w:rPr>
        <w:lastRenderedPageBreak/>
        <w:t>d’enquêtes exhaustives sur la nutrition. En l’absence d’information sur la consommation de nourriture en général, des questions courtes sur l’alimentation peuvent être utilisées afin d’évaluer des aspects plus restreints de la consommation de nourriture et ainsi fournir des informations qualitatives et quantitatives sur la nourriture consommée sur différentes périodes.</w:t>
      </w:r>
    </w:p>
    <w:p w:rsidR="00685458" w:rsidRPr="00541400" w:rsidRDefault="00685458" w:rsidP="009F4524">
      <w:pPr>
        <w:jc w:val="both"/>
        <w:rPr>
          <w:rFonts w:ascii="Arial" w:hAnsi="Arial" w:cs="Arial"/>
          <w:sz w:val="22"/>
          <w:szCs w:val="22"/>
        </w:rPr>
      </w:pPr>
      <w:r w:rsidRPr="00541400">
        <w:rPr>
          <w:rFonts w:ascii="Arial" w:hAnsi="Arial" w:cs="Arial"/>
          <w:sz w:val="22"/>
          <w:szCs w:val="22"/>
        </w:rPr>
        <w:t xml:space="preserve">Les cartes sur la nutrition, ci-dessous, seront révisées et adaptées pour chaque pays. Chaque pays devra sélectionner les exemples de fruits et de légumes les plus typiques. </w:t>
      </w:r>
    </w:p>
    <w:p w:rsidR="00685458" w:rsidRPr="00541400" w:rsidRDefault="00685458" w:rsidP="00685458">
      <w:pPr>
        <w:rPr>
          <w:rFonts w:ascii="Arial" w:hAnsi="Arial" w:cs="Arial"/>
        </w:rPr>
      </w:pPr>
    </w:p>
    <w:p w:rsidR="00685458" w:rsidRPr="00541400" w:rsidRDefault="00685458" w:rsidP="00541400">
      <w:pPr>
        <w:pStyle w:val="Corpsdetexte"/>
        <w:rPr>
          <w:rFonts w:ascii="Arial" w:hAnsi="Arial" w:cs="Arial"/>
          <w:b/>
          <w:bCs/>
          <w:caps/>
          <w:szCs w:val="22"/>
        </w:rPr>
      </w:pPr>
      <w:r w:rsidRPr="00541400">
        <w:rPr>
          <w:rFonts w:ascii="Arial" w:hAnsi="Arial" w:cs="Arial"/>
          <w:b/>
          <w:bCs/>
          <w:szCs w:val="22"/>
        </w:rPr>
        <w:t>D 1</w:t>
      </w:r>
      <w:r w:rsidR="00541400">
        <w:rPr>
          <w:rFonts w:ascii="Arial" w:hAnsi="Arial" w:cs="Arial"/>
          <w:b/>
          <w:bCs/>
          <w:szCs w:val="22"/>
        </w:rPr>
        <w:t xml:space="preserve"> : </w:t>
      </w:r>
      <w:r w:rsidRPr="00541400">
        <w:rPr>
          <w:rFonts w:ascii="Arial" w:hAnsi="Arial" w:cs="Arial"/>
          <w:b/>
          <w:bCs/>
          <w:caps/>
          <w:szCs w:val="22"/>
        </w:rPr>
        <w:t>H</w:t>
      </w:r>
      <w:r w:rsidR="009F4524" w:rsidRPr="00541400">
        <w:rPr>
          <w:rFonts w:ascii="Arial" w:hAnsi="Arial" w:cs="Arial"/>
          <w:b/>
          <w:bCs/>
          <w:szCs w:val="22"/>
        </w:rPr>
        <w:t>abituellement au cours d’une semaine, sur combien de jours consommez-vous des fruits ?</w:t>
      </w:r>
    </w:p>
    <w:p w:rsidR="00685458" w:rsidRPr="00541400" w:rsidRDefault="00685458" w:rsidP="00541400">
      <w:pPr>
        <w:tabs>
          <w:tab w:val="left" w:pos="1418"/>
        </w:tabs>
        <w:jc w:val="both"/>
        <w:rPr>
          <w:rFonts w:ascii="Arial" w:hAnsi="Arial" w:cs="Arial"/>
          <w:sz w:val="22"/>
          <w:szCs w:val="22"/>
        </w:rPr>
      </w:pPr>
      <w:r w:rsidRPr="00541400">
        <w:rPr>
          <w:rFonts w:ascii="Arial" w:hAnsi="Arial" w:cs="Arial"/>
          <w:sz w:val="22"/>
          <w:szCs w:val="22"/>
        </w:rPr>
        <w:t>Penser à n’importe quel fruit mentionné dans les cartes de nutrition. Par « habituellement au cours d’une semaine » nous voulons dire une semaine normale où une personne mange des fruits et non la moyenne qui couvre la période de l’enquête.</w:t>
      </w:r>
    </w:p>
    <w:p w:rsidR="00735CF9" w:rsidRPr="00541400" w:rsidRDefault="00735CF9" w:rsidP="009F4524">
      <w:pPr>
        <w:tabs>
          <w:tab w:val="left" w:pos="1418"/>
        </w:tabs>
        <w:ind w:left="1691" w:hanging="567"/>
        <w:jc w:val="both"/>
        <w:rPr>
          <w:rFonts w:ascii="Arial" w:hAnsi="Arial" w:cs="Arial"/>
          <w:sz w:val="22"/>
          <w:szCs w:val="22"/>
        </w:rPr>
      </w:pPr>
    </w:p>
    <w:p w:rsidR="00685458" w:rsidRPr="00541400" w:rsidRDefault="00685458" w:rsidP="00541400">
      <w:pPr>
        <w:tabs>
          <w:tab w:val="left" w:pos="1418"/>
        </w:tabs>
        <w:rPr>
          <w:rFonts w:ascii="Arial" w:hAnsi="Arial" w:cs="Arial"/>
          <w:b/>
          <w:sz w:val="22"/>
          <w:szCs w:val="22"/>
        </w:rPr>
      </w:pPr>
      <w:r w:rsidRPr="00541400">
        <w:rPr>
          <w:rFonts w:ascii="Arial" w:hAnsi="Arial" w:cs="Arial"/>
          <w:b/>
          <w:sz w:val="22"/>
          <w:szCs w:val="22"/>
        </w:rPr>
        <w:t>D</w:t>
      </w:r>
      <w:r w:rsidR="00766BC8" w:rsidRPr="00541400">
        <w:rPr>
          <w:rFonts w:ascii="Arial" w:hAnsi="Arial" w:cs="Arial"/>
          <w:b/>
          <w:sz w:val="22"/>
          <w:szCs w:val="22"/>
        </w:rPr>
        <w:t xml:space="preserve"> 2</w:t>
      </w:r>
      <w:r w:rsidR="00541400">
        <w:rPr>
          <w:rFonts w:ascii="Arial" w:hAnsi="Arial" w:cs="Arial"/>
          <w:b/>
          <w:sz w:val="22"/>
          <w:szCs w:val="22"/>
        </w:rPr>
        <w:t xml:space="preserve"> : </w:t>
      </w:r>
      <w:r w:rsidRPr="00541400">
        <w:rPr>
          <w:rFonts w:ascii="Arial" w:hAnsi="Arial" w:cs="Arial"/>
          <w:b/>
          <w:sz w:val="22"/>
          <w:szCs w:val="22"/>
        </w:rPr>
        <w:t>Combien de portions de fruits mangez-vous lors d’une de ces journées?</w:t>
      </w:r>
    </w:p>
    <w:p w:rsidR="00685458" w:rsidRPr="00541400" w:rsidRDefault="00685458" w:rsidP="00541400">
      <w:pPr>
        <w:jc w:val="both"/>
        <w:rPr>
          <w:rFonts w:ascii="Arial" w:hAnsi="Arial" w:cs="Arial"/>
          <w:sz w:val="22"/>
          <w:szCs w:val="22"/>
        </w:rPr>
      </w:pPr>
      <w:r w:rsidRPr="00541400">
        <w:rPr>
          <w:rFonts w:ascii="Arial" w:hAnsi="Arial" w:cs="Arial"/>
          <w:sz w:val="22"/>
          <w:szCs w:val="22"/>
        </w:rPr>
        <w:t>Considérer un jour où la personne interviewée peut se rappeler aisément de sa consommation de fruits.</w:t>
      </w:r>
    </w:p>
    <w:p w:rsidR="00735CF9" w:rsidRPr="00541400" w:rsidRDefault="00735CF9" w:rsidP="009F4524">
      <w:pPr>
        <w:ind w:left="1701"/>
        <w:jc w:val="both"/>
        <w:rPr>
          <w:rFonts w:ascii="Arial" w:hAnsi="Arial" w:cs="Arial"/>
          <w:sz w:val="22"/>
          <w:szCs w:val="22"/>
        </w:rPr>
      </w:pPr>
    </w:p>
    <w:p w:rsidR="00685458" w:rsidRPr="00541400" w:rsidRDefault="00685458" w:rsidP="00541400">
      <w:pPr>
        <w:rPr>
          <w:rFonts w:ascii="Arial" w:hAnsi="Arial" w:cs="Arial"/>
          <w:b/>
          <w:sz w:val="22"/>
          <w:szCs w:val="22"/>
        </w:rPr>
      </w:pPr>
      <w:r w:rsidRPr="00541400">
        <w:rPr>
          <w:rFonts w:ascii="Arial" w:hAnsi="Arial" w:cs="Arial"/>
          <w:b/>
          <w:sz w:val="22"/>
          <w:szCs w:val="22"/>
        </w:rPr>
        <w:t xml:space="preserve">D </w:t>
      </w:r>
      <w:r w:rsidR="00332FEB" w:rsidRPr="00541400">
        <w:rPr>
          <w:rFonts w:ascii="Arial" w:hAnsi="Arial" w:cs="Arial"/>
          <w:b/>
          <w:sz w:val="22"/>
          <w:szCs w:val="22"/>
        </w:rPr>
        <w:t>3</w:t>
      </w:r>
      <w:r w:rsidR="00541400">
        <w:rPr>
          <w:rFonts w:ascii="Arial" w:hAnsi="Arial" w:cs="Arial"/>
          <w:b/>
          <w:sz w:val="22"/>
          <w:szCs w:val="22"/>
        </w:rPr>
        <w:t xml:space="preserve"> : </w:t>
      </w:r>
      <w:r w:rsidRPr="00541400">
        <w:rPr>
          <w:rFonts w:ascii="Arial" w:hAnsi="Arial" w:cs="Arial"/>
          <w:b/>
          <w:sz w:val="22"/>
          <w:szCs w:val="22"/>
        </w:rPr>
        <w:t>Habituellement au cours d’une semaine, sur combien de jours consommez-vous des légumes ?</w:t>
      </w:r>
    </w:p>
    <w:p w:rsidR="00685458" w:rsidRPr="00541400" w:rsidRDefault="00685458" w:rsidP="00541400">
      <w:pPr>
        <w:tabs>
          <w:tab w:val="left" w:pos="1418"/>
        </w:tabs>
        <w:jc w:val="both"/>
        <w:rPr>
          <w:rFonts w:ascii="Arial" w:hAnsi="Arial" w:cs="Arial"/>
          <w:sz w:val="22"/>
          <w:szCs w:val="22"/>
        </w:rPr>
      </w:pPr>
      <w:r w:rsidRPr="00541400">
        <w:rPr>
          <w:rFonts w:ascii="Arial" w:hAnsi="Arial" w:cs="Arial"/>
          <w:sz w:val="22"/>
          <w:szCs w:val="22"/>
        </w:rPr>
        <w:t>Penser à n’importe quel légume mentionné dans les cartes de nutrition. Par « habituellement au cours d’une semaine » nous voulons dire une semaine normale où une personne mange des légumes et non la moyenne qui couvre la période de l’enquête.</w:t>
      </w:r>
    </w:p>
    <w:p w:rsidR="00541400" w:rsidRDefault="00541400" w:rsidP="00541400">
      <w:pPr>
        <w:tabs>
          <w:tab w:val="left" w:pos="1418"/>
        </w:tabs>
        <w:rPr>
          <w:rFonts w:ascii="Arial" w:hAnsi="Arial" w:cs="Arial"/>
          <w:sz w:val="22"/>
          <w:szCs w:val="22"/>
        </w:rPr>
      </w:pPr>
    </w:p>
    <w:p w:rsidR="00685458" w:rsidRPr="00541400" w:rsidRDefault="00685458" w:rsidP="00541400">
      <w:pPr>
        <w:tabs>
          <w:tab w:val="left" w:pos="1418"/>
        </w:tabs>
        <w:rPr>
          <w:rFonts w:ascii="Arial" w:hAnsi="Arial" w:cs="Arial"/>
          <w:b/>
          <w:sz w:val="22"/>
          <w:szCs w:val="22"/>
        </w:rPr>
      </w:pPr>
      <w:r w:rsidRPr="00541400">
        <w:rPr>
          <w:rFonts w:ascii="Arial" w:hAnsi="Arial" w:cs="Arial"/>
          <w:b/>
          <w:sz w:val="22"/>
          <w:szCs w:val="22"/>
        </w:rPr>
        <w:t xml:space="preserve">D </w:t>
      </w:r>
      <w:r w:rsidR="00332FEB" w:rsidRPr="00541400">
        <w:rPr>
          <w:rFonts w:ascii="Arial" w:hAnsi="Arial" w:cs="Arial"/>
          <w:b/>
          <w:sz w:val="22"/>
          <w:szCs w:val="22"/>
        </w:rPr>
        <w:t>4</w:t>
      </w:r>
      <w:r w:rsidR="00541400">
        <w:rPr>
          <w:rFonts w:ascii="Arial" w:hAnsi="Arial" w:cs="Arial"/>
          <w:b/>
          <w:sz w:val="22"/>
          <w:szCs w:val="22"/>
        </w:rPr>
        <w:t xml:space="preserve"> : </w:t>
      </w:r>
      <w:r w:rsidRPr="00541400">
        <w:rPr>
          <w:rFonts w:ascii="Arial" w:hAnsi="Arial" w:cs="Arial"/>
          <w:b/>
          <w:sz w:val="22"/>
          <w:szCs w:val="22"/>
        </w:rPr>
        <w:t>Combien de portions de légumes mange</w:t>
      </w:r>
      <w:r w:rsidR="00541400">
        <w:rPr>
          <w:rFonts w:ascii="Arial" w:hAnsi="Arial" w:cs="Arial"/>
          <w:b/>
          <w:sz w:val="22"/>
          <w:szCs w:val="22"/>
        </w:rPr>
        <w:t xml:space="preserve">z-vous lors d’une de ces </w:t>
      </w:r>
      <w:r w:rsidRPr="00541400">
        <w:rPr>
          <w:rFonts w:ascii="Arial" w:hAnsi="Arial" w:cs="Arial"/>
          <w:b/>
          <w:sz w:val="22"/>
          <w:szCs w:val="22"/>
        </w:rPr>
        <w:t>journées?</w:t>
      </w:r>
    </w:p>
    <w:p w:rsidR="00541400" w:rsidRPr="00783BEE" w:rsidRDefault="00685458" w:rsidP="00783BEE">
      <w:pPr>
        <w:jc w:val="both"/>
        <w:rPr>
          <w:rFonts w:ascii="Arial" w:hAnsi="Arial" w:cs="Arial"/>
          <w:sz w:val="22"/>
          <w:szCs w:val="22"/>
        </w:rPr>
      </w:pPr>
      <w:r w:rsidRPr="00541400">
        <w:rPr>
          <w:rFonts w:ascii="Arial" w:hAnsi="Arial" w:cs="Arial"/>
          <w:sz w:val="22"/>
          <w:szCs w:val="22"/>
        </w:rPr>
        <w:t>Considérer un jour où la personne interviewée peut se rappeler aisément de sa consommation de légumes.</w:t>
      </w:r>
      <w:bookmarkStart w:id="118" w:name="_Toc38353809"/>
      <w:bookmarkStart w:id="119" w:name="_Toc42659208"/>
    </w:p>
    <w:p w:rsidR="00685458" w:rsidRPr="00541400" w:rsidRDefault="000D5446" w:rsidP="00541400">
      <w:pPr>
        <w:pStyle w:val="Header03-No3"/>
        <w:numPr>
          <w:ilvl w:val="0"/>
          <w:numId w:val="0"/>
        </w:numPr>
        <w:jc w:val="both"/>
        <w:rPr>
          <w:rFonts w:cs="Arial"/>
          <w:lang w:val="fr-FR"/>
        </w:rPr>
      </w:pPr>
      <w:bookmarkStart w:id="120" w:name="_Toc340477466"/>
      <w:r w:rsidRPr="00541400">
        <w:rPr>
          <w:rFonts w:cs="Arial"/>
          <w:lang w:val="fr-FR"/>
        </w:rPr>
        <w:t>3.1.8</w:t>
      </w:r>
      <w:r w:rsidRPr="00541400">
        <w:rPr>
          <w:rFonts w:cs="Arial"/>
          <w:lang w:val="fr-FR"/>
        </w:rPr>
        <w:tab/>
      </w:r>
      <w:r w:rsidR="00685458" w:rsidRPr="00541400">
        <w:rPr>
          <w:rFonts w:cs="Arial"/>
          <w:lang w:val="fr-FR"/>
        </w:rPr>
        <w:t>ELARGIE- Hygi</w:t>
      </w:r>
      <w:bookmarkEnd w:id="118"/>
      <w:bookmarkEnd w:id="119"/>
      <w:r w:rsidR="00685458" w:rsidRPr="00541400">
        <w:rPr>
          <w:rFonts w:cs="Arial"/>
          <w:lang w:val="fr-FR"/>
        </w:rPr>
        <w:t>ène alimentaire</w:t>
      </w:r>
      <w:bookmarkEnd w:id="120"/>
    </w:p>
    <w:p w:rsidR="00685458" w:rsidRPr="00541400" w:rsidRDefault="00685458" w:rsidP="00541400">
      <w:pPr>
        <w:pStyle w:val="Titreindex"/>
        <w:tabs>
          <w:tab w:val="left" w:pos="1418"/>
        </w:tabs>
        <w:rPr>
          <w:rFonts w:cs="Arial"/>
          <w:szCs w:val="22"/>
          <w:lang w:val="fr-FR"/>
        </w:rPr>
      </w:pPr>
      <w:r w:rsidRPr="00541400">
        <w:rPr>
          <w:rFonts w:cs="Arial"/>
          <w:szCs w:val="22"/>
          <w:lang w:val="fr-FR"/>
        </w:rPr>
        <w:t xml:space="preserve">D </w:t>
      </w:r>
      <w:r w:rsidR="00332FEB" w:rsidRPr="00541400">
        <w:rPr>
          <w:rFonts w:cs="Arial"/>
          <w:szCs w:val="22"/>
          <w:lang w:val="fr-FR"/>
        </w:rPr>
        <w:t>5</w:t>
      </w:r>
      <w:r w:rsidR="00541400">
        <w:rPr>
          <w:rFonts w:cs="Arial"/>
          <w:szCs w:val="22"/>
          <w:lang w:val="fr-FR"/>
        </w:rPr>
        <w:t xml:space="preserve"> : </w:t>
      </w:r>
      <w:r w:rsidRPr="00541400">
        <w:rPr>
          <w:rFonts w:cs="Arial"/>
          <w:szCs w:val="22"/>
          <w:lang w:val="fr-FR"/>
        </w:rPr>
        <w:t>Quelle sorte de matière grasse utilisez-vous le plus souvent pour la préparation des repas à la maison?</w:t>
      </w:r>
    </w:p>
    <w:p w:rsidR="00685458" w:rsidRPr="00541400" w:rsidRDefault="00685458" w:rsidP="00541400">
      <w:pPr>
        <w:tabs>
          <w:tab w:val="left" w:pos="1418"/>
        </w:tabs>
        <w:jc w:val="both"/>
        <w:rPr>
          <w:rFonts w:ascii="Arial" w:hAnsi="Arial" w:cs="Arial"/>
          <w:sz w:val="22"/>
          <w:szCs w:val="22"/>
        </w:rPr>
      </w:pPr>
      <w:r w:rsidRPr="00541400">
        <w:rPr>
          <w:rFonts w:ascii="Arial" w:hAnsi="Arial" w:cs="Arial"/>
          <w:sz w:val="22"/>
          <w:szCs w:val="22"/>
        </w:rPr>
        <w:t>Enregistrez la réponse adéquate.</w:t>
      </w:r>
    </w:p>
    <w:p w:rsidR="00CD65A1" w:rsidRPr="00541400" w:rsidRDefault="00CD65A1" w:rsidP="00541400">
      <w:pPr>
        <w:tabs>
          <w:tab w:val="left" w:pos="1418"/>
        </w:tabs>
        <w:jc w:val="both"/>
        <w:rPr>
          <w:rFonts w:ascii="Arial" w:hAnsi="Arial" w:cs="Arial"/>
          <w:sz w:val="22"/>
          <w:szCs w:val="22"/>
        </w:rPr>
      </w:pPr>
    </w:p>
    <w:p w:rsidR="00CD65A1" w:rsidRPr="00541400" w:rsidRDefault="00CD65A1" w:rsidP="00541400">
      <w:pPr>
        <w:tabs>
          <w:tab w:val="left" w:pos="1418"/>
        </w:tabs>
        <w:jc w:val="both"/>
        <w:rPr>
          <w:rFonts w:ascii="Arial" w:hAnsi="Arial" w:cs="Arial"/>
          <w:sz w:val="22"/>
          <w:szCs w:val="22"/>
        </w:rPr>
      </w:pPr>
      <w:r w:rsidRPr="00541400">
        <w:rPr>
          <w:rFonts w:ascii="Arial" w:hAnsi="Arial" w:cs="Arial"/>
          <w:b/>
          <w:sz w:val="22"/>
          <w:szCs w:val="22"/>
        </w:rPr>
        <w:t>D 6</w:t>
      </w:r>
      <w:r w:rsidR="00541400">
        <w:rPr>
          <w:rFonts w:ascii="Arial" w:hAnsi="Arial" w:cs="Arial"/>
          <w:b/>
          <w:sz w:val="22"/>
          <w:szCs w:val="22"/>
        </w:rPr>
        <w:t xml:space="preserve"> : </w:t>
      </w:r>
      <w:r w:rsidRPr="00541400">
        <w:rPr>
          <w:rFonts w:ascii="Arial" w:hAnsi="Arial" w:cs="Arial"/>
          <w:sz w:val="22"/>
          <w:szCs w:val="22"/>
        </w:rPr>
        <w:t>En moyenne, combien mangez-vous de repas par semaine n'ayant pas été préparés</w:t>
      </w:r>
      <w:r w:rsidR="00275102" w:rsidRPr="00541400">
        <w:rPr>
          <w:rFonts w:ascii="Arial" w:hAnsi="Arial" w:cs="Arial"/>
          <w:sz w:val="22"/>
          <w:szCs w:val="22"/>
        </w:rPr>
        <w:t xml:space="preserve"> à la maison</w:t>
      </w:r>
      <w:r w:rsidRPr="00541400">
        <w:rPr>
          <w:rFonts w:ascii="Arial" w:hAnsi="Arial" w:cs="Arial"/>
          <w:sz w:val="22"/>
          <w:szCs w:val="22"/>
        </w:rPr>
        <w:t>? Par repas, on entend petit-déjeuner, repas de midi et dîner.</w:t>
      </w:r>
    </w:p>
    <w:p w:rsidR="00CD65A1" w:rsidRPr="00541400" w:rsidRDefault="00CD65A1" w:rsidP="00541400">
      <w:pPr>
        <w:tabs>
          <w:tab w:val="left" w:pos="1418"/>
        </w:tabs>
        <w:jc w:val="both"/>
        <w:rPr>
          <w:rFonts w:ascii="Arial" w:hAnsi="Arial" w:cs="Arial"/>
          <w:sz w:val="22"/>
          <w:szCs w:val="22"/>
        </w:rPr>
      </w:pPr>
      <w:r w:rsidRPr="00541400">
        <w:rPr>
          <w:rFonts w:ascii="Arial" w:hAnsi="Arial" w:cs="Arial"/>
          <w:sz w:val="22"/>
          <w:szCs w:val="22"/>
        </w:rPr>
        <w:t>Comptabiliser le nombre de repas que l’enquêté a consommé hors du ménage.</w:t>
      </w:r>
    </w:p>
    <w:p w:rsidR="00F36A75" w:rsidRPr="00541400" w:rsidRDefault="00F36A75" w:rsidP="00541400">
      <w:pPr>
        <w:jc w:val="both"/>
        <w:rPr>
          <w:rFonts w:ascii="Arial" w:hAnsi="Arial" w:cs="Arial"/>
        </w:rPr>
      </w:pPr>
    </w:p>
    <w:p w:rsidR="00931E6A" w:rsidRPr="00541400" w:rsidRDefault="00931E6A" w:rsidP="00931E6A">
      <w:pPr>
        <w:pStyle w:val="Header03-No3"/>
        <w:numPr>
          <w:ilvl w:val="0"/>
          <w:numId w:val="0"/>
        </w:numPr>
        <w:jc w:val="both"/>
        <w:rPr>
          <w:rFonts w:cs="Arial"/>
          <w:lang w:val="fr-FR"/>
        </w:rPr>
      </w:pPr>
      <w:bookmarkStart w:id="121" w:name="_Toc340477467"/>
      <w:r w:rsidRPr="00541400">
        <w:rPr>
          <w:rFonts w:cs="Arial"/>
          <w:lang w:val="fr-FR"/>
        </w:rPr>
        <w:t>3.1.9</w:t>
      </w:r>
      <w:r w:rsidRPr="00541400">
        <w:rPr>
          <w:rFonts w:cs="Arial"/>
          <w:lang w:val="fr-FR"/>
        </w:rPr>
        <w:tab/>
        <w:t>VERSION de BASE- Activité physique</w:t>
      </w:r>
      <w:bookmarkEnd w:id="121"/>
    </w:p>
    <w:p w:rsidR="00931E6A" w:rsidRDefault="00931E6A" w:rsidP="00541400">
      <w:pPr>
        <w:jc w:val="both"/>
        <w:rPr>
          <w:rFonts w:ascii="Arial" w:hAnsi="Arial" w:cs="Arial"/>
          <w:sz w:val="22"/>
          <w:szCs w:val="22"/>
        </w:rPr>
      </w:pPr>
    </w:p>
    <w:p w:rsidR="00685458" w:rsidRPr="00541400" w:rsidRDefault="00685458" w:rsidP="00541400">
      <w:pPr>
        <w:jc w:val="both"/>
        <w:rPr>
          <w:rFonts w:ascii="Arial" w:hAnsi="Arial" w:cs="Arial"/>
          <w:sz w:val="22"/>
          <w:szCs w:val="22"/>
        </w:rPr>
      </w:pPr>
      <w:r w:rsidRPr="00541400">
        <w:rPr>
          <w:rFonts w:ascii="Arial" w:hAnsi="Arial" w:cs="Arial"/>
          <w:sz w:val="22"/>
          <w:szCs w:val="22"/>
        </w:rPr>
        <w:t xml:space="preserve">Une activité physique régulière a des bénéfices importants sur la santé parmi lesquels; une réduction du risque de maladies cardiaques, d'accidents vasculaires cérébraux, de diabète, de cancer du sein, du cancer du colon et de l'ostéoporose.  Cela peut également aider à perdre du poids et à maintenir celui-ci et à réduire le risque de chute chez les personnes âgées. </w:t>
      </w:r>
    </w:p>
    <w:p w:rsidR="00685458" w:rsidRPr="00541400" w:rsidRDefault="00685458" w:rsidP="00541400">
      <w:pPr>
        <w:jc w:val="both"/>
        <w:rPr>
          <w:rFonts w:ascii="Arial" w:hAnsi="Arial" w:cs="Arial"/>
          <w:sz w:val="22"/>
          <w:szCs w:val="22"/>
        </w:rPr>
      </w:pPr>
      <w:r w:rsidRPr="00541400">
        <w:rPr>
          <w:rFonts w:ascii="Arial" w:hAnsi="Arial" w:cs="Arial"/>
          <w:sz w:val="22"/>
          <w:szCs w:val="22"/>
        </w:rPr>
        <w:t xml:space="preserve">Evaluer l’impact d’une activité physique est complexe. Les questions sont subdivisées en sections pour évaluer le niveau d’activités dans trois endroits différents : au travail (qui inclut  le travail rémunéré et non </w:t>
      </w:r>
      <w:r w:rsidR="00931E6A" w:rsidRPr="00541400">
        <w:rPr>
          <w:rFonts w:ascii="Arial" w:hAnsi="Arial" w:cs="Arial"/>
          <w:sz w:val="22"/>
          <w:szCs w:val="22"/>
        </w:rPr>
        <w:t>rémunéré</w:t>
      </w:r>
      <w:r w:rsidRPr="00541400">
        <w:rPr>
          <w:rFonts w:ascii="Arial" w:hAnsi="Arial" w:cs="Arial"/>
          <w:sz w:val="22"/>
          <w:szCs w:val="22"/>
        </w:rPr>
        <w:t xml:space="preserve">, à la maison et en dehors de la maison), pendant les transports et durant les loisirs. Certaines personnes seront actives dans ces trois endroits, d’autres ne le seront dans aucun d’entre eux. </w:t>
      </w:r>
    </w:p>
    <w:p w:rsidR="009F4524" w:rsidRDefault="009F4524" w:rsidP="00685458">
      <w:pPr>
        <w:pStyle w:val="Corpsdetexte"/>
        <w:spacing w:before="200"/>
        <w:rPr>
          <w:caps/>
        </w:rPr>
      </w:pPr>
    </w:p>
    <w:p w:rsidR="00685458" w:rsidRPr="00931E6A" w:rsidRDefault="00685458" w:rsidP="00685458">
      <w:pPr>
        <w:pStyle w:val="Corpsdetexte"/>
        <w:spacing w:before="200"/>
        <w:rPr>
          <w:rFonts w:ascii="Arial" w:hAnsi="Arial" w:cs="Arial"/>
          <w:b/>
          <w:bCs/>
          <w:caps/>
        </w:rPr>
      </w:pPr>
      <w:r w:rsidRPr="00931E6A">
        <w:rPr>
          <w:rFonts w:ascii="Arial" w:hAnsi="Arial" w:cs="Arial"/>
          <w:b/>
          <w:bCs/>
          <w:caps/>
        </w:rPr>
        <w:lastRenderedPageBreak/>
        <w:t>Introduction :</w:t>
      </w:r>
    </w:p>
    <w:p w:rsidR="009F4524" w:rsidRPr="00931E6A" w:rsidRDefault="009F4524" w:rsidP="00685458">
      <w:pPr>
        <w:rPr>
          <w:rFonts w:ascii="Arial" w:hAnsi="Arial" w:cs="Arial"/>
          <w:b/>
          <w:sz w:val="22"/>
          <w:szCs w:val="22"/>
        </w:rPr>
      </w:pPr>
    </w:p>
    <w:p w:rsidR="00685458" w:rsidRPr="00931E6A" w:rsidRDefault="00685458" w:rsidP="00685458">
      <w:pPr>
        <w:rPr>
          <w:rFonts w:ascii="Arial" w:hAnsi="Arial" w:cs="Arial"/>
          <w:b/>
          <w:sz w:val="22"/>
          <w:szCs w:val="22"/>
        </w:rPr>
      </w:pPr>
      <w:r w:rsidRPr="00931E6A">
        <w:rPr>
          <w:rFonts w:ascii="Arial" w:hAnsi="Arial" w:cs="Arial"/>
          <w:b/>
          <w:sz w:val="22"/>
          <w:szCs w:val="22"/>
        </w:rPr>
        <w:t xml:space="preserve">Les questions suivantes sont relatives au temps dépensé en exerçant différentes activités physiques.  Les questions devront être répondues par les répondants même si ceux-ci ne se considèrent pas comme des personnes actives.  </w:t>
      </w:r>
    </w:p>
    <w:p w:rsidR="00685458" w:rsidRPr="00931E6A" w:rsidRDefault="00685458" w:rsidP="009F4524">
      <w:pPr>
        <w:jc w:val="both"/>
        <w:rPr>
          <w:rFonts w:ascii="Arial" w:hAnsi="Arial" w:cs="Arial"/>
          <w:sz w:val="22"/>
          <w:szCs w:val="22"/>
        </w:rPr>
      </w:pPr>
      <w:r w:rsidRPr="00931E6A">
        <w:rPr>
          <w:rFonts w:ascii="Arial" w:hAnsi="Arial" w:cs="Arial"/>
          <w:sz w:val="22"/>
          <w:szCs w:val="22"/>
        </w:rPr>
        <w:t xml:space="preserve">L’introduction est très importante. Elle explique au répondant quels sont les domaines d’activité qui doivent être inclus ; au travail, à la maison, les déplacements d’un endroit à l’autre (transport) et le temps libre ou consacré aux loisirs ou au sport. Cette partie introductive ne doit donc pas être omise. </w:t>
      </w:r>
    </w:p>
    <w:p w:rsidR="00685458" w:rsidRPr="00931E6A" w:rsidRDefault="00685458" w:rsidP="009F4524">
      <w:pPr>
        <w:jc w:val="both"/>
        <w:rPr>
          <w:rFonts w:ascii="Arial" w:hAnsi="Arial" w:cs="Arial"/>
          <w:sz w:val="22"/>
          <w:szCs w:val="22"/>
        </w:rPr>
      </w:pPr>
      <w:r w:rsidRPr="00931E6A">
        <w:rPr>
          <w:rFonts w:ascii="Arial" w:hAnsi="Arial" w:cs="Arial"/>
          <w:sz w:val="22"/>
          <w:szCs w:val="22"/>
        </w:rPr>
        <w:t>Les répondants doivent d'abord réfléchir au temps consacré au travail. Par travail, on entend tout travail qu'il soit ou non rémunéré, du travail domestique, de préparer à manger, de pêcher ou chasser pour de la nourriture, de chercher un emploi.  [Insérer d'autres exemples si nécessaire].</w:t>
      </w:r>
    </w:p>
    <w:p w:rsidR="009F4524" w:rsidRPr="00931E6A" w:rsidRDefault="009F4524" w:rsidP="00783BEE">
      <w:pPr>
        <w:tabs>
          <w:tab w:val="left" w:pos="1418"/>
        </w:tabs>
        <w:rPr>
          <w:rFonts w:ascii="Arial" w:hAnsi="Arial" w:cs="Arial"/>
          <w:sz w:val="22"/>
          <w:szCs w:val="22"/>
        </w:rPr>
      </w:pPr>
    </w:p>
    <w:p w:rsidR="00685458" w:rsidRPr="00931E6A" w:rsidRDefault="00685458" w:rsidP="00931E6A">
      <w:pPr>
        <w:tabs>
          <w:tab w:val="left" w:pos="1418"/>
        </w:tabs>
        <w:jc w:val="both"/>
        <w:rPr>
          <w:rFonts w:ascii="Arial" w:hAnsi="Arial" w:cs="Arial"/>
          <w:b/>
          <w:sz w:val="22"/>
          <w:szCs w:val="22"/>
        </w:rPr>
      </w:pPr>
      <w:r w:rsidRPr="00931E6A">
        <w:rPr>
          <w:rFonts w:ascii="Arial" w:hAnsi="Arial" w:cs="Arial"/>
          <w:b/>
          <w:sz w:val="22"/>
          <w:szCs w:val="22"/>
        </w:rPr>
        <w:t xml:space="preserve">P </w:t>
      </w:r>
      <w:r w:rsidR="0030413A" w:rsidRPr="00931E6A">
        <w:rPr>
          <w:rFonts w:ascii="Arial" w:hAnsi="Arial" w:cs="Arial"/>
          <w:b/>
          <w:sz w:val="22"/>
          <w:szCs w:val="22"/>
        </w:rPr>
        <w:t>1</w:t>
      </w:r>
      <w:r w:rsidR="00931E6A">
        <w:rPr>
          <w:rFonts w:ascii="Arial" w:hAnsi="Arial" w:cs="Arial"/>
          <w:b/>
          <w:sz w:val="22"/>
          <w:szCs w:val="22"/>
        </w:rPr>
        <w:t> </w:t>
      </w:r>
      <w:r w:rsidR="00783BEE">
        <w:rPr>
          <w:rFonts w:ascii="Arial" w:hAnsi="Arial" w:cs="Arial"/>
          <w:b/>
          <w:sz w:val="22"/>
          <w:szCs w:val="22"/>
        </w:rPr>
        <w:t>:</w:t>
      </w:r>
      <w:r w:rsidR="00783BEE" w:rsidRPr="00931E6A">
        <w:rPr>
          <w:rFonts w:ascii="Arial" w:hAnsi="Arial" w:cs="Arial"/>
          <w:b/>
          <w:sz w:val="22"/>
          <w:szCs w:val="22"/>
        </w:rPr>
        <w:t xml:space="preserve"> Est</w:t>
      </w:r>
      <w:r w:rsidRPr="00931E6A">
        <w:rPr>
          <w:rFonts w:ascii="Arial" w:hAnsi="Arial" w:cs="Arial"/>
          <w:b/>
          <w:sz w:val="22"/>
          <w:szCs w:val="22"/>
        </w:rPr>
        <w:t xml:space="preserve">-ce-que votre travail comprend des activités physiques intenses, comme [soulever des charges lourdes, creuser, effectuer du travail de maçonnerie] pendant au moins 10 minutes d’affilée?  </w:t>
      </w:r>
    </w:p>
    <w:p w:rsidR="0030413A" w:rsidRPr="00931E6A" w:rsidRDefault="0030413A" w:rsidP="00931E6A">
      <w:pPr>
        <w:spacing w:before="60"/>
        <w:jc w:val="both"/>
        <w:rPr>
          <w:rFonts w:ascii="Arial" w:hAnsi="Arial" w:cs="Arial"/>
          <w:sz w:val="22"/>
          <w:szCs w:val="22"/>
        </w:rPr>
      </w:pPr>
      <w:r w:rsidRPr="00931E6A">
        <w:rPr>
          <w:rFonts w:ascii="Arial" w:hAnsi="Arial" w:cs="Arial"/>
          <w:sz w:val="22"/>
          <w:szCs w:val="22"/>
        </w:rPr>
        <w:t>Il s’agit principalement des activités comme : soulever des charges lourdes, travailler sur un chantier, effectuer du travail de maçonnerie, creuser des trous, cultiver, tirer une charrette, pomper l’eau, piler, écraser le mil, activités de forge, fendre du bois…] pendant au moins 10 minutes d’affilée.</w:t>
      </w:r>
    </w:p>
    <w:p w:rsidR="0030413A" w:rsidRPr="00931E6A" w:rsidRDefault="0030413A" w:rsidP="00931E6A">
      <w:pPr>
        <w:spacing w:before="60"/>
        <w:jc w:val="both"/>
        <w:rPr>
          <w:rFonts w:ascii="Arial" w:hAnsi="Arial" w:cs="Arial"/>
          <w:sz w:val="22"/>
          <w:szCs w:val="22"/>
        </w:rPr>
      </w:pPr>
    </w:p>
    <w:p w:rsidR="00A50D36" w:rsidRPr="00931E6A" w:rsidRDefault="00A50D36" w:rsidP="00931E6A">
      <w:pPr>
        <w:tabs>
          <w:tab w:val="left" w:pos="1418"/>
        </w:tabs>
        <w:jc w:val="both"/>
        <w:rPr>
          <w:rFonts w:ascii="Arial" w:hAnsi="Arial" w:cs="Arial"/>
          <w:b/>
          <w:sz w:val="22"/>
          <w:szCs w:val="22"/>
        </w:rPr>
      </w:pPr>
      <w:r w:rsidRPr="00931E6A">
        <w:rPr>
          <w:rFonts w:ascii="Arial" w:hAnsi="Arial" w:cs="Arial"/>
          <w:b/>
          <w:sz w:val="22"/>
          <w:szCs w:val="22"/>
        </w:rPr>
        <w:t>P 2</w:t>
      </w:r>
      <w:r w:rsidR="00931E6A">
        <w:rPr>
          <w:rFonts w:ascii="Arial" w:hAnsi="Arial" w:cs="Arial"/>
          <w:b/>
          <w:sz w:val="22"/>
          <w:szCs w:val="22"/>
        </w:rPr>
        <w:t> :</w:t>
      </w:r>
      <w:r w:rsidRPr="00931E6A">
        <w:rPr>
          <w:rFonts w:ascii="Arial" w:hAnsi="Arial" w:cs="Arial"/>
          <w:b/>
          <w:sz w:val="22"/>
          <w:szCs w:val="22"/>
        </w:rPr>
        <w:t xml:space="preserve"> Habituellement, pendant combien de jours par semaine effectuez-vous des activités physiques intenses dans le cadre de votre travail ?</w:t>
      </w:r>
    </w:p>
    <w:p w:rsidR="00A50D36" w:rsidRPr="00931E6A" w:rsidRDefault="00A50D36" w:rsidP="00931E6A">
      <w:pPr>
        <w:jc w:val="both"/>
        <w:rPr>
          <w:rFonts w:ascii="Arial" w:hAnsi="Arial" w:cs="Arial"/>
          <w:sz w:val="22"/>
          <w:szCs w:val="22"/>
        </w:rPr>
      </w:pPr>
      <w:r w:rsidRPr="00931E6A">
        <w:rPr>
          <w:rFonts w:ascii="Arial" w:hAnsi="Arial" w:cs="Arial"/>
          <w:sz w:val="22"/>
          <w:szCs w:val="22"/>
        </w:rPr>
        <w:t>Les personnes interviewées doivent considérer une semaine de travail habituelle ou typique.  Les réponses valides s'étalent de 1 à 7.</w:t>
      </w:r>
    </w:p>
    <w:p w:rsidR="00A50D36" w:rsidRPr="00931E6A" w:rsidRDefault="00A50D36" w:rsidP="00931E6A">
      <w:pPr>
        <w:spacing w:before="60"/>
        <w:jc w:val="both"/>
        <w:rPr>
          <w:rFonts w:ascii="Arial" w:hAnsi="Arial" w:cs="Arial"/>
          <w:sz w:val="22"/>
          <w:szCs w:val="22"/>
        </w:rPr>
      </w:pPr>
    </w:p>
    <w:p w:rsidR="00A50D36" w:rsidRPr="00931E6A" w:rsidRDefault="00A50D36" w:rsidP="00931E6A">
      <w:pPr>
        <w:tabs>
          <w:tab w:val="left" w:pos="1418"/>
        </w:tabs>
        <w:jc w:val="both"/>
        <w:rPr>
          <w:rFonts w:ascii="Arial" w:hAnsi="Arial" w:cs="Arial"/>
          <w:b/>
          <w:sz w:val="22"/>
          <w:szCs w:val="22"/>
        </w:rPr>
      </w:pPr>
      <w:r w:rsidRPr="00931E6A">
        <w:rPr>
          <w:rFonts w:ascii="Arial" w:hAnsi="Arial" w:cs="Arial"/>
          <w:b/>
          <w:sz w:val="22"/>
          <w:szCs w:val="22"/>
        </w:rPr>
        <w:t>P 3</w:t>
      </w:r>
      <w:r w:rsidR="00931E6A">
        <w:rPr>
          <w:rFonts w:ascii="Arial" w:hAnsi="Arial" w:cs="Arial"/>
          <w:b/>
          <w:sz w:val="22"/>
          <w:szCs w:val="22"/>
        </w:rPr>
        <w:t> :</w:t>
      </w:r>
      <w:r w:rsidRPr="00931E6A">
        <w:rPr>
          <w:rFonts w:ascii="Arial" w:hAnsi="Arial" w:cs="Arial"/>
          <w:b/>
          <w:sz w:val="22"/>
          <w:szCs w:val="22"/>
        </w:rPr>
        <w:t xml:space="preserve"> Lors d’une journée habituelle durant laquelle vous effectuez des activités physiques intenses, combien de temps consacrez-vous à ces activités?</w:t>
      </w:r>
    </w:p>
    <w:p w:rsidR="00A50D36" w:rsidRPr="00931E6A" w:rsidRDefault="00A50D36" w:rsidP="00931E6A">
      <w:pPr>
        <w:jc w:val="both"/>
        <w:rPr>
          <w:rFonts w:ascii="Arial" w:hAnsi="Arial" w:cs="Arial"/>
          <w:sz w:val="22"/>
          <w:szCs w:val="22"/>
        </w:rPr>
      </w:pPr>
      <w:r w:rsidRPr="00931E6A">
        <w:rPr>
          <w:rFonts w:ascii="Arial" w:hAnsi="Arial" w:cs="Arial"/>
          <w:sz w:val="22"/>
          <w:szCs w:val="22"/>
        </w:rPr>
        <w:t>Les interviewés doivent considérer la durée totale de temps pendant laquelle ils réalisent une activité physique intense durant une journée habituelle au cours d'une semaine habituelle.</w:t>
      </w:r>
    </w:p>
    <w:p w:rsidR="00A50D36" w:rsidRPr="00931E6A" w:rsidRDefault="00A50D36" w:rsidP="00931E6A">
      <w:pPr>
        <w:tabs>
          <w:tab w:val="left" w:pos="1418"/>
        </w:tabs>
        <w:jc w:val="both"/>
        <w:rPr>
          <w:rFonts w:ascii="Arial" w:hAnsi="Arial" w:cs="Arial"/>
          <w:sz w:val="22"/>
          <w:szCs w:val="22"/>
        </w:rPr>
      </w:pPr>
      <w:r w:rsidRPr="00931E6A">
        <w:rPr>
          <w:rFonts w:ascii="Arial" w:hAnsi="Arial" w:cs="Arial"/>
          <w:sz w:val="22"/>
          <w:szCs w:val="22"/>
        </w:rPr>
        <w:t>Note : Les interviewés ne doivent prendre en considération que les activités qui sont réalisées pendant au moins dix minutes consécutives.</w:t>
      </w:r>
    </w:p>
    <w:p w:rsidR="00A50D36" w:rsidRPr="00931E6A" w:rsidRDefault="00A50D36" w:rsidP="00931E6A">
      <w:pPr>
        <w:spacing w:before="60"/>
        <w:jc w:val="both"/>
        <w:rPr>
          <w:rFonts w:ascii="Arial" w:hAnsi="Arial" w:cs="Arial"/>
          <w:sz w:val="22"/>
          <w:szCs w:val="22"/>
        </w:rPr>
      </w:pPr>
      <w:r w:rsidRPr="00931E6A">
        <w:rPr>
          <w:rFonts w:ascii="Arial" w:hAnsi="Arial" w:cs="Arial"/>
          <w:sz w:val="22"/>
          <w:szCs w:val="22"/>
        </w:rPr>
        <w:t>Lorsque les réponses impliquent une durée importante (plus de quatre heures), elles doivent être vérifiées ou confirmées pour être sûre qu'elles correspondent à une activité habituelle, qui est de niveau intense et qui est réalisée pendant au moins dix minutes consécutives ou plus.</w:t>
      </w:r>
    </w:p>
    <w:p w:rsidR="00A50D36" w:rsidRPr="00931E6A" w:rsidRDefault="00A50D36" w:rsidP="00A50D36">
      <w:pPr>
        <w:spacing w:before="60"/>
        <w:rPr>
          <w:rFonts w:ascii="Arial" w:hAnsi="Arial" w:cs="Arial"/>
          <w:sz w:val="22"/>
          <w:szCs w:val="22"/>
        </w:rPr>
      </w:pPr>
    </w:p>
    <w:p w:rsidR="00685458" w:rsidRPr="00931E6A" w:rsidRDefault="00685458" w:rsidP="006F59A0">
      <w:pPr>
        <w:tabs>
          <w:tab w:val="left" w:pos="1418"/>
        </w:tabs>
        <w:rPr>
          <w:rFonts w:ascii="Arial" w:hAnsi="Arial" w:cs="Arial"/>
          <w:b/>
          <w:sz w:val="22"/>
          <w:szCs w:val="22"/>
        </w:rPr>
      </w:pPr>
      <w:r w:rsidRPr="00931E6A">
        <w:rPr>
          <w:rFonts w:ascii="Arial" w:hAnsi="Arial" w:cs="Arial"/>
          <w:b/>
          <w:sz w:val="22"/>
          <w:szCs w:val="22"/>
        </w:rPr>
        <w:t>P 4</w:t>
      </w:r>
      <w:r w:rsidR="00931E6A">
        <w:rPr>
          <w:rFonts w:ascii="Arial" w:hAnsi="Arial" w:cs="Arial"/>
          <w:b/>
          <w:sz w:val="22"/>
          <w:szCs w:val="22"/>
        </w:rPr>
        <w:t> </w:t>
      </w:r>
      <w:r w:rsidR="00783BEE">
        <w:rPr>
          <w:rFonts w:ascii="Arial" w:hAnsi="Arial" w:cs="Arial"/>
          <w:b/>
          <w:sz w:val="22"/>
          <w:szCs w:val="22"/>
        </w:rPr>
        <w:t>:</w:t>
      </w:r>
      <w:r w:rsidR="00783BEE" w:rsidRPr="00931E6A">
        <w:rPr>
          <w:rFonts w:ascii="Arial" w:hAnsi="Arial" w:cs="Arial"/>
          <w:b/>
          <w:sz w:val="22"/>
          <w:szCs w:val="22"/>
        </w:rPr>
        <w:t xml:space="preserve"> Est</w:t>
      </w:r>
      <w:r w:rsidRPr="00931E6A">
        <w:rPr>
          <w:rFonts w:ascii="Arial" w:hAnsi="Arial" w:cs="Arial"/>
          <w:b/>
          <w:sz w:val="22"/>
          <w:szCs w:val="22"/>
        </w:rPr>
        <w:t xml:space="preserve">-ce-que votre travail comprend des activités physiques </w:t>
      </w:r>
      <w:r w:rsidR="006F59A0" w:rsidRPr="00931E6A">
        <w:rPr>
          <w:rFonts w:ascii="Arial" w:hAnsi="Arial" w:cs="Arial"/>
          <w:b/>
          <w:sz w:val="22"/>
          <w:szCs w:val="22"/>
        </w:rPr>
        <w:t>d’intensité modérée</w:t>
      </w:r>
      <w:r w:rsidRPr="00931E6A">
        <w:rPr>
          <w:rFonts w:ascii="Arial" w:hAnsi="Arial" w:cs="Arial"/>
          <w:b/>
          <w:sz w:val="22"/>
          <w:szCs w:val="22"/>
        </w:rPr>
        <w:t xml:space="preserve">, comme une marche rapide ou soulever une charge légère durant au moins 10 minutes d’affilée? </w:t>
      </w:r>
    </w:p>
    <w:p w:rsidR="00685458" w:rsidRPr="00931E6A" w:rsidRDefault="00685458" w:rsidP="006F59A0">
      <w:pPr>
        <w:tabs>
          <w:tab w:val="left" w:pos="1418"/>
        </w:tabs>
        <w:ind w:left="1418" w:hanging="556"/>
        <w:rPr>
          <w:rFonts w:ascii="Arial" w:hAnsi="Arial" w:cs="Arial"/>
          <w:sz w:val="22"/>
          <w:szCs w:val="22"/>
        </w:rPr>
      </w:pPr>
      <w:r w:rsidRPr="00931E6A">
        <w:rPr>
          <w:rFonts w:ascii="Arial" w:hAnsi="Arial" w:cs="Arial"/>
          <w:b/>
          <w:sz w:val="22"/>
          <w:szCs w:val="22"/>
        </w:rPr>
        <w:tab/>
      </w:r>
    </w:p>
    <w:p w:rsidR="00685458" w:rsidRPr="00931E6A" w:rsidRDefault="00685458" w:rsidP="00F911CE">
      <w:pPr>
        <w:tabs>
          <w:tab w:val="left" w:pos="1418"/>
        </w:tabs>
        <w:rPr>
          <w:rFonts w:ascii="Arial" w:hAnsi="Arial" w:cs="Arial"/>
          <w:b/>
          <w:sz w:val="22"/>
          <w:szCs w:val="22"/>
        </w:rPr>
      </w:pPr>
      <w:bookmarkStart w:id="122" w:name="_Hlt30590719"/>
      <w:r w:rsidRPr="00931E6A">
        <w:rPr>
          <w:rFonts w:ascii="Arial" w:hAnsi="Arial" w:cs="Arial"/>
          <w:b/>
          <w:sz w:val="22"/>
          <w:szCs w:val="22"/>
        </w:rPr>
        <w:t>P 5</w:t>
      </w:r>
      <w:bookmarkEnd w:id="122"/>
      <w:r w:rsidR="00931E6A">
        <w:rPr>
          <w:rFonts w:ascii="Arial" w:hAnsi="Arial" w:cs="Arial"/>
          <w:b/>
          <w:sz w:val="22"/>
          <w:szCs w:val="22"/>
        </w:rPr>
        <w:t> </w:t>
      </w:r>
      <w:r w:rsidR="00783BEE">
        <w:rPr>
          <w:rFonts w:ascii="Arial" w:hAnsi="Arial" w:cs="Arial"/>
          <w:b/>
          <w:sz w:val="22"/>
          <w:szCs w:val="22"/>
        </w:rPr>
        <w:t>:</w:t>
      </w:r>
      <w:r w:rsidR="00783BEE" w:rsidRPr="00931E6A">
        <w:rPr>
          <w:rFonts w:ascii="Arial" w:hAnsi="Arial" w:cs="Arial"/>
          <w:b/>
          <w:sz w:val="22"/>
          <w:szCs w:val="22"/>
        </w:rPr>
        <w:t xml:space="preserve"> Habituellement</w:t>
      </w:r>
      <w:r w:rsidRPr="00931E6A">
        <w:rPr>
          <w:rFonts w:ascii="Arial" w:hAnsi="Arial" w:cs="Arial"/>
          <w:b/>
          <w:sz w:val="22"/>
          <w:szCs w:val="22"/>
        </w:rPr>
        <w:t xml:space="preserve">, pendant combien de jours par semaine effectuez-vous des activités physiques </w:t>
      </w:r>
      <w:r w:rsidR="00F911CE" w:rsidRPr="00931E6A">
        <w:rPr>
          <w:rFonts w:ascii="Arial" w:hAnsi="Arial" w:cs="Arial"/>
          <w:b/>
          <w:sz w:val="22"/>
          <w:szCs w:val="22"/>
        </w:rPr>
        <w:t>d’intensité modérée</w:t>
      </w:r>
      <w:r w:rsidR="004A7EE9">
        <w:rPr>
          <w:rFonts w:ascii="Arial" w:hAnsi="Arial" w:cs="Arial"/>
          <w:b/>
          <w:sz w:val="22"/>
          <w:szCs w:val="22"/>
        </w:rPr>
        <w:t xml:space="preserve"> </w:t>
      </w:r>
      <w:r w:rsidRPr="00931E6A">
        <w:rPr>
          <w:rFonts w:ascii="Arial" w:hAnsi="Arial" w:cs="Arial"/>
          <w:b/>
          <w:sz w:val="22"/>
          <w:szCs w:val="22"/>
        </w:rPr>
        <w:t>dans le cadre de votre travail?</w:t>
      </w:r>
      <w:r w:rsidRPr="00931E6A">
        <w:rPr>
          <w:rFonts w:ascii="Arial" w:hAnsi="Arial" w:cs="Arial"/>
          <w:b/>
          <w:sz w:val="22"/>
          <w:szCs w:val="22"/>
        </w:rPr>
        <w:tab/>
      </w:r>
    </w:p>
    <w:p w:rsidR="00685458" w:rsidRPr="00931E6A" w:rsidRDefault="00685458" w:rsidP="00F911CE">
      <w:pPr>
        <w:jc w:val="both"/>
        <w:rPr>
          <w:rFonts w:ascii="Arial" w:hAnsi="Arial" w:cs="Arial"/>
          <w:sz w:val="22"/>
          <w:szCs w:val="22"/>
        </w:rPr>
      </w:pPr>
      <w:bookmarkStart w:id="123" w:name="_Hlt30590691"/>
      <w:r w:rsidRPr="00931E6A">
        <w:rPr>
          <w:rFonts w:ascii="Arial" w:hAnsi="Arial" w:cs="Arial"/>
          <w:sz w:val="22"/>
          <w:szCs w:val="22"/>
        </w:rPr>
        <w:t>Les personnes interviewées doivent considérer une semaine de travail habituelle ou typique. Les réponses valides s'étalent de 1 à 7.</w:t>
      </w:r>
    </w:p>
    <w:p w:rsidR="009F4524" w:rsidRDefault="009F4524" w:rsidP="009F4524">
      <w:pPr>
        <w:ind w:left="1418"/>
        <w:jc w:val="both"/>
        <w:rPr>
          <w:rFonts w:ascii="Arial" w:hAnsi="Arial" w:cs="Arial"/>
          <w:sz w:val="22"/>
          <w:szCs w:val="22"/>
        </w:rPr>
      </w:pPr>
    </w:p>
    <w:p w:rsidR="00685458" w:rsidRPr="00931E6A" w:rsidRDefault="00685458" w:rsidP="00F911CE">
      <w:pPr>
        <w:tabs>
          <w:tab w:val="left" w:pos="1418"/>
        </w:tabs>
        <w:rPr>
          <w:rFonts w:ascii="Arial" w:hAnsi="Arial" w:cs="Arial"/>
          <w:b/>
          <w:sz w:val="22"/>
          <w:szCs w:val="22"/>
        </w:rPr>
      </w:pPr>
      <w:r w:rsidRPr="00931E6A">
        <w:rPr>
          <w:rFonts w:ascii="Arial" w:hAnsi="Arial" w:cs="Arial"/>
          <w:b/>
          <w:sz w:val="22"/>
          <w:szCs w:val="22"/>
        </w:rPr>
        <w:t xml:space="preserve">P </w:t>
      </w:r>
      <w:r w:rsidR="00F911CE" w:rsidRPr="00931E6A">
        <w:rPr>
          <w:rFonts w:ascii="Arial" w:hAnsi="Arial" w:cs="Arial"/>
          <w:b/>
          <w:sz w:val="22"/>
          <w:szCs w:val="22"/>
        </w:rPr>
        <w:t>6</w:t>
      </w:r>
      <w:r w:rsidR="00931E6A">
        <w:rPr>
          <w:rFonts w:ascii="Arial" w:hAnsi="Arial" w:cs="Arial"/>
          <w:b/>
          <w:sz w:val="22"/>
          <w:szCs w:val="22"/>
        </w:rPr>
        <w:t> </w:t>
      </w:r>
      <w:r w:rsidR="00783BEE">
        <w:rPr>
          <w:rFonts w:ascii="Arial" w:hAnsi="Arial" w:cs="Arial"/>
          <w:b/>
          <w:sz w:val="22"/>
          <w:szCs w:val="22"/>
        </w:rPr>
        <w:t>:</w:t>
      </w:r>
      <w:r w:rsidR="00783BEE" w:rsidRPr="00931E6A">
        <w:rPr>
          <w:rFonts w:ascii="Arial" w:hAnsi="Arial" w:cs="Arial"/>
          <w:b/>
          <w:sz w:val="22"/>
          <w:szCs w:val="22"/>
        </w:rPr>
        <w:t xml:space="preserve"> Lors</w:t>
      </w:r>
      <w:r w:rsidRPr="00931E6A">
        <w:rPr>
          <w:rFonts w:ascii="Arial" w:hAnsi="Arial" w:cs="Arial"/>
          <w:b/>
          <w:sz w:val="22"/>
          <w:szCs w:val="22"/>
        </w:rPr>
        <w:t xml:space="preserve"> d’une journée habituelle durant laquelle vous effectuez des activités physiques </w:t>
      </w:r>
      <w:r w:rsidR="00F911CE" w:rsidRPr="00931E6A">
        <w:rPr>
          <w:rFonts w:ascii="Arial" w:hAnsi="Arial" w:cs="Arial"/>
          <w:b/>
          <w:sz w:val="22"/>
          <w:szCs w:val="22"/>
        </w:rPr>
        <w:t>d’intensité modérée</w:t>
      </w:r>
      <w:r w:rsidRPr="00931E6A">
        <w:rPr>
          <w:rFonts w:ascii="Arial" w:hAnsi="Arial" w:cs="Arial"/>
          <w:b/>
          <w:sz w:val="22"/>
          <w:szCs w:val="22"/>
        </w:rPr>
        <w:t>, combien de temps consacrez-vous à ces activités?</w:t>
      </w:r>
      <w:bookmarkEnd w:id="123"/>
    </w:p>
    <w:p w:rsidR="00685458" w:rsidRPr="00931E6A" w:rsidRDefault="00685458" w:rsidP="00F911CE">
      <w:pPr>
        <w:jc w:val="both"/>
        <w:rPr>
          <w:rFonts w:ascii="Arial" w:hAnsi="Arial" w:cs="Arial"/>
          <w:sz w:val="22"/>
          <w:szCs w:val="22"/>
        </w:rPr>
      </w:pPr>
      <w:r w:rsidRPr="00931E6A">
        <w:rPr>
          <w:rFonts w:ascii="Arial" w:hAnsi="Arial" w:cs="Arial"/>
          <w:sz w:val="22"/>
          <w:szCs w:val="22"/>
        </w:rPr>
        <w:lastRenderedPageBreak/>
        <w:t xml:space="preserve">Les interviewés doivent considérer la durée totale de temps pendant laquelle ils réalisent une activité physique </w:t>
      </w:r>
      <w:r w:rsidR="00F911CE" w:rsidRPr="00931E6A">
        <w:rPr>
          <w:rFonts w:ascii="Arial" w:hAnsi="Arial" w:cs="Arial"/>
          <w:sz w:val="22"/>
          <w:szCs w:val="22"/>
        </w:rPr>
        <w:t>d’intensité modér</w:t>
      </w:r>
      <w:r w:rsidR="00F911CE" w:rsidRPr="00783BEE">
        <w:rPr>
          <w:rFonts w:ascii="Arial" w:hAnsi="Arial" w:cs="Arial"/>
          <w:sz w:val="22"/>
          <w:szCs w:val="22"/>
        </w:rPr>
        <w:t>ée</w:t>
      </w:r>
      <w:r w:rsidRPr="00931E6A">
        <w:rPr>
          <w:rFonts w:ascii="Arial" w:hAnsi="Arial" w:cs="Arial"/>
          <w:sz w:val="22"/>
          <w:szCs w:val="22"/>
        </w:rPr>
        <w:t xml:space="preserve"> durant une journée habituelle au cours d'une semaine habituelle.</w:t>
      </w:r>
    </w:p>
    <w:p w:rsidR="00685458" w:rsidRPr="00931E6A" w:rsidRDefault="00685458" w:rsidP="00F911CE">
      <w:pPr>
        <w:tabs>
          <w:tab w:val="left" w:pos="1418"/>
        </w:tabs>
        <w:jc w:val="both"/>
        <w:rPr>
          <w:rFonts w:ascii="Arial" w:hAnsi="Arial" w:cs="Arial"/>
          <w:sz w:val="22"/>
          <w:szCs w:val="22"/>
        </w:rPr>
      </w:pPr>
      <w:r w:rsidRPr="00783BEE">
        <w:rPr>
          <w:rFonts w:ascii="Arial" w:hAnsi="Arial" w:cs="Arial"/>
          <w:b/>
          <w:sz w:val="22"/>
          <w:szCs w:val="22"/>
        </w:rPr>
        <w:t>Note :</w:t>
      </w:r>
      <w:r w:rsidRPr="00931E6A">
        <w:rPr>
          <w:rFonts w:ascii="Arial" w:hAnsi="Arial" w:cs="Arial"/>
          <w:sz w:val="22"/>
          <w:szCs w:val="22"/>
        </w:rPr>
        <w:t xml:space="preserve"> Les interviewés ne doivent prendre en considération que les activités qui sont réalisées pendant au moins dix minutes consécutives</w:t>
      </w:r>
      <w:r w:rsidR="00F911CE" w:rsidRPr="00931E6A">
        <w:rPr>
          <w:rFonts w:ascii="Arial" w:hAnsi="Arial" w:cs="Arial"/>
          <w:sz w:val="22"/>
          <w:szCs w:val="22"/>
        </w:rPr>
        <w:t>.</w:t>
      </w:r>
    </w:p>
    <w:p w:rsidR="00685458" w:rsidRPr="00931E6A" w:rsidRDefault="00685458" w:rsidP="00F911CE">
      <w:pPr>
        <w:tabs>
          <w:tab w:val="left" w:pos="1418"/>
        </w:tabs>
        <w:jc w:val="both"/>
        <w:rPr>
          <w:rFonts w:ascii="Arial" w:hAnsi="Arial" w:cs="Arial"/>
          <w:sz w:val="22"/>
          <w:szCs w:val="22"/>
        </w:rPr>
      </w:pPr>
      <w:r w:rsidRPr="00931E6A">
        <w:rPr>
          <w:rFonts w:ascii="Arial" w:hAnsi="Arial" w:cs="Arial"/>
          <w:sz w:val="22"/>
          <w:szCs w:val="22"/>
        </w:rPr>
        <w:t xml:space="preserve">Lorsque les réponses impliquent une durée importante (plus de quatre heures), elles doivent être vérifiées ou confirmées pour être sûre qu'elles correspondent à une activité habituelle, qui est de niveau </w:t>
      </w:r>
      <w:r w:rsidR="00F911CE" w:rsidRPr="00931E6A">
        <w:rPr>
          <w:rFonts w:ascii="Arial" w:hAnsi="Arial" w:cs="Arial"/>
          <w:sz w:val="22"/>
          <w:szCs w:val="22"/>
        </w:rPr>
        <w:t>d’intensité modérée</w:t>
      </w:r>
      <w:r w:rsidR="004A7EE9">
        <w:rPr>
          <w:rFonts w:ascii="Arial" w:hAnsi="Arial" w:cs="Arial"/>
          <w:sz w:val="22"/>
          <w:szCs w:val="22"/>
        </w:rPr>
        <w:t xml:space="preserve"> </w:t>
      </w:r>
      <w:r w:rsidRPr="00931E6A">
        <w:rPr>
          <w:rFonts w:ascii="Arial" w:hAnsi="Arial" w:cs="Arial"/>
          <w:sz w:val="22"/>
          <w:szCs w:val="22"/>
        </w:rPr>
        <w:t>et qui est réalisée pendant au moins dix minutes consécutives ou plus.</w:t>
      </w:r>
    </w:p>
    <w:p w:rsidR="009F4524" w:rsidRPr="00931E6A" w:rsidRDefault="009F4524" w:rsidP="00685458">
      <w:pPr>
        <w:tabs>
          <w:tab w:val="left" w:pos="1418"/>
        </w:tabs>
        <w:ind w:left="1695" w:hanging="556"/>
        <w:rPr>
          <w:rFonts w:ascii="Arial" w:hAnsi="Arial" w:cs="Arial"/>
          <w:sz w:val="22"/>
          <w:szCs w:val="22"/>
        </w:rPr>
      </w:pPr>
    </w:p>
    <w:p w:rsidR="00931E6A" w:rsidRDefault="00931E6A" w:rsidP="00685458">
      <w:pPr>
        <w:rPr>
          <w:rFonts w:ascii="Arial" w:hAnsi="Arial" w:cs="Arial"/>
          <w:b/>
          <w:sz w:val="22"/>
          <w:szCs w:val="22"/>
        </w:rPr>
      </w:pPr>
    </w:p>
    <w:p w:rsidR="00685458" w:rsidRPr="00931E6A" w:rsidRDefault="00685458" w:rsidP="00685458">
      <w:pPr>
        <w:rPr>
          <w:rFonts w:ascii="Arial" w:hAnsi="Arial" w:cs="Arial"/>
          <w:b/>
          <w:sz w:val="22"/>
          <w:szCs w:val="22"/>
        </w:rPr>
      </w:pPr>
      <w:r w:rsidRPr="00931E6A">
        <w:rPr>
          <w:rFonts w:ascii="Arial" w:hAnsi="Arial" w:cs="Arial"/>
          <w:b/>
          <w:sz w:val="22"/>
          <w:szCs w:val="22"/>
        </w:rPr>
        <w:t>Paragraphe introductif</w:t>
      </w:r>
    </w:p>
    <w:p w:rsidR="00685458" w:rsidRPr="00931E6A" w:rsidRDefault="00685458" w:rsidP="009F4524">
      <w:pPr>
        <w:jc w:val="both"/>
        <w:rPr>
          <w:rFonts w:ascii="Arial" w:hAnsi="Arial" w:cs="Arial"/>
          <w:sz w:val="22"/>
          <w:szCs w:val="22"/>
        </w:rPr>
      </w:pPr>
      <w:r w:rsidRPr="00931E6A">
        <w:rPr>
          <w:rFonts w:ascii="Arial" w:hAnsi="Arial" w:cs="Arial"/>
          <w:sz w:val="22"/>
          <w:szCs w:val="22"/>
        </w:rPr>
        <w:t>Sans tenir compte des activités que vous avez déjà mentionnées, j'aimerai vous demander comment vous effectuez vos déplacements pour aller au travail, faire des achats, ou pour aller à l'église [Insérer d'autres exemples si nécessaires].</w:t>
      </w:r>
    </w:p>
    <w:p w:rsidR="00931E6A" w:rsidRDefault="00931E6A" w:rsidP="00931E6A">
      <w:pPr>
        <w:tabs>
          <w:tab w:val="left" w:pos="1418"/>
        </w:tabs>
        <w:rPr>
          <w:rFonts w:ascii="Arial" w:hAnsi="Arial" w:cs="Arial"/>
          <w:sz w:val="22"/>
          <w:szCs w:val="22"/>
        </w:rPr>
      </w:pPr>
    </w:p>
    <w:p w:rsidR="00685458" w:rsidRPr="00931E6A" w:rsidRDefault="00685458" w:rsidP="00931E6A">
      <w:pPr>
        <w:tabs>
          <w:tab w:val="left" w:pos="1418"/>
        </w:tabs>
        <w:rPr>
          <w:rFonts w:ascii="Arial" w:hAnsi="Arial" w:cs="Arial"/>
          <w:b/>
          <w:sz w:val="22"/>
          <w:szCs w:val="22"/>
        </w:rPr>
      </w:pPr>
      <w:r w:rsidRPr="00931E6A">
        <w:rPr>
          <w:rFonts w:ascii="Arial" w:hAnsi="Arial" w:cs="Arial"/>
          <w:b/>
          <w:sz w:val="22"/>
          <w:szCs w:val="22"/>
        </w:rPr>
        <w:t>P 7</w:t>
      </w:r>
      <w:r w:rsidR="00931E6A">
        <w:rPr>
          <w:rFonts w:ascii="Arial" w:hAnsi="Arial" w:cs="Arial"/>
          <w:b/>
          <w:sz w:val="22"/>
          <w:szCs w:val="22"/>
        </w:rPr>
        <w:t xml:space="preserve"> : </w:t>
      </w:r>
      <w:r w:rsidRPr="00931E6A">
        <w:rPr>
          <w:rFonts w:ascii="Arial" w:hAnsi="Arial" w:cs="Arial"/>
          <w:b/>
          <w:sz w:val="22"/>
          <w:szCs w:val="22"/>
        </w:rPr>
        <w:t>Est-ce-que vous effectuez des trajets d’au moins 10 minutes à pied ou à vélo ?</w:t>
      </w:r>
    </w:p>
    <w:p w:rsidR="00685458" w:rsidRPr="00931E6A" w:rsidRDefault="00685458" w:rsidP="00931E6A">
      <w:pPr>
        <w:tabs>
          <w:tab w:val="left" w:pos="1418"/>
        </w:tabs>
        <w:rPr>
          <w:rFonts w:ascii="Arial" w:hAnsi="Arial" w:cs="Arial"/>
          <w:sz w:val="22"/>
          <w:szCs w:val="22"/>
        </w:rPr>
      </w:pPr>
      <w:r w:rsidRPr="00931E6A">
        <w:rPr>
          <w:rFonts w:ascii="Arial" w:hAnsi="Arial" w:cs="Arial"/>
          <w:sz w:val="22"/>
          <w:szCs w:val="22"/>
        </w:rPr>
        <w:t>Le répondant répond « Oui » ou « Non ». Si « Non », aller à P9.</w:t>
      </w:r>
    </w:p>
    <w:p w:rsidR="009F4524" w:rsidRPr="00931E6A" w:rsidRDefault="009F4524" w:rsidP="00685458">
      <w:pPr>
        <w:tabs>
          <w:tab w:val="left" w:pos="1418"/>
        </w:tabs>
        <w:ind w:left="1418" w:hanging="556"/>
        <w:rPr>
          <w:rFonts w:ascii="Arial" w:hAnsi="Arial" w:cs="Arial"/>
          <w:sz w:val="22"/>
          <w:szCs w:val="22"/>
        </w:rPr>
      </w:pPr>
    </w:p>
    <w:p w:rsidR="00685458" w:rsidRPr="00931E6A" w:rsidRDefault="00685458" w:rsidP="00931E6A">
      <w:pPr>
        <w:tabs>
          <w:tab w:val="left" w:pos="1418"/>
        </w:tabs>
        <w:rPr>
          <w:rFonts w:ascii="Arial" w:hAnsi="Arial" w:cs="Arial"/>
          <w:b/>
          <w:sz w:val="22"/>
          <w:szCs w:val="22"/>
        </w:rPr>
      </w:pPr>
      <w:r w:rsidRPr="00931E6A">
        <w:rPr>
          <w:rFonts w:ascii="Arial" w:hAnsi="Arial" w:cs="Arial"/>
          <w:b/>
          <w:sz w:val="22"/>
          <w:szCs w:val="22"/>
        </w:rPr>
        <w:t>P 8</w:t>
      </w:r>
      <w:r w:rsidR="00931E6A">
        <w:rPr>
          <w:rFonts w:ascii="Arial" w:hAnsi="Arial" w:cs="Arial"/>
          <w:b/>
          <w:sz w:val="22"/>
          <w:szCs w:val="22"/>
        </w:rPr>
        <w:t xml:space="preserve"> : </w:t>
      </w:r>
      <w:r w:rsidRPr="00931E6A">
        <w:rPr>
          <w:rFonts w:ascii="Arial" w:hAnsi="Arial" w:cs="Arial"/>
          <w:b/>
          <w:sz w:val="22"/>
          <w:szCs w:val="22"/>
        </w:rPr>
        <w:t xml:space="preserve">Habituellement, combien de jours par semaine effectuez-vous des trajets d’au moins 10 minutes à pied ou à vélo? </w:t>
      </w:r>
    </w:p>
    <w:p w:rsidR="00685458" w:rsidRPr="00931E6A" w:rsidRDefault="00685458" w:rsidP="00931E6A">
      <w:pPr>
        <w:jc w:val="both"/>
        <w:rPr>
          <w:rFonts w:ascii="Arial" w:hAnsi="Arial" w:cs="Arial"/>
          <w:sz w:val="22"/>
          <w:szCs w:val="22"/>
        </w:rPr>
      </w:pPr>
      <w:r w:rsidRPr="00931E6A">
        <w:rPr>
          <w:rFonts w:ascii="Arial" w:hAnsi="Arial" w:cs="Arial"/>
          <w:sz w:val="22"/>
          <w:szCs w:val="22"/>
        </w:rPr>
        <w:t>Les personnes interviewées doivent considérer une semaine de travail habituelle ou typique. Les réponses valides s'étalent de 1 à 7.</w:t>
      </w:r>
    </w:p>
    <w:p w:rsidR="009F4524" w:rsidRPr="00931E6A" w:rsidRDefault="009F4524" w:rsidP="00685458">
      <w:pPr>
        <w:ind w:left="1418"/>
        <w:rPr>
          <w:rFonts w:ascii="Arial" w:hAnsi="Arial" w:cs="Arial"/>
          <w:sz w:val="22"/>
          <w:szCs w:val="22"/>
        </w:rPr>
      </w:pPr>
    </w:p>
    <w:p w:rsidR="00685458" w:rsidRPr="00931E6A" w:rsidRDefault="00685458" w:rsidP="00931E6A">
      <w:pPr>
        <w:rPr>
          <w:rFonts w:ascii="Arial" w:hAnsi="Arial" w:cs="Arial"/>
          <w:b/>
          <w:sz w:val="22"/>
          <w:szCs w:val="22"/>
        </w:rPr>
      </w:pPr>
      <w:r w:rsidRPr="00931E6A">
        <w:rPr>
          <w:rFonts w:ascii="Arial" w:hAnsi="Arial" w:cs="Arial"/>
          <w:b/>
          <w:sz w:val="22"/>
          <w:szCs w:val="22"/>
        </w:rPr>
        <w:t xml:space="preserve">P </w:t>
      </w:r>
      <w:r w:rsidR="000A039A" w:rsidRPr="00931E6A">
        <w:rPr>
          <w:rFonts w:ascii="Arial" w:hAnsi="Arial" w:cs="Arial"/>
          <w:b/>
          <w:sz w:val="22"/>
          <w:szCs w:val="22"/>
        </w:rPr>
        <w:t>9</w:t>
      </w:r>
      <w:r w:rsidR="00931E6A">
        <w:rPr>
          <w:rFonts w:ascii="Arial" w:hAnsi="Arial" w:cs="Arial"/>
          <w:b/>
          <w:sz w:val="22"/>
          <w:szCs w:val="22"/>
        </w:rPr>
        <w:t xml:space="preserve"> : </w:t>
      </w:r>
      <w:r w:rsidRPr="00931E6A">
        <w:rPr>
          <w:rFonts w:ascii="Arial" w:hAnsi="Arial" w:cs="Arial"/>
          <w:b/>
          <w:sz w:val="22"/>
          <w:szCs w:val="22"/>
        </w:rPr>
        <w:t>Lors d'une journée habituelle, pendant combien de temps vous déplacez-vous à pied ou à vélo ?</w:t>
      </w:r>
    </w:p>
    <w:p w:rsidR="00685458" w:rsidRPr="00931E6A" w:rsidRDefault="00685458" w:rsidP="00931E6A">
      <w:pPr>
        <w:jc w:val="both"/>
        <w:rPr>
          <w:rFonts w:ascii="Arial" w:hAnsi="Arial" w:cs="Arial"/>
          <w:sz w:val="22"/>
          <w:szCs w:val="22"/>
        </w:rPr>
      </w:pPr>
      <w:r w:rsidRPr="00931E6A">
        <w:rPr>
          <w:rFonts w:ascii="Arial" w:hAnsi="Arial" w:cs="Arial"/>
          <w:sz w:val="22"/>
          <w:szCs w:val="22"/>
        </w:rPr>
        <w:t>Les interviewés doivent considérer la durée totale de temps durant laquelle ils marchent ou font du vélo (ou une autre activité similaire) pour se déplacer durant une journée habituelle au cours d'une semaine typique.</w:t>
      </w:r>
    </w:p>
    <w:p w:rsidR="00685458" w:rsidRPr="00931E6A" w:rsidRDefault="00685458" w:rsidP="00931E6A">
      <w:pPr>
        <w:tabs>
          <w:tab w:val="left" w:pos="1418"/>
        </w:tabs>
        <w:jc w:val="both"/>
        <w:rPr>
          <w:rFonts w:ascii="Arial" w:hAnsi="Arial" w:cs="Arial"/>
          <w:sz w:val="22"/>
          <w:szCs w:val="22"/>
        </w:rPr>
      </w:pPr>
      <w:r w:rsidRPr="00931E6A">
        <w:rPr>
          <w:rFonts w:ascii="Arial" w:hAnsi="Arial" w:cs="Arial"/>
          <w:sz w:val="22"/>
          <w:szCs w:val="22"/>
        </w:rPr>
        <w:t>Note : Les interviewés ne doivent prendre en cons</w:t>
      </w:r>
      <w:r w:rsidR="009F4524" w:rsidRPr="00931E6A">
        <w:rPr>
          <w:rFonts w:ascii="Arial" w:hAnsi="Arial" w:cs="Arial"/>
          <w:sz w:val="22"/>
          <w:szCs w:val="22"/>
        </w:rPr>
        <w:t>idération que les activités qui</w:t>
      </w:r>
      <w:r w:rsidR="004A7EE9">
        <w:rPr>
          <w:rFonts w:ascii="Arial" w:hAnsi="Arial" w:cs="Arial"/>
          <w:sz w:val="22"/>
          <w:szCs w:val="22"/>
        </w:rPr>
        <w:t xml:space="preserve"> </w:t>
      </w:r>
      <w:r w:rsidRPr="00931E6A">
        <w:rPr>
          <w:rFonts w:ascii="Arial" w:hAnsi="Arial" w:cs="Arial"/>
          <w:sz w:val="22"/>
          <w:szCs w:val="22"/>
        </w:rPr>
        <w:t>sont réalisées pendant au moins dix minutes consécutives</w:t>
      </w:r>
      <w:r w:rsidR="000A039A" w:rsidRPr="00931E6A">
        <w:rPr>
          <w:rFonts w:ascii="Arial" w:hAnsi="Arial" w:cs="Arial"/>
          <w:sz w:val="22"/>
          <w:szCs w:val="22"/>
        </w:rPr>
        <w:t>.</w:t>
      </w:r>
    </w:p>
    <w:p w:rsidR="00685458" w:rsidRPr="00931E6A" w:rsidRDefault="00685458" w:rsidP="00931E6A">
      <w:pPr>
        <w:tabs>
          <w:tab w:val="left" w:pos="1418"/>
        </w:tabs>
        <w:jc w:val="both"/>
        <w:rPr>
          <w:rFonts w:ascii="Arial" w:hAnsi="Arial" w:cs="Arial"/>
          <w:sz w:val="22"/>
          <w:szCs w:val="22"/>
        </w:rPr>
      </w:pPr>
      <w:r w:rsidRPr="00931E6A">
        <w:rPr>
          <w:rFonts w:ascii="Arial" w:hAnsi="Arial" w:cs="Arial"/>
          <w:sz w:val="22"/>
          <w:szCs w:val="22"/>
        </w:rPr>
        <w:t>Lorsque les réponses impliquent une durée importante (plus de quatre heures), elles doivent être vérifiées ou confirmées pour être sûre qu'elles correspondent à une activité habituelle et que celle-ci est réalisée pendant au moins dix minutes consécutives ou plus.</w:t>
      </w:r>
      <w:r w:rsidRPr="00931E6A">
        <w:rPr>
          <w:rFonts w:ascii="Arial" w:hAnsi="Arial" w:cs="Arial"/>
          <w:sz w:val="22"/>
          <w:szCs w:val="22"/>
        </w:rPr>
        <w:tab/>
      </w:r>
    </w:p>
    <w:p w:rsidR="00931E6A" w:rsidRPr="00931E6A" w:rsidRDefault="00931E6A" w:rsidP="004A7EE9">
      <w:pPr>
        <w:tabs>
          <w:tab w:val="left" w:pos="1418"/>
        </w:tabs>
        <w:rPr>
          <w:rFonts w:ascii="Arial" w:hAnsi="Arial" w:cs="Arial"/>
          <w:sz w:val="22"/>
          <w:szCs w:val="22"/>
        </w:rPr>
      </w:pPr>
    </w:p>
    <w:p w:rsidR="00685458" w:rsidRPr="00931E6A" w:rsidRDefault="00685458" w:rsidP="00685458">
      <w:pPr>
        <w:rPr>
          <w:rFonts w:ascii="Arial" w:hAnsi="Arial" w:cs="Arial"/>
          <w:b/>
          <w:sz w:val="22"/>
          <w:szCs w:val="22"/>
        </w:rPr>
      </w:pPr>
      <w:r w:rsidRPr="00931E6A">
        <w:rPr>
          <w:rFonts w:ascii="Arial" w:hAnsi="Arial" w:cs="Arial"/>
          <w:b/>
          <w:sz w:val="22"/>
          <w:szCs w:val="22"/>
        </w:rPr>
        <w:t>Paragraphe introductif</w:t>
      </w:r>
    </w:p>
    <w:p w:rsidR="00685458" w:rsidRPr="00931E6A" w:rsidRDefault="00685458" w:rsidP="009F4524">
      <w:pPr>
        <w:jc w:val="both"/>
        <w:rPr>
          <w:rFonts w:ascii="Arial" w:hAnsi="Arial" w:cs="Arial"/>
          <w:sz w:val="22"/>
          <w:szCs w:val="22"/>
        </w:rPr>
      </w:pPr>
      <w:r w:rsidRPr="00931E6A">
        <w:rPr>
          <w:rFonts w:ascii="Arial" w:hAnsi="Arial" w:cs="Arial"/>
          <w:sz w:val="22"/>
          <w:szCs w:val="22"/>
        </w:rPr>
        <w:t>Les questions suivantes concernent les activités que vous effectuez durant votre temps libre comme par exemple vos loisirs ou vos activités sportives [Insérer les termes appropriés].  Ne tenez pas compte des activités physiques liées à votre travail ou à vos déplacements, déjà mentionnées auparavant.</w:t>
      </w:r>
    </w:p>
    <w:p w:rsidR="00685458" w:rsidRPr="00931E6A" w:rsidRDefault="00685458" w:rsidP="009F4524">
      <w:pPr>
        <w:jc w:val="both"/>
        <w:rPr>
          <w:rFonts w:ascii="Arial" w:hAnsi="Arial" w:cs="Arial"/>
          <w:sz w:val="22"/>
          <w:szCs w:val="22"/>
        </w:rPr>
      </w:pPr>
      <w:r w:rsidRPr="00931E6A">
        <w:rPr>
          <w:rFonts w:ascii="Arial" w:hAnsi="Arial" w:cs="Arial"/>
          <w:sz w:val="22"/>
          <w:szCs w:val="22"/>
        </w:rPr>
        <w:t>Ce paragraphe introduit les questions relatives aux activités réalisées durant le temps libre.  Il est important de se focaliser uniquement sur ce type d'activité et ne pas inclure celles qui ont déjà été mentionnées.  Ce paragraphe ne doit pas être omis.</w:t>
      </w:r>
    </w:p>
    <w:p w:rsidR="00931E6A" w:rsidRDefault="00931E6A" w:rsidP="00931E6A">
      <w:pPr>
        <w:tabs>
          <w:tab w:val="left" w:pos="1418"/>
        </w:tabs>
        <w:rPr>
          <w:rFonts w:ascii="Arial" w:hAnsi="Arial" w:cs="Arial"/>
          <w:sz w:val="22"/>
          <w:szCs w:val="22"/>
        </w:rPr>
      </w:pPr>
    </w:p>
    <w:p w:rsidR="00685458" w:rsidRPr="00931E6A" w:rsidRDefault="00685458" w:rsidP="00931E6A">
      <w:pPr>
        <w:tabs>
          <w:tab w:val="left" w:pos="1418"/>
        </w:tabs>
        <w:rPr>
          <w:rFonts w:ascii="Arial" w:hAnsi="Arial" w:cs="Arial"/>
          <w:sz w:val="22"/>
          <w:szCs w:val="22"/>
        </w:rPr>
      </w:pPr>
      <w:r w:rsidRPr="00931E6A">
        <w:rPr>
          <w:rFonts w:ascii="Arial" w:hAnsi="Arial" w:cs="Arial"/>
          <w:b/>
          <w:sz w:val="22"/>
          <w:szCs w:val="22"/>
        </w:rPr>
        <w:t>P 9</w:t>
      </w:r>
      <w:r w:rsidR="00931E6A">
        <w:rPr>
          <w:rFonts w:ascii="Arial" w:hAnsi="Arial" w:cs="Arial"/>
          <w:b/>
          <w:sz w:val="22"/>
          <w:szCs w:val="22"/>
        </w:rPr>
        <w:t xml:space="preserve"> : </w:t>
      </w:r>
      <w:r w:rsidRPr="00931E6A">
        <w:rPr>
          <w:rFonts w:ascii="Arial" w:hAnsi="Arial" w:cs="Arial"/>
          <w:b/>
          <w:sz w:val="22"/>
          <w:szCs w:val="22"/>
        </w:rPr>
        <w:t>Durant votre temps libre, êtes-vous la plupart du temps en position assise, couchée, ou debout, sans activité physique durant au moins 10 minutes d’affilée?</w:t>
      </w:r>
    </w:p>
    <w:p w:rsidR="00685458" w:rsidRPr="00931E6A" w:rsidRDefault="00685458" w:rsidP="00931E6A">
      <w:pPr>
        <w:tabs>
          <w:tab w:val="left" w:pos="1418"/>
        </w:tabs>
        <w:rPr>
          <w:rFonts w:ascii="Arial" w:hAnsi="Arial" w:cs="Arial"/>
          <w:sz w:val="22"/>
          <w:szCs w:val="22"/>
        </w:rPr>
      </w:pPr>
      <w:r w:rsidRPr="00931E6A">
        <w:rPr>
          <w:rFonts w:ascii="Arial" w:hAnsi="Arial" w:cs="Arial"/>
          <w:sz w:val="22"/>
          <w:szCs w:val="22"/>
        </w:rPr>
        <w:t>Le répondant répond « Oui » ou « Non ». Si « Oui », aller à P14.</w:t>
      </w:r>
    </w:p>
    <w:p w:rsidR="009F4524" w:rsidRPr="00931E6A" w:rsidRDefault="009F4524" w:rsidP="00685458">
      <w:pPr>
        <w:tabs>
          <w:tab w:val="left" w:pos="1418"/>
        </w:tabs>
        <w:ind w:left="1418" w:hanging="556"/>
        <w:rPr>
          <w:rFonts w:ascii="Arial" w:hAnsi="Arial" w:cs="Arial"/>
          <w:sz w:val="22"/>
          <w:szCs w:val="22"/>
        </w:rPr>
      </w:pPr>
    </w:p>
    <w:p w:rsidR="00685458" w:rsidRPr="00931E6A" w:rsidRDefault="00685458" w:rsidP="00931E6A">
      <w:pPr>
        <w:tabs>
          <w:tab w:val="left" w:pos="1418"/>
        </w:tabs>
        <w:rPr>
          <w:rFonts w:ascii="Arial" w:hAnsi="Arial" w:cs="Arial"/>
          <w:b/>
          <w:sz w:val="22"/>
          <w:szCs w:val="22"/>
        </w:rPr>
      </w:pPr>
      <w:r w:rsidRPr="00931E6A">
        <w:rPr>
          <w:rFonts w:ascii="Arial" w:hAnsi="Arial" w:cs="Arial"/>
          <w:b/>
          <w:sz w:val="22"/>
          <w:szCs w:val="22"/>
        </w:rPr>
        <w:t>P 10</w:t>
      </w:r>
      <w:r w:rsidR="00931E6A">
        <w:rPr>
          <w:rFonts w:ascii="Arial" w:hAnsi="Arial" w:cs="Arial"/>
          <w:b/>
          <w:sz w:val="22"/>
          <w:szCs w:val="22"/>
        </w:rPr>
        <w:t xml:space="preserve"> : </w:t>
      </w:r>
      <w:r w:rsidRPr="00931E6A">
        <w:rPr>
          <w:rFonts w:ascii="Arial" w:hAnsi="Arial" w:cs="Arial"/>
          <w:b/>
          <w:sz w:val="22"/>
          <w:szCs w:val="22"/>
        </w:rPr>
        <w:t>Durant votre temps libre, vous arrive-t-il d’effectuer une activité physique intense comme courir ou pratiquer un sport nécessitant des efforts, soulever des poids, durant au moins 10 minutes d’affilée?</w:t>
      </w:r>
    </w:p>
    <w:p w:rsidR="00685458" w:rsidRPr="00931E6A" w:rsidRDefault="00685458" w:rsidP="00931E6A">
      <w:pPr>
        <w:tabs>
          <w:tab w:val="left" w:pos="1418"/>
        </w:tabs>
        <w:rPr>
          <w:rFonts w:ascii="Arial" w:hAnsi="Arial" w:cs="Arial"/>
          <w:sz w:val="22"/>
          <w:szCs w:val="22"/>
        </w:rPr>
      </w:pPr>
      <w:r w:rsidRPr="00931E6A">
        <w:rPr>
          <w:rFonts w:ascii="Arial" w:hAnsi="Arial" w:cs="Arial"/>
          <w:sz w:val="22"/>
          <w:szCs w:val="22"/>
        </w:rPr>
        <w:t xml:space="preserve">Le répondant répond « Oui » ou « Non ». Si « Non », aller à </w:t>
      </w:r>
      <w:r w:rsidR="00796E4B" w:rsidRPr="00931E6A">
        <w:rPr>
          <w:rFonts w:ascii="Arial" w:hAnsi="Arial" w:cs="Arial"/>
          <w:sz w:val="22"/>
          <w:szCs w:val="22"/>
        </w:rPr>
        <w:t>P13</w:t>
      </w:r>
      <w:r w:rsidRPr="00931E6A">
        <w:rPr>
          <w:rFonts w:ascii="Arial" w:hAnsi="Arial" w:cs="Arial"/>
          <w:sz w:val="22"/>
          <w:szCs w:val="22"/>
        </w:rPr>
        <w:t>.</w:t>
      </w:r>
    </w:p>
    <w:p w:rsidR="009F4524" w:rsidRPr="00931E6A" w:rsidRDefault="009F4524" w:rsidP="00685458">
      <w:pPr>
        <w:tabs>
          <w:tab w:val="left" w:pos="1418"/>
        </w:tabs>
        <w:ind w:left="1418" w:hanging="556"/>
        <w:rPr>
          <w:rFonts w:ascii="Arial" w:hAnsi="Arial" w:cs="Arial"/>
          <w:sz w:val="22"/>
          <w:szCs w:val="22"/>
        </w:rPr>
      </w:pPr>
    </w:p>
    <w:p w:rsidR="00685458" w:rsidRPr="00931E6A" w:rsidRDefault="00685458" w:rsidP="00931E6A">
      <w:pPr>
        <w:tabs>
          <w:tab w:val="left" w:pos="1418"/>
        </w:tabs>
        <w:rPr>
          <w:rFonts w:ascii="Arial" w:hAnsi="Arial" w:cs="Arial"/>
          <w:b/>
          <w:sz w:val="22"/>
          <w:szCs w:val="22"/>
        </w:rPr>
      </w:pPr>
      <w:r w:rsidRPr="00931E6A">
        <w:rPr>
          <w:rFonts w:ascii="Arial" w:hAnsi="Arial" w:cs="Arial"/>
          <w:b/>
          <w:sz w:val="22"/>
          <w:szCs w:val="22"/>
        </w:rPr>
        <w:t>P 11</w:t>
      </w:r>
      <w:r w:rsidR="00931E6A">
        <w:rPr>
          <w:rFonts w:ascii="Arial" w:hAnsi="Arial" w:cs="Arial"/>
          <w:b/>
          <w:sz w:val="22"/>
          <w:szCs w:val="22"/>
        </w:rPr>
        <w:t> :</w:t>
      </w:r>
      <w:r w:rsidR="004A7EE9">
        <w:rPr>
          <w:rFonts w:ascii="Arial" w:hAnsi="Arial" w:cs="Arial"/>
          <w:b/>
          <w:sz w:val="22"/>
          <w:szCs w:val="22"/>
        </w:rPr>
        <w:t xml:space="preserve"> </w:t>
      </w:r>
      <w:r w:rsidRPr="00931E6A">
        <w:rPr>
          <w:rFonts w:ascii="Arial" w:hAnsi="Arial" w:cs="Arial"/>
          <w:b/>
          <w:sz w:val="22"/>
          <w:szCs w:val="22"/>
        </w:rPr>
        <w:t>Habituellement, combien de jours par semaine effectuez-vous une activité physique intense durant votre temps libre?</w:t>
      </w:r>
    </w:p>
    <w:p w:rsidR="00685458" w:rsidRPr="00931E6A" w:rsidRDefault="00685458" w:rsidP="00931E6A">
      <w:pPr>
        <w:rPr>
          <w:rFonts w:ascii="Arial" w:hAnsi="Arial" w:cs="Arial"/>
          <w:sz w:val="22"/>
          <w:szCs w:val="22"/>
        </w:rPr>
      </w:pPr>
      <w:r w:rsidRPr="00931E6A">
        <w:rPr>
          <w:rFonts w:ascii="Arial" w:hAnsi="Arial" w:cs="Arial"/>
          <w:sz w:val="22"/>
          <w:szCs w:val="22"/>
        </w:rPr>
        <w:t>Les personnes interviewées doivent considérer une semaine typique ou habituelle. Les réponses valides s'étalent de 1 à 7.</w:t>
      </w:r>
    </w:p>
    <w:p w:rsidR="009F4524" w:rsidRPr="00931E6A" w:rsidRDefault="009F4524" w:rsidP="00685458">
      <w:pPr>
        <w:ind w:left="1418"/>
        <w:rPr>
          <w:rFonts w:ascii="Arial" w:hAnsi="Arial" w:cs="Arial"/>
          <w:sz w:val="22"/>
          <w:szCs w:val="22"/>
        </w:rPr>
      </w:pPr>
    </w:p>
    <w:p w:rsidR="00685458" w:rsidRPr="00931E6A" w:rsidRDefault="00685458" w:rsidP="00931E6A">
      <w:pPr>
        <w:tabs>
          <w:tab w:val="left" w:pos="1418"/>
        </w:tabs>
        <w:rPr>
          <w:rFonts w:ascii="Arial" w:hAnsi="Arial" w:cs="Arial"/>
          <w:b/>
          <w:sz w:val="22"/>
          <w:szCs w:val="22"/>
        </w:rPr>
      </w:pPr>
      <w:r w:rsidRPr="00931E6A">
        <w:rPr>
          <w:rFonts w:ascii="Arial" w:hAnsi="Arial" w:cs="Arial"/>
          <w:b/>
          <w:sz w:val="22"/>
          <w:szCs w:val="22"/>
        </w:rPr>
        <w:t xml:space="preserve">P </w:t>
      </w:r>
      <w:r w:rsidR="00796E4B" w:rsidRPr="00931E6A">
        <w:rPr>
          <w:rFonts w:ascii="Arial" w:hAnsi="Arial" w:cs="Arial"/>
          <w:b/>
          <w:sz w:val="22"/>
          <w:szCs w:val="22"/>
        </w:rPr>
        <w:t>12</w:t>
      </w:r>
      <w:r w:rsidR="00931E6A">
        <w:rPr>
          <w:rFonts w:ascii="Arial" w:hAnsi="Arial" w:cs="Arial"/>
          <w:b/>
          <w:sz w:val="22"/>
          <w:szCs w:val="22"/>
        </w:rPr>
        <w:t> :</w:t>
      </w:r>
      <w:r w:rsidR="004A7EE9">
        <w:rPr>
          <w:rFonts w:ascii="Arial" w:hAnsi="Arial" w:cs="Arial"/>
          <w:b/>
          <w:sz w:val="22"/>
          <w:szCs w:val="22"/>
        </w:rPr>
        <w:t xml:space="preserve"> </w:t>
      </w:r>
      <w:r w:rsidRPr="00931E6A">
        <w:rPr>
          <w:rFonts w:ascii="Arial" w:hAnsi="Arial" w:cs="Arial"/>
          <w:b/>
          <w:sz w:val="22"/>
          <w:szCs w:val="22"/>
        </w:rPr>
        <w:t>Lors d’une journée habituelle, combien de temps y consacrez-vous?</w:t>
      </w:r>
    </w:p>
    <w:p w:rsidR="00685458" w:rsidRPr="00931E6A" w:rsidRDefault="00685458" w:rsidP="00931E6A">
      <w:pPr>
        <w:jc w:val="both"/>
        <w:rPr>
          <w:rFonts w:ascii="Arial" w:hAnsi="Arial" w:cs="Arial"/>
          <w:sz w:val="22"/>
          <w:szCs w:val="22"/>
        </w:rPr>
      </w:pPr>
      <w:r w:rsidRPr="00931E6A">
        <w:rPr>
          <w:rFonts w:ascii="Arial" w:hAnsi="Arial" w:cs="Arial"/>
          <w:sz w:val="22"/>
          <w:szCs w:val="22"/>
        </w:rPr>
        <w:t>Les interviewés doivent considérer la durée totale de temps durant laquelle ils pratiquent une activité physique intense pendant leurs temps de loisirs au cours d’une journée habituelle lors d’une semaine typique.</w:t>
      </w:r>
    </w:p>
    <w:p w:rsidR="00685458" w:rsidRPr="00931E6A" w:rsidRDefault="00685458" w:rsidP="00931E6A">
      <w:pPr>
        <w:tabs>
          <w:tab w:val="left" w:pos="1418"/>
        </w:tabs>
        <w:jc w:val="both"/>
        <w:rPr>
          <w:rFonts w:ascii="Arial" w:hAnsi="Arial" w:cs="Arial"/>
          <w:sz w:val="22"/>
          <w:szCs w:val="22"/>
        </w:rPr>
      </w:pPr>
      <w:r w:rsidRPr="00931E6A">
        <w:rPr>
          <w:rFonts w:ascii="Arial" w:hAnsi="Arial" w:cs="Arial"/>
          <w:sz w:val="22"/>
          <w:szCs w:val="22"/>
        </w:rPr>
        <w:t>Note : Les interviewés ne doivent prendre en considération que les activités qui sont réalisées pendant au moins dix minutes consécutives</w:t>
      </w:r>
      <w:r w:rsidR="001E3FF5" w:rsidRPr="00931E6A">
        <w:rPr>
          <w:rFonts w:ascii="Arial" w:hAnsi="Arial" w:cs="Arial"/>
          <w:sz w:val="22"/>
          <w:szCs w:val="22"/>
        </w:rPr>
        <w:t>.</w:t>
      </w:r>
    </w:p>
    <w:p w:rsidR="00685458" w:rsidRPr="00931E6A" w:rsidRDefault="00685458" w:rsidP="00931E6A">
      <w:pPr>
        <w:tabs>
          <w:tab w:val="left" w:pos="1418"/>
        </w:tabs>
        <w:jc w:val="both"/>
        <w:rPr>
          <w:rFonts w:ascii="Arial" w:hAnsi="Arial" w:cs="Arial"/>
          <w:sz w:val="22"/>
          <w:szCs w:val="22"/>
        </w:rPr>
      </w:pPr>
      <w:r w:rsidRPr="00931E6A">
        <w:rPr>
          <w:rFonts w:ascii="Arial" w:hAnsi="Arial" w:cs="Arial"/>
          <w:sz w:val="22"/>
          <w:szCs w:val="22"/>
        </w:rPr>
        <w:t>Lorsque les réponses impliquent une durée importante (plus de quatre heures), elles doivent être vérifiées ou confirmées pour être sûre qu'elles correspondent à une activité habituelle et que celle-ci est réalisée pendant au moins dix minutes consécutives ou plus.</w:t>
      </w:r>
      <w:r w:rsidRPr="00931E6A">
        <w:rPr>
          <w:rFonts w:ascii="Arial" w:hAnsi="Arial" w:cs="Arial"/>
          <w:sz w:val="22"/>
          <w:szCs w:val="22"/>
        </w:rPr>
        <w:tab/>
      </w:r>
    </w:p>
    <w:p w:rsidR="00685458" w:rsidRPr="00931E6A" w:rsidRDefault="00685458" w:rsidP="00931E6A">
      <w:pPr>
        <w:spacing w:before="60"/>
        <w:jc w:val="both"/>
        <w:rPr>
          <w:rFonts w:ascii="Arial" w:hAnsi="Arial" w:cs="Arial"/>
          <w:b/>
          <w:sz w:val="22"/>
          <w:szCs w:val="22"/>
        </w:rPr>
      </w:pPr>
      <w:r w:rsidRPr="00931E6A">
        <w:rPr>
          <w:rFonts w:ascii="Arial" w:hAnsi="Arial" w:cs="Arial"/>
          <w:b/>
          <w:sz w:val="22"/>
          <w:szCs w:val="22"/>
        </w:rPr>
        <w:t>P 1</w:t>
      </w:r>
      <w:r w:rsidR="001E3FF5" w:rsidRPr="00931E6A">
        <w:rPr>
          <w:rFonts w:ascii="Arial" w:hAnsi="Arial" w:cs="Arial"/>
          <w:b/>
          <w:sz w:val="22"/>
          <w:szCs w:val="22"/>
        </w:rPr>
        <w:t>3</w:t>
      </w:r>
      <w:r w:rsidR="00931E6A">
        <w:rPr>
          <w:rFonts w:ascii="Arial" w:hAnsi="Arial" w:cs="Arial"/>
          <w:b/>
          <w:sz w:val="22"/>
          <w:szCs w:val="22"/>
        </w:rPr>
        <w:t> :</w:t>
      </w:r>
      <w:r w:rsidRPr="00931E6A">
        <w:rPr>
          <w:rFonts w:ascii="Arial" w:hAnsi="Arial" w:cs="Arial"/>
          <w:b/>
          <w:sz w:val="22"/>
          <w:szCs w:val="22"/>
        </w:rPr>
        <w:t xml:space="preserve"> Durant votre temps libre, vous arrive-t-il d’effectuer une activité physique </w:t>
      </w:r>
      <w:r w:rsidR="001E3FF5" w:rsidRPr="00931E6A">
        <w:rPr>
          <w:rFonts w:ascii="Arial" w:hAnsi="Arial" w:cs="Arial"/>
          <w:b/>
          <w:sz w:val="22"/>
          <w:szCs w:val="22"/>
        </w:rPr>
        <w:t xml:space="preserve">d’intensité modérée </w:t>
      </w:r>
      <w:r w:rsidRPr="00931E6A">
        <w:rPr>
          <w:rFonts w:ascii="Arial" w:hAnsi="Arial" w:cs="Arial"/>
          <w:b/>
          <w:sz w:val="22"/>
          <w:szCs w:val="22"/>
        </w:rPr>
        <w:t>comme marcher rapidement, nager ou faire du vélo, durant au moins 10 minutes d’affilée?</w:t>
      </w:r>
    </w:p>
    <w:p w:rsidR="00685458" w:rsidRPr="00931E6A" w:rsidRDefault="00685458" w:rsidP="00931E6A">
      <w:pPr>
        <w:tabs>
          <w:tab w:val="left" w:pos="1418"/>
        </w:tabs>
        <w:rPr>
          <w:rFonts w:ascii="Arial" w:hAnsi="Arial" w:cs="Arial"/>
          <w:sz w:val="22"/>
          <w:szCs w:val="22"/>
        </w:rPr>
      </w:pPr>
      <w:r w:rsidRPr="00931E6A">
        <w:rPr>
          <w:rFonts w:ascii="Arial" w:hAnsi="Arial" w:cs="Arial"/>
          <w:sz w:val="22"/>
          <w:szCs w:val="22"/>
        </w:rPr>
        <w:t xml:space="preserve">Le répondant répond « Oui » ou « Non ». Si « Non », aller à </w:t>
      </w:r>
      <w:r w:rsidR="001E3FF5" w:rsidRPr="00931E6A">
        <w:rPr>
          <w:rFonts w:ascii="Arial" w:hAnsi="Arial" w:cs="Arial"/>
          <w:sz w:val="22"/>
          <w:szCs w:val="22"/>
        </w:rPr>
        <w:t>P16</w:t>
      </w:r>
      <w:r w:rsidRPr="00931E6A">
        <w:rPr>
          <w:rFonts w:ascii="Arial" w:hAnsi="Arial" w:cs="Arial"/>
          <w:sz w:val="22"/>
          <w:szCs w:val="22"/>
        </w:rPr>
        <w:t>.</w:t>
      </w:r>
    </w:p>
    <w:p w:rsidR="00685458" w:rsidRPr="00931E6A" w:rsidRDefault="00685458" w:rsidP="00685458">
      <w:pPr>
        <w:spacing w:before="60"/>
        <w:ind w:left="851" w:firstLine="567"/>
        <w:rPr>
          <w:rFonts w:ascii="Arial" w:hAnsi="Arial" w:cs="Arial"/>
          <w:b/>
          <w:sz w:val="22"/>
          <w:szCs w:val="22"/>
        </w:rPr>
      </w:pPr>
    </w:p>
    <w:p w:rsidR="00685458" w:rsidRPr="00931E6A" w:rsidRDefault="00685458" w:rsidP="00931E6A">
      <w:pPr>
        <w:spacing w:before="60"/>
        <w:rPr>
          <w:rFonts w:ascii="Arial" w:hAnsi="Arial" w:cs="Arial"/>
          <w:b/>
          <w:sz w:val="22"/>
          <w:szCs w:val="22"/>
        </w:rPr>
      </w:pPr>
      <w:r w:rsidRPr="00931E6A">
        <w:rPr>
          <w:rFonts w:ascii="Arial" w:hAnsi="Arial" w:cs="Arial"/>
          <w:b/>
          <w:sz w:val="22"/>
          <w:szCs w:val="22"/>
        </w:rPr>
        <w:t xml:space="preserve">P </w:t>
      </w:r>
      <w:r w:rsidR="001E3FF5" w:rsidRPr="00931E6A">
        <w:rPr>
          <w:rFonts w:ascii="Arial" w:hAnsi="Arial" w:cs="Arial"/>
          <w:b/>
          <w:sz w:val="22"/>
          <w:szCs w:val="22"/>
        </w:rPr>
        <w:t>14</w:t>
      </w:r>
      <w:r w:rsidR="00931E6A">
        <w:rPr>
          <w:rFonts w:ascii="Arial" w:hAnsi="Arial" w:cs="Arial"/>
          <w:b/>
          <w:sz w:val="22"/>
          <w:szCs w:val="22"/>
        </w:rPr>
        <w:t> </w:t>
      </w:r>
      <w:r w:rsidR="00931E6A" w:rsidRPr="00931E6A">
        <w:rPr>
          <w:rFonts w:ascii="Arial" w:hAnsi="Arial" w:cs="Arial"/>
          <w:b/>
          <w:sz w:val="22"/>
          <w:szCs w:val="22"/>
        </w:rPr>
        <w:t xml:space="preserve">: </w:t>
      </w:r>
      <w:r w:rsidRPr="00931E6A">
        <w:rPr>
          <w:rFonts w:ascii="Arial" w:hAnsi="Arial" w:cs="Arial"/>
          <w:b/>
          <w:sz w:val="22"/>
          <w:szCs w:val="22"/>
        </w:rPr>
        <w:t>Habituellement, combien de jours par semaine effectuez-vous une activité physique moyennement intense durant votre temps libre?</w:t>
      </w:r>
    </w:p>
    <w:p w:rsidR="00685458" w:rsidRPr="00931E6A" w:rsidRDefault="00685458" w:rsidP="00931E6A">
      <w:pPr>
        <w:jc w:val="both"/>
        <w:rPr>
          <w:rFonts w:ascii="Arial" w:hAnsi="Arial" w:cs="Arial"/>
          <w:sz w:val="22"/>
          <w:szCs w:val="22"/>
        </w:rPr>
      </w:pPr>
      <w:r w:rsidRPr="00931E6A">
        <w:rPr>
          <w:rFonts w:ascii="Arial" w:hAnsi="Arial" w:cs="Arial"/>
          <w:sz w:val="22"/>
          <w:szCs w:val="22"/>
        </w:rPr>
        <w:t>Les personnes interviewées doivent considérer une semaine typique ou habituelle. Les réponses valides s'étalent de 1 à 7.</w:t>
      </w:r>
    </w:p>
    <w:p w:rsidR="009F4524" w:rsidRPr="00931E6A" w:rsidRDefault="009F4524" w:rsidP="00685458">
      <w:pPr>
        <w:ind w:left="1418"/>
        <w:rPr>
          <w:rFonts w:ascii="Arial" w:hAnsi="Arial" w:cs="Arial"/>
          <w:sz w:val="22"/>
          <w:szCs w:val="22"/>
        </w:rPr>
      </w:pPr>
    </w:p>
    <w:p w:rsidR="00685458" w:rsidRPr="00931E6A" w:rsidRDefault="00685458" w:rsidP="00931E6A">
      <w:pPr>
        <w:tabs>
          <w:tab w:val="left" w:pos="1418"/>
        </w:tabs>
        <w:rPr>
          <w:rFonts w:ascii="Arial" w:hAnsi="Arial" w:cs="Arial"/>
          <w:b/>
          <w:sz w:val="22"/>
          <w:szCs w:val="22"/>
        </w:rPr>
      </w:pPr>
      <w:r w:rsidRPr="00931E6A">
        <w:rPr>
          <w:rFonts w:ascii="Arial" w:hAnsi="Arial" w:cs="Arial"/>
          <w:b/>
          <w:sz w:val="22"/>
          <w:szCs w:val="22"/>
        </w:rPr>
        <w:t xml:space="preserve">P </w:t>
      </w:r>
      <w:r w:rsidR="001E3FF5" w:rsidRPr="00931E6A">
        <w:rPr>
          <w:rFonts w:ascii="Arial" w:hAnsi="Arial" w:cs="Arial"/>
          <w:b/>
          <w:sz w:val="22"/>
          <w:szCs w:val="22"/>
        </w:rPr>
        <w:t xml:space="preserve">15 </w:t>
      </w:r>
      <w:r w:rsidRPr="00931E6A">
        <w:rPr>
          <w:rFonts w:ascii="Arial" w:hAnsi="Arial" w:cs="Arial"/>
          <w:b/>
          <w:sz w:val="22"/>
          <w:szCs w:val="22"/>
        </w:rPr>
        <w:t>Lors d’une journée habituelle, combien de temps y consacrez-vous?</w:t>
      </w:r>
    </w:p>
    <w:p w:rsidR="00685458" w:rsidRPr="00931E6A" w:rsidRDefault="00685458" w:rsidP="00931E6A">
      <w:pPr>
        <w:jc w:val="both"/>
        <w:rPr>
          <w:rFonts w:ascii="Arial" w:hAnsi="Arial" w:cs="Arial"/>
          <w:sz w:val="22"/>
          <w:szCs w:val="22"/>
        </w:rPr>
      </w:pPr>
      <w:r w:rsidRPr="00931E6A">
        <w:rPr>
          <w:rFonts w:ascii="Arial" w:hAnsi="Arial" w:cs="Arial"/>
          <w:sz w:val="22"/>
          <w:szCs w:val="22"/>
        </w:rPr>
        <w:t>Les interviewés doivent considérer la durée cumulée de temps durant laquelle ils pratiquent une activité physique moyennement intense pendant leurs temps de loisirs au cours d'une journée habituelle lors d'une semaine typique.</w:t>
      </w:r>
    </w:p>
    <w:p w:rsidR="00685458" w:rsidRPr="00931E6A" w:rsidRDefault="00685458" w:rsidP="00931E6A">
      <w:pPr>
        <w:jc w:val="both"/>
        <w:rPr>
          <w:rFonts w:ascii="Arial" w:hAnsi="Arial" w:cs="Arial"/>
          <w:sz w:val="22"/>
          <w:szCs w:val="22"/>
        </w:rPr>
      </w:pPr>
      <w:r w:rsidRPr="00931E6A">
        <w:rPr>
          <w:rFonts w:ascii="Arial" w:hAnsi="Arial" w:cs="Arial"/>
          <w:sz w:val="22"/>
          <w:szCs w:val="22"/>
        </w:rPr>
        <w:t>Note : Les interviewés ne doivent prendre en considération que les activités qui sont réalisées pendant au moins dix minutes consécutives.</w:t>
      </w:r>
    </w:p>
    <w:p w:rsidR="00685458" w:rsidRPr="00931E6A" w:rsidRDefault="00685458" w:rsidP="00931E6A">
      <w:pPr>
        <w:jc w:val="both"/>
        <w:rPr>
          <w:rFonts w:ascii="Arial" w:hAnsi="Arial" w:cs="Arial"/>
          <w:sz w:val="22"/>
          <w:szCs w:val="22"/>
        </w:rPr>
      </w:pPr>
      <w:r w:rsidRPr="00931E6A">
        <w:rPr>
          <w:rFonts w:ascii="Arial" w:hAnsi="Arial" w:cs="Arial"/>
          <w:sz w:val="22"/>
          <w:szCs w:val="22"/>
        </w:rPr>
        <w:t>Lorsque les réponses impliquent une durée importante (plus de quatre heures), elles doivent être vérifiées ou confirmées pour être sûre qu'elles correspondent à une activité habituelle et que celle-ci est réalisée pendant au moins dix minutes consécutives ou plus.</w:t>
      </w:r>
    </w:p>
    <w:p w:rsidR="00685458" w:rsidRPr="00931E6A" w:rsidRDefault="00685458" w:rsidP="00931E6A">
      <w:pPr>
        <w:jc w:val="both"/>
        <w:rPr>
          <w:rFonts w:ascii="Arial" w:hAnsi="Arial" w:cs="Arial"/>
          <w:sz w:val="22"/>
          <w:szCs w:val="22"/>
        </w:rPr>
      </w:pPr>
      <w:r w:rsidRPr="00931E6A">
        <w:rPr>
          <w:rFonts w:ascii="Arial" w:hAnsi="Arial" w:cs="Arial"/>
          <w:sz w:val="22"/>
          <w:szCs w:val="22"/>
        </w:rPr>
        <w:t>La question suivante est relative au temps passé en position assise ou couchée.  En considérant les sept derniers jours, souvenez-vous du temps passé au travail, à la maison, à vos loisirs, à rendre visite à des amis, à lire, à regarder la télévision, y compris au temps passé assis à un bureau, mais sans inclure le temps passé à dormir.</w:t>
      </w:r>
    </w:p>
    <w:p w:rsidR="009F4524" w:rsidRPr="00931E6A" w:rsidRDefault="009F4524" w:rsidP="00685458">
      <w:pPr>
        <w:ind w:left="1418"/>
        <w:rPr>
          <w:rFonts w:ascii="Arial" w:hAnsi="Arial" w:cs="Arial"/>
          <w:sz w:val="22"/>
          <w:szCs w:val="22"/>
        </w:rPr>
      </w:pPr>
    </w:p>
    <w:p w:rsidR="00685458" w:rsidRPr="00931E6A" w:rsidRDefault="00685458" w:rsidP="00931E6A">
      <w:pPr>
        <w:tabs>
          <w:tab w:val="left" w:pos="1418"/>
          <w:tab w:val="left" w:pos="1985"/>
        </w:tabs>
        <w:rPr>
          <w:rFonts w:ascii="Arial" w:hAnsi="Arial" w:cs="Arial"/>
          <w:b/>
          <w:sz w:val="22"/>
          <w:szCs w:val="22"/>
        </w:rPr>
      </w:pPr>
      <w:r w:rsidRPr="00931E6A">
        <w:rPr>
          <w:rFonts w:ascii="Arial" w:hAnsi="Arial" w:cs="Arial"/>
          <w:b/>
          <w:sz w:val="22"/>
          <w:szCs w:val="22"/>
        </w:rPr>
        <w:t xml:space="preserve">P </w:t>
      </w:r>
      <w:r w:rsidR="001E3FF5" w:rsidRPr="00931E6A">
        <w:rPr>
          <w:rFonts w:ascii="Arial" w:hAnsi="Arial" w:cs="Arial"/>
          <w:b/>
          <w:sz w:val="22"/>
          <w:szCs w:val="22"/>
        </w:rPr>
        <w:t>16</w:t>
      </w:r>
      <w:r w:rsidR="00931E6A">
        <w:rPr>
          <w:rFonts w:ascii="Arial" w:hAnsi="Arial" w:cs="Arial"/>
          <w:b/>
          <w:sz w:val="22"/>
          <w:szCs w:val="22"/>
        </w:rPr>
        <w:t xml:space="preserve"> : </w:t>
      </w:r>
      <w:r w:rsidRPr="00931E6A">
        <w:rPr>
          <w:rFonts w:ascii="Arial" w:hAnsi="Arial" w:cs="Arial"/>
          <w:b/>
          <w:sz w:val="22"/>
          <w:szCs w:val="22"/>
        </w:rPr>
        <w:t xml:space="preserve">Au cours des 7 derniers jours, combien de temps par jour avez-vous passé en position assise ou couchée en moyenne? </w:t>
      </w:r>
    </w:p>
    <w:p w:rsidR="00685458" w:rsidRPr="00931E6A" w:rsidRDefault="00685458" w:rsidP="00931E6A">
      <w:pPr>
        <w:tabs>
          <w:tab w:val="left" w:pos="1418"/>
        </w:tabs>
        <w:jc w:val="both"/>
        <w:rPr>
          <w:rFonts w:ascii="Arial" w:hAnsi="Arial" w:cs="Arial"/>
          <w:sz w:val="22"/>
          <w:szCs w:val="22"/>
        </w:rPr>
      </w:pPr>
      <w:r w:rsidRPr="00931E6A">
        <w:rPr>
          <w:rFonts w:ascii="Arial" w:hAnsi="Arial" w:cs="Arial"/>
          <w:sz w:val="22"/>
          <w:szCs w:val="22"/>
        </w:rPr>
        <w:t xml:space="preserve">Les interviewés doivent considérer la durée cumulée de temps passé en position assise ou couchée et donner une estimation du temps total.  </w:t>
      </w:r>
    </w:p>
    <w:p w:rsidR="009F4524" w:rsidRPr="00BE7EF6" w:rsidRDefault="009F4524" w:rsidP="009F4524">
      <w:pPr>
        <w:tabs>
          <w:tab w:val="left" w:pos="1418"/>
        </w:tabs>
        <w:ind w:left="1418" w:hanging="556"/>
        <w:jc w:val="both"/>
        <w:rPr>
          <w:sz w:val="22"/>
          <w:szCs w:val="22"/>
        </w:rPr>
      </w:pPr>
    </w:p>
    <w:p w:rsidR="00931E6A" w:rsidRDefault="00685458" w:rsidP="00931E6A">
      <w:pPr>
        <w:rPr>
          <w:rFonts w:ascii="Arial" w:hAnsi="Arial" w:cs="Arial"/>
          <w:b/>
          <w:sz w:val="22"/>
          <w:szCs w:val="22"/>
        </w:rPr>
      </w:pPr>
      <w:r w:rsidRPr="00931E6A">
        <w:rPr>
          <w:rFonts w:ascii="Arial" w:hAnsi="Arial" w:cs="Arial"/>
          <w:b/>
          <w:sz w:val="22"/>
          <w:szCs w:val="22"/>
        </w:rPr>
        <w:t>ELARGIE- Activité physique</w:t>
      </w:r>
      <w:bookmarkStart w:id="124" w:name="_Hlt38250868"/>
      <w:bookmarkEnd w:id="124"/>
    </w:p>
    <w:p w:rsidR="00407AAC" w:rsidRDefault="00685458" w:rsidP="004A7EE9">
      <w:pPr>
        <w:rPr>
          <w:rFonts w:ascii="Arial" w:hAnsi="Arial" w:cs="Arial"/>
          <w:sz w:val="22"/>
          <w:szCs w:val="22"/>
        </w:rPr>
      </w:pPr>
      <w:r w:rsidRPr="00931E6A">
        <w:rPr>
          <w:rFonts w:ascii="Arial" w:hAnsi="Arial" w:cs="Arial"/>
          <w:sz w:val="22"/>
          <w:szCs w:val="22"/>
        </w:rPr>
        <w:t>Aucune question élargie relative à l'activité physique n'est proposée.  Cependant, s'il existe un intérêt particulier pour ce facteur de risque, des questions spécifiques à ce type d'activités peuvent être incluses.</w:t>
      </w:r>
      <w:bookmarkStart w:id="125" w:name="_Hlt41813782"/>
      <w:bookmarkStart w:id="126" w:name="_Toc471634745"/>
      <w:bookmarkStart w:id="127" w:name="_Toc471634746"/>
      <w:bookmarkStart w:id="128" w:name="_Toc501954308"/>
      <w:bookmarkEnd w:id="125"/>
    </w:p>
    <w:p w:rsidR="004A7EE9" w:rsidRPr="004A7EE9" w:rsidRDefault="004A7EE9" w:rsidP="004A7EE9">
      <w:pPr>
        <w:rPr>
          <w:rFonts w:ascii="Arial" w:hAnsi="Arial" w:cs="Arial"/>
          <w:b/>
          <w:sz w:val="22"/>
          <w:szCs w:val="22"/>
        </w:rPr>
      </w:pPr>
    </w:p>
    <w:p w:rsidR="00F36A75" w:rsidRPr="009328A0" w:rsidRDefault="009328A0" w:rsidP="009328A0">
      <w:pPr>
        <w:rPr>
          <w:rFonts w:ascii="Times New (W1)" w:cs="Times New (W1)"/>
          <w:b/>
          <w:sz w:val="24"/>
          <w:u w:val="single"/>
        </w:rPr>
      </w:pPr>
      <w:r w:rsidRPr="009328A0">
        <w:rPr>
          <w:rFonts w:ascii="Times New (W1)" w:cs="Times New (W1)"/>
          <w:b/>
          <w:sz w:val="24"/>
          <w:u w:val="single"/>
        </w:rPr>
        <w:t xml:space="preserve"> Les cartes </w:t>
      </w:r>
      <w:r w:rsidRPr="009328A0">
        <w:rPr>
          <w:rFonts w:ascii="Times New (W1)" w:cs="Times New (W1)"/>
          <w:b/>
          <w:sz w:val="24"/>
          <w:u w:val="single"/>
        </w:rPr>
        <w:t>à</w:t>
      </w:r>
      <w:r w:rsidRPr="009328A0">
        <w:rPr>
          <w:rFonts w:ascii="Times New (W1)" w:cs="Times New (W1)"/>
          <w:b/>
          <w:sz w:val="24"/>
          <w:u w:val="single"/>
        </w:rPr>
        <w:t xml:space="preserve"> images </w:t>
      </w:r>
      <w:r w:rsidRPr="009328A0">
        <w:rPr>
          <w:rFonts w:ascii="Times New (W1)" w:cs="Times New (W1)"/>
          <w:b/>
          <w:sz w:val="24"/>
          <w:u w:val="single"/>
        </w:rPr>
        <w:t>à</w:t>
      </w:r>
      <w:r w:rsidRPr="009328A0">
        <w:rPr>
          <w:rFonts w:ascii="Times New (W1)" w:cs="Times New (W1)"/>
          <w:b/>
          <w:sz w:val="24"/>
          <w:u w:val="single"/>
        </w:rPr>
        <w:t xml:space="preserve"> utiliser</w:t>
      </w:r>
    </w:p>
    <w:p w:rsidR="00F36A75" w:rsidRDefault="00F36A75">
      <w:pPr>
        <w:pStyle w:val="Corpsdetexte"/>
        <w:jc w:val="center"/>
        <w:rPr>
          <w:rFonts w:ascii="Arial" w:hAnsi="Arial" w:cs="Arial"/>
          <w:b/>
          <w:bCs/>
          <w:i/>
          <w:caps/>
          <w:sz w:val="28"/>
        </w:rPr>
      </w:pPr>
    </w:p>
    <w:tbl>
      <w:tblPr>
        <w:tblW w:w="0" w:type="auto"/>
        <w:tblLayout w:type="fixed"/>
        <w:tblLook w:val="0000" w:firstRow="0" w:lastRow="0" w:firstColumn="0" w:lastColumn="0" w:noHBand="0" w:noVBand="0"/>
      </w:tblPr>
      <w:tblGrid>
        <w:gridCol w:w="1728"/>
        <w:gridCol w:w="7735"/>
      </w:tblGrid>
      <w:tr w:rsidR="00F36A75" w:rsidRPr="007D4E66" w:rsidTr="00121BFA">
        <w:tc>
          <w:tcPr>
            <w:tcW w:w="1728" w:type="dxa"/>
            <w:shd w:val="clear" w:color="auto" w:fill="auto"/>
          </w:tcPr>
          <w:p w:rsidR="00F36A75" w:rsidRPr="007D4E66" w:rsidRDefault="00F36A75" w:rsidP="00121BFA">
            <w:pPr>
              <w:outlineLvl w:val="4"/>
              <w:rPr>
                <w:rFonts w:ascii="Times New (W1)" w:cs="Times New (W1)"/>
                <w:b/>
                <w:sz w:val="22"/>
              </w:rPr>
            </w:pPr>
            <w:r w:rsidRPr="007D4E66">
              <w:rPr>
                <w:rFonts w:ascii="Times New (W1)" w:cs="Times New (W1)"/>
                <w:b/>
                <w:sz w:val="22"/>
              </w:rPr>
              <w:lastRenderedPageBreak/>
              <w:t>Contexte d'utilisation</w:t>
            </w:r>
          </w:p>
        </w:tc>
        <w:tc>
          <w:tcPr>
            <w:tcW w:w="7735" w:type="dxa"/>
            <w:shd w:val="clear" w:color="auto" w:fill="auto"/>
          </w:tcPr>
          <w:p w:rsidR="00F36A75" w:rsidRPr="007D4E66" w:rsidRDefault="00F36A75" w:rsidP="00121BFA">
            <w:pPr>
              <w:rPr>
                <w:rFonts w:ascii="Times New (W1)" w:cs="Times New (W1)"/>
              </w:rPr>
            </w:pPr>
            <w:r w:rsidRPr="007D4E66">
              <w:rPr>
                <w:rFonts w:ascii="Times New (W1)" w:cs="Times New (W1)"/>
              </w:rPr>
              <w:t xml:space="preserve">Cette carte se rapporte </w:t>
            </w:r>
            <w:r w:rsidRPr="007D4E66">
              <w:rPr>
                <w:rFonts w:ascii="Times New (W1)" w:cs="Times New (W1)"/>
              </w:rPr>
              <w:t>à</w:t>
            </w:r>
            <w:r w:rsidRPr="007D4E66">
              <w:rPr>
                <w:rFonts w:ascii="Times New (W1)" w:cs="Times New (W1)"/>
              </w:rPr>
              <w:t xml:space="preserve"> :</w:t>
            </w:r>
          </w:p>
        </w:tc>
      </w:tr>
    </w:tbl>
    <w:p w:rsidR="00F36A75" w:rsidRPr="007D4E66" w:rsidRDefault="00F36A75" w:rsidP="00F36A75">
      <w:pPr>
        <w:rPr>
          <w:rFonts w:ascii="Times New (W1)" w:cs="Times New (W1)"/>
        </w:rPr>
      </w:pPr>
    </w:p>
    <w:tbl>
      <w:tblPr>
        <w:tblW w:w="7804" w:type="dxa"/>
        <w:tblInd w:w="166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920"/>
        <w:gridCol w:w="1200"/>
        <w:gridCol w:w="1684"/>
      </w:tblGrid>
      <w:tr w:rsidR="00F36A75" w:rsidRPr="007D4E66" w:rsidTr="00121BFA">
        <w:trPr>
          <w:cantSplit/>
        </w:trPr>
        <w:tc>
          <w:tcPr>
            <w:tcW w:w="4920" w:type="dxa"/>
            <w:shd w:val="clear" w:color="auto" w:fill="auto"/>
          </w:tcPr>
          <w:p w:rsidR="00F36A75" w:rsidRPr="007D4E66" w:rsidRDefault="00F36A75" w:rsidP="00121BFA">
            <w:pPr>
              <w:jc w:val="center"/>
              <w:rPr>
                <w:rFonts w:ascii="Times New (W1)" w:cs="Times New (W1)"/>
                <w:b/>
              </w:rPr>
            </w:pPr>
            <w:r w:rsidRPr="007D4E66">
              <w:rPr>
                <w:rFonts w:ascii="Times New (W1)" w:cs="Times New (W1)"/>
                <w:b/>
              </w:rPr>
              <w:t>Step</w:t>
            </w:r>
          </w:p>
        </w:tc>
        <w:tc>
          <w:tcPr>
            <w:tcW w:w="1200" w:type="dxa"/>
            <w:shd w:val="clear" w:color="auto" w:fill="auto"/>
          </w:tcPr>
          <w:p w:rsidR="00F36A75" w:rsidRPr="007D4E66" w:rsidRDefault="00F36A75" w:rsidP="00121BFA">
            <w:pPr>
              <w:jc w:val="center"/>
              <w:rPr>
                <w:rFonts w:ascii="Times New (W1)" w:cs="Times New (W1)"/>
                <w:b/>
              </w:rPr>
            </w:pPr>
            <w:r w:rsidRPr="007D4E66">
              <w:rPr>
                <w:rFonts w:ascii="Times New (W1)" w:cs="Times New (W1)"/>
                <w:b/>
              </w:rPr>
              <w:t>Section</w:t>
            </w:r>
          </w:p>
        </w:tc>
        <w:tc>
          <w:tcPr>
            <w:tcW w:w="1684" w:type="dxa"/>
            <w:shd w:val="clear" w:color="auto" w:fill="auto"/>
          </w:tcPr>
          <w:p w:rsidR="00F36A75" w:rsidRPr="007D4E66" w:rsidRDefault="00F36A75" w:rsidP="00121BFA">
            <w:pPr>
              <w:jc w:val="center"/>
              <w:rPr>
                <w:rFonts w:ascii="Times New (W1)" w:cs="Times New (W1)"/>
                <w:b/>
              </w:rPr>
            </w:pPr>
            <w:r w:rsidRPr="007D4E66">
              <w:rPr>
                <w:rFonts w:ascii="Times New (W1)" w:cs="Times New (W1)"/>
                <w:b/>
              </w:rPr>
              <w:t>Questions</w:t>
            </w:r>
          </w:p>
        </w:tc>
      </w:tr>
      <w:tr w:rsidR="00F36A75" w:rsidRPr="007D4E66" w:rsidTr="00121BFA">
        <w:trPr>
          <w:cantSplit/>
        </w:trPr>
        <w:tc>
          <w:tcPr>
            <w:tcW w:w="4920" w:type="dxa"/>
            <w:shd w:val="clear" w:color="auto" w:fill="auto"/>
          </w:tcPr>
          <w:p w:rsidR="00F36A75" w:rsidRPr="007D4E66" w:rsidRDefault="00F36A75" w:rsidP="00121BFA">
            <w:pPr>
              <w:rPr>
                <w:rFonts w:ascii="Times New (W1)" w:cs="Times New (W1)"/>
              </w:rPr>
            </w:pPr>
            <w:r w:rsidRPr="007D4E66">
              <w:rPr>
                <w:rFonts w:ascii="Times New (W1)" w:cs="Times New (W1)"/>
              </w:rPr>
              <w:t>Step 1, consommation de tabac, module de base</w:t>
            </w:r>
          </w:p>
        </w:tc>
        <w:tc>
          <w:tcPr>
            <w:tcW w:w="1200" w:type="dxa"/>
            <w:shd w:val="clear" w:color="auto" w:fill="auto"/>
          </w:tcPr>
          <w:p w:rsidR="00F36A75" w:rsidRPr="007D4E66" w:rsidRDefault="00F36A75" w:rsidP="00121BFA">
            <w:pPr>
              <w:jc w:val="center"/>
              <w:rPr>
                <w:rFonts w:ascii="Times New (W1)" w:cs="Times New (W1)"/>
              </w:rPr>
            </w:pPr>
            <w:r w:rsidRPr="007D4E66">
              <w:rPr>
                <w:rFonts w:ascii="Times New (W1)" w:cs="Times New (W1)"/>
              </w:rPr>
              <w:t>T</w:t>
            </w:r>
          </w:p>
        </w:tc>
        <w:tc>
          <w:tcPr>
            <w:tcW w:w="1684" w:type="dxa"/>
            <w:shd w:val="clear" w:color="auto" w:fill="auto"/>
          </w:tcPr>
          <w:p w:rsidR="00F36A75" w:rsidRPr="007D4E66" w:rsidRDefault="00F36A75" w:rsidP="00121BFA">
            <w:pPr>
              <w:jc w:val="center"/>
              <w:rPr>
                <w:rFonts w:ascii="Times New (W1)" w:cs="Times New (W1)"/>
              </w:rPr>
            </w:pPr>
            <w:r w:rsidRPr="007D4E66">
              <w:rPr>
                <w:rFonts w:ascii="Times New (W1)" w:cs="Times New (W1)"/>
              </w:rPr>
              <w:t xml:space="preserve">T1 </w:t>
            </w:r>
            <w:r w:rsidRPr="007D4E66">
              <w:rPr>
                <w:rFonts w:ascii="Times New (W1)" w:cs="Times New (W1)"/>
              </w:rPr>
              <w:t>à</w:t>
            </w:r>
            <w:r w:rsidRPr="007D4E66">
              <w:rPr>
                <w:rFonts w:ascii="Times New (W1)" w:cs="Times New (W1)"/>
              </w:rPr>
              <w:t xml:space="preserve"> T</w:t>
            </w:r>
            <w:r>
              <w:rPr>
                <w:rFonts w:ascii="Times New (W1)" w:cs="Times New (W1)"/>
              </w:rPr>
              <w:t>16</w:t>
            </w:r>
          </w:p>
        </w:tc>
      </w:tr>
    </w:tbl>
    <w:p w:rsidR="00F36A75" w:rsidRPr="007D4E66" w:rsidRDefault="00F36A75" w:rsidP="00F36A75">
      <w:pPr>
        <w:rPr>
          <w:rFonts w:ascii="Times New (W1)" w:cs="Times New (W1)"/>
        </w:rPr>
      </w:pPr>
    </w:p>
    <w:tbl>
      <w:tblPr>
        <w:tblW w:w="0" w:type="auto"/>
        <w:tblInd w:w="16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800"/>
      </w:tblGrid>
      <w:tr w:rsidR="00F36A75" w:rsidRPr="007D4E66" w:rsidTr="00121BFA">
        <w:trPr>
          <w:trHeight w:val="2707"/>
        </w:trPr>
        <w:tc>
          <w:tcPr>
            <w:tcW w:w="7800" w:type="dxa"/>
          </w:tcPr>
          <w:p w:rsidR="00F36A75" w:rsidRPr="007D4E66" w:rsidRDefault="00F36A75" w:rsidP="007E3518">
            <w:pPr>
              <w:numPr>
                <w:ilvl w:val="0"/>
                <w:numId w:val="47"/>
              </w:numPr>
              <w:tabs>
                <w:tab w:val="left" w:pos="2268"/>
                <w:tab w:val="left" w:pos="5103"/>
                <w:tab w:val="right" w:leader="dot" w:pos="7938"/>
              </w:tabs>
              <w:spacing w:before="200" w:after="200"/>
              <w:ind w:left="357" w:hanging="357"/>
              <w:jc w:val="both"/>
              <w:rPr>
                <w:rFonts w:ascii="Times New (W1)" w:cs="Times New (W1)"/>
              </w:rPr>
            </w:pPr>
            <w:r w:rsidRPr="007D4E66">
              <w:rPr>
                <w:rFonts w:ascii="Times New (W1)" w:cs="Times New (W1)"/>
                <w:b/>
              </w:rPr>
              <w:t>Cigarettes</w:t>
            </w:r>
          </w:p>
          <w:p w:rsidR="00F36A75" w:rsidRPr="007D4E66" w:rsidRDefault="005F2DF3" w:rsidP="00121BFA">
            <w:pPr>
              <w:tabs>
                <w:tab w:val="left" w:pos="2268"/>
                <w:tab w:val="left" w:pos="5103"/>
                <w:tab w:val="right" w:leader="dot" w:pos="7938"/>
              </w:tabs>
              <w:spacing w:before="200" w:after="200"/>
              <w:ind w:left="357"/>
              <w:jc w:val="both"/>
              <w:rPr>
                <w:rFonts w:ascii="Times New (W1)" w:cs="Times New (W1)"/>
              </w:rPr>
            </w:pPr>
            <w:r>
              <w:rPr>
                <w:rFonts w:ascii="Arial" w:hAnsi="Arial" w:cs="Arial"/>
                <w:noProof/>
                <w:color w:val="0000CC"/>
                <w:lang w:eastAsia="fr-FR"/>
              </w:rPr>
              <w:drawing>
                <wp:inline distT="0" distB="0" distL="0" distR="0" wp14:anchorId="30F44259" wp14:editId="25A22B86">
                  <wp:extent cx="1602740" cy="1479550"/>
                  <wp:effectExtent l="0" t="0" r="0" b="6350"/>
                  <wp:docPr id="19" name="Image 1" descr="250px-Zwei_zigaretten">
                    <a:hlinkClick xmlns:a="http://schemas.openxmlformats.org/drawingml/2006/main" r:id="rId10" tgtFrame="_top"/>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50px-Zwei_zigaretten"/>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02740" cy="1479550"/>
                          </a:xfrm>
                          <a:prstGeom prst="rect">
                            <a:avLst/>
                          </a:prstGeom>
                          <a:noFill/>
                          <a:ln>
                            <a:noFill/>
                          </a:ln>
                        </pic:spPr>
                      </pic:pic>
                    </a:graphicData>
                  </a:graphic>
                </wp:inline>
              </w:drawing>
            </w:r>
          </w:p>
        </w:tc>
      </w:tr>
      <w:tr w:rsidR="00F36A75" w:rsidRPr="007D4E66" w:rsidTr="00121BFA">
        <w:trPr>
          <w:trHeight w:val="411"/>
        </w:trPr>
        <w:tc>
          <w:tcPr>
            <w:tcW w:w="7800" w:type="dxa"/>
          </w:tcPr>
          <w:p w:rsidR="00F36A75" w:rsidRPr="005B75AE" w:rsidRDefault="00F36A75" w:rsidP="007E3518">
            <w:pPr>
              <w:numPr>
                <w:ilvl w:val="0"/>
                <w:numId w:val="48"/>
              </w:numPr>
              <w:tabs>
                <w:tab w:val="left" w:pos="2268"/>
                <w:tab w:val="left" w:pos="5103"/>
                <w:tab w:val="right" w:leader="dot" w:pos="7938"/>
              </w:tabs>
              <w:spacing w:before="200" w:after="200"/>
              <w:ind w:left="357" w:hanging="357"/>
              <w:jc w:val="both"/>
              <w:rPr>
                <w:rFonts w:ascii="Times New (W1)" w:cs="Times New (W1)"/>
              </w:rPr>
            </w:pPr>
            <w:r>
              <w:rPr>
                <w:rFonts w:ascii="Times New (W1)" w:cs="Times New (W1)"/>
                <w:b/>
              </w:rPr>
              <w:t>Cigarettes roul</w:t>
            </w:r>
            <w:r>
              <w:rPr>
                <w:rFonts w:ascii="Times New (W1)" w:cs="Times New (W1)"/>
                <w:b/>
              </w:rPr>
              <w:t>é</w:t>
            </w:r>
            <w:r>
              <w:rPr>
                <w:rFonts w:ascii="Times New (W1)" w:cs="Times New (W1)"/>
                <w:b/>
              </w:rPr>
              <w:t>es</w:t>
            </w:r>
          </w:p>
          <w:p w:rsidR="00F36A75" w:rsidRPr="007D4E66" w:rsidRDefault="00F36A75" w:rsidP="00121BFA">
            <w:pPr>
              <w:tabs>
                <w:tab w:val="left" w:pos="2268"/>
                <w:tab w:val="left" w:pos="5103"/>
                <w:tab w:val="right" w:leader="dot" w:pos="7938"/>
              </w:tabs>
              <w:spacing w:before="200" w:after="200"/>
              <w:ind w:left="357"/>
              <w:jc w:val="both"/>
              <w:rPr>
                <w:rFonts w:ascii="Times New (W1)" w:cs="Times New (W1)"/>
              </w:rPr>
            </w:pPr>
            <w:r>
              <w:rPr>
                <w:noProof/>
                <w:lang w:eastAsia="fr-FR"/>
              </w:rPr>
              <w:drawing>
                <wp:inline distT="0" distB="0" distL="0" distR="0" wp14:anchorId="596C6954" wp14:editId="2F119774">
                  <wp:extent cx="1714500" cy="1152525"/>
                  <wp:effectExtent l="0" t="0" r="0" b="0"/>
                  <wp:docPr id="50" name="Imag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14500" cy="1152525"/>
                          </a:xfrm>
                          <a:prstGeom prst="rect">
                            <a:avLst/>
                          </a:prstGeom>
                          <a:noFill/>
                          <a:ln>
                            <a:noFill/>
                          </a:ln>
                        </pic:spPr>
                      </pic:pic>
                    </a:graphicData>
                  </a:graphic>
                </wp:inline>
              </w:drawing>
            </w:r>
          </w:p>
        </w:tc>
      </w:tr>
      <w:tr w:rsidR="00F36A75" w:rsidRPr="007D4E66" w:rsidTr="00121BFA">
        <w:trPr>
          <w:trHeight w:val="416"/>
        </w:trPr>
        <w:tc>
          <w:tcPr>
            <w:tcW w:w="7800" w:type="dxa"/>
          </w:tcPr>
          <w:p w:rsidR="00F36A75" w:rsidRPr="007D4E66" w:rsidRDefault="00F36A75" w:rsidP="007E3518">
            <w:pPr>
              <w:numPr>
                <w:ilvl w:val="0"/>
                <w:numId w:val="50"/>
              </w:numPr>
              <w:tabs>
                <w:tab w:val="left" w:pos="2268"/>
                <w:tab w:val="left" w:pos="5103"/>
                <w:tab w:val="right" w:leader="dot" w:pos="7938"/>
              </w:tabs>
              <w:spacing w:before="200" w:after="200"/>
              <w:ind w:left="357" w:hanging="357"/>
              <w:jc w:val="both"/>
              <w:rPr>
                <w:rFonts w:ascii="Times New (W1)" w:cs="Times New (W1)"/>
              </w:rPr>
            </w:pPr>
            <w:r>
              <w:rPr>
                <w:noProof/>
                <w:lang w:eastAsia="fr-FR"/>
              </w:rPr>
              <w:drawing>
                <wp:anchor distT="0" distB="0" distL="114300" distR="114300" simplePos="0" relativeHeight="251570688" behindDoc="0" locked="0" layoutInCell="1" allowOverlap="1" wp14:anchorId="50EC121C" wp14:editId="0B7F9544">
                  <wp:simplePos x="0" y="0"/>
                  <wp:positionH relativeFrom="column">
                    <wp:posOffset>803275</wp:posOffset>
                  </wp:positionH>
                  <wp:positionV relativeFrom="paragraph">
                    <wp:posOffset>4445</wp:posOffset>
                  </wp:positionV>
                  <wp:extent cx="1676400" cy="914400"/>
                  <wp:effectExtent l="0" t="0" r="0" b="0"/>
                  <wp:wrapNone/>
                  <wp:docPr id="55" name="Imag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3">
                            <a:extLst>
                              <a:ext uri="{28A0092B-C50C-407E-A947-70E740481C1C}">
                                <a14:useLocalDpi xmlns:a14="http://schemas.microsoft.com/office/drawing/2010/main" val="0"/>
                              </a:ext>
                            </a:extLst>
                          </a:blip>
                          <a:srcRect t="10391"/>
                          <a:stretch>
                            <a:fillRect/>
                          </a:stretch>
                        </pic:blipFill>
                        <pic:spPr bwMode="auto">
                          <a:xfrm>
                            <a:off x="0" y="0"/>
                            <a:ext cx="1676400" cy="9144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W1)" w:cs="Times New (W1)"/>
                <w:b/>
              </w:rPr>
              <w:t>Pipes</w:t>
            </w:r>
          </w:p>
          <w:p w:rsidR="00F36A75" w:rsidRDefault="00F36A75" w:rsidP="00121BFA">
            <w:pPr>
              <w:tabs>
                <w:tab w:val="left" w:pos="2268"/>
                <w:tab w:val="left" w:pos="5103"/>
                <w:tab w:val="right" w:leader="dot" w:pos="7938"/>
              </w:tabs>
              <w:spacing w:before="200" w:after="200"/>
              <w:jc w:val="both"/>
              <w:rPr>
                <w:rFonts w:ascii="Times New (W1)" w:cs="Times New (W1)"/>
                <w:b/>
              </w:rPr>
            </w:pPr>
          </w:p>
          <w:p w:rsidR="00F36A75" w:rsidRPr="007D4E66" w:rsidRDefault="00F36A75" w:rsidP="00121BFA">
            <w:pPr>
              <w:tabs>
                <w:tab w:val="left" w:pos="2268"/>
                <w:tab w:val="left" w:pos="5103"/>
                <w:tab w:val="right" w:leader="dot" w:pos="7938"/>
              </w:tabs>
              <w:spacing w:before="200" w:after="200"/>
              <w:jc w:val="both"/>
              <w:rPr>
                <w:rFonts w:ascii="Times New (W1)" w:cs="Times New (W1)"/>
              </w:rPr>
            </w:pPr>
          </w:p>
        </w:tc>
      </w:tr>
      <w:tr w:rsidR="00F36A75" w:rsidRPr="007D4E66" w:rsidTr="00121BFA">
        <w:trPr>
          <w:trHeight w:val="414"/>
        </w:trPr>
        <w:tc>
          <w:tcPr>
            <w:tcW w:w="7800" w:type="dxa"/>
          </w:tcPr>
          <w:p w:rsidR="00F36A75" w:rsidRPr="007D4E66" w:rsidRDefault="00F36A75" w:rsidP="007E3518">
            <w:pPr>
              <w:numPr>
                <w:ilvl w:val="0"/>
                <w:numId w:val="49"/>
              </w:numPr>
              <w:tabs>
                <w:tab w:val="left" w:pos="2268"/>
                <w:tab w:val="left" w:pos="5103"/>
                <w:tab w:val="right" w:leader="dot" w:pos="7938"/>
              </w:tabs>
              <w:spacing w:before="200" w:after="200"/>
              <w:ind w:left="357" w:hanging="357"/>
              <w:jc w:val="both"/>
              <w:rPr>
                <w:rFonts w:ascii="Times New (W1)" w:cs="Times New (W1)"/>
              </w:rPr>
            </w:pPr>
            <w:r w:rsidRPr="007D4E66">
              <w:rPr>
                <w:rFonts w:ascii="Times New (W1)" w:cs="Times New (W1)"/>
                <w:b/>
              </w:rPr>
              <w:t>Cigare</w:t>
            </w:r>
            <w:r>
              <w:rPr>
                <w:rFonts w:ascii="Times New (W1)" w:cs="Times New (W1)"/>
                <w:b/>
              </w:rPr>
              <w:t>s, cigarillos</w:t>
            </w:r>
          </w:p>
          <w:p w:rsidR="00F36A75" w:rsidRPr="007D4E66" w:rsidRDefault="00F36A75" w:rsidP="00121BFA">
            <w:pPr>
              <w:tabs>
                <w:tab w:val="left" w:pos="2268"/>
                <w:tab w:val="left" w:pos="5103"/>
                <w:tab w:val="right" w:leader="dot" w:pos="7938"/>
              </w:tabs>
              <w:spacing w:before="200" w:after="200"/>
              <w:ind w:left="357"/>
              <w:jc w:val="both"/>
              <w:rPr>
                <w:rFonts w:ascii="Times New (W1)" w:cs="Times New (W1)"/>
              </w:rPr>
            </w:pPr>
            <w:r>
              <w:rPr>
                <w:noProof/>
                <w:lang w:eastAsia="fr-FR"/>
              </w:rPr>
              <w:drawing>
                <wp:inline distT="0" distB="0" distL="0" distR="0" wp14:anchorId="388E040E" wp14:editId="3B3E6953">
                  <wp:extent cx="1514475" cy="1095375"/>
                  <wp:effectExtent l="0" t="0" r="0" b="0"/>
                  <wp:docPr id="49" name="Imag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514475" cy="1095375"/>
                          </a:xfrm>
                          <a:prstGeom prst="rect">
                            <a:avLst/>
                          </a:prstGeom>
                          <a:noFill/>
                          <a:ln>
                            <a:noFill/>
                          </a:ln>
                        </pic:spPr>
                      </pic:pic>
                    </a:graphicData>
                  </a:graphic>
                </wp:inline>
              </w:drawing>
            </w:r>
          </w:p>
        </w:tc>
      </w:tr>
    </w:tbl>
    <w:p w:rsidR="00F36A75" w:rsidRDefault="00F36A75" w:rsidP="00F36A75">
      <w:r>
        <w:br w:type="page"/>
      </w:r>
    </w:p>
    <w:tbl>
      <w:tblPr>
        <w:tblW w:w="0" w:type="auto"/>
        <w:tblInd w:w="16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800"/>
      </w:tblGrid>
      <w:tr w:rsidR="00F36A75" w:rsidRPr="007D4E66" w:rsidTr="00121BFA">
        <w:trPr>
          <w:trHeight w:val="3111"/>
        </w:trPr>
        <w:tc>
          <w:tcPr>
            <w:tcW w:w="7800" w:type="dxa"/>
          </w:tcPr>
          <w:p w:rsidR="00F36A75" w:rsidRPr="005B75AE" w:rsidRDefault="00F36A75" w:rsidP="007E3518">
            <w:pPr>
              <w:numPr>
                <w:ilvl w:val="0"/>
                <w:numId w:val="59"/>
              </w:numPr>
              <w:tabs>
                <w:tab w:val="left" w:pos="2268"/>
                <w:tab w:val="left" w:pos="5103"/>
                <w:tab w:val="right" w:leader="dot" w:pos="7938"/>
              </w:tabs>
              <w:spacing w:before="200" w:after="200"/>
              <w:ind w:left="357" w:hanging="357"/>
              <w:jc w:val="both"/>
              <w:rPr>
                <w:rFonts w:ascii="Times New (W1)" w:cs="Times New (W1)"/>
              </w:rPr>
            </w:pPr>
            <w:r>
              <w:rPr>
                <w:rFonts w:ascii="Times New (W1)" w:cs="Times New (W1)"/>
                <w:b/>
                <w:noProof/>
                <w:lang w:eastAsia="fr-FR"/>
              </w:rPr>
              <w:lastRenderedPageBreak/>
              <w:drawing>
                <wp:anchor distT="0" distB="0" distL="114300" distR="114300" simplePos="0" relativeHeight="251620864" behindDoc="0" locked="0" layoutInCell="1" allowOverlap="1" wp14:anchorId="645B5FA1" wp14:editId="20709276">
                  <wp:simplePos x="0" y="0"/>
                  <wp:positionH relativeFrom="column">
                    <wp:posOffset>248920</wp:posOffset>
                  </wp:positionH>
                  <wp:positionV relativeFrom="paragraph">
                    <wp:posOffset>566420</wp:posOffset>
                  </wp:positionV>
                  <wp:extent cx="781685" cy="1313180"/>
                  <wp:effectExtent l="0" t="0" r="0" b="0"/>
                  <wp:wrapSquare wrapText="right"/>
                  <wp:docPr id="54" name="Image 54" descr="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downloa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81685" cy="13131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D4E66">
              <w:rPr>
                <w:rFonts w:ascii="Times New (W1)" w:cs="Times New (W1)"/>
                <w:b/>
              </w:rPr>
              <w:t>Goza / Hookah</w:t>
            </w:r>
            <w:bookmarkStart w:id="129" w:name="_Hlt37490025"/>
            <w:bookmarkEnd w:id="129"/>
            <w:r>
              <w:rPr>
                <w:rFonts w:ascii="Times New (W1)" w:cs="Times New (W1)"/>
                <w:b/>
              </w:rPr>
              <w:t xml:space="preserve"> / Chicha</w:t>
            </w:r>
          </w:p>
          <w:p w:rsidR="00F36A75" w:rsidRPr="005B75AE" w:rsidRDefault="00F36A75" w:rsidP="00121BFA">
            <w:pPr>
              <w:tabs>
                <w:tab w:val="left" w:pos="2268"/>
                <w:tab w:val="left" w:pos="5103"/>
                <w:tab w:val="right" w:leader="dot" w:pos="7938"/>
              </w:tabs>
              <w:spacing w:before="200" w:after="200"/>
              <w:ind w:left="357"/>
              <w:jc w:val="both"/>
              <w:rPr>
                <w:rFonts w:ascii="Times New (W1)" w:cs="Times New (W1)"/>
              </w:rPr>
            </w:pPr>
          </w:p>
        </w:tc>
      </w:tr>
      <w:tr w:rsidR="00F36A75" w:rsidRPr="007D4E66" w:rsidTr="00121BFA">
        <w:trPr>
          <w:trHeight w:val="423"/>
        </w:trPr>
        <w:tc>
          <w:tcPr>
            <w:tcW w:w="7800" w:type="dxa"/>
          </w:tcPr>
          <w:p w:rsidR="00F36A75" w:rsidRPr="007D4E66" w:rsidRDefault="00F36A75" w:rsidP="007E3518">
            <w:pPr>
              <w:numPr>
                <w:ilvl w:val="0"/>
                <w:numId w:val="50"/>
              </w:numPr>
              <w:tabs>
                <w:tab w:val="left" w:pos="2268"/>
                <w:tab w:val="left" w:pos="5103"/>
                <w:tab w:val="right" w:leader="dot" w:pos="7938"/>
              </w:tabs>
              <w:spacing w:before="200" w:after="200"/>
              <w:ind w:left="357" w:hanging="357"/>
              <w:jc w:val="both"/>
              <w:rPr>
                <w:rFonts w:ascii="Times New (W1)" w:cs="Times New (W1)"/>
              </w:rPr>
            </w:pPr>
            <w:r>
              <w:rPr>
                <w:noProof/>
                <w:lang w:eastAsia="fr-FR"/>
              </w:rPr>
              <w:drawing>
                <wp:anchor distT="0" distB="0" distL="114300" distR="114300" simplePos="0" relativeHeight="251671040" behindDoc="0" locked="0" layoutInCell="1" allowOverlap="1" wp14:anchorId="19AF6CB8" wp14:editId="79EA9CFE">
                  <wp:simplePos x="0" y="0"/>
                  <wp:positionH relativeFrom="column">
                    <wp:posOffset>2065020</wp:posOffset>
                  </wp:positionH>
                  <wp:positionV relativeFrom="paragraph">
                    <wp:posOffset>351155</wp:posOffset>
                  </wp:positionV>
                  <wp:extent cx="2511425" cy="1739900"/>
                  <wp:effectExtent l="0" t="0" r="0" b="0"/>
                  <wp:wrapThrough wrapText="bothSides">
                    <wp:wrapPolygon edited="0">
                      <wp:start x="0" y="0"/>
                      <wp:lineTo x="0" y="21285"/>
                      <wp:lineTo x="21463" y="21285"/>
                      <wp:lineTo x="21463" y="0"/>
                      <wp:lineTo x="0" y="0"/>
                    </wp:wrapPolygon>
                  </wp:wrapThrough>
                  <wp:docPr id="53" name="Imag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511425" cy="17399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W1)" w:cs="Times New (W1)"/>
                <w:b/>
              </w:rPr>
              <w:t xml:space="preserve">Tabac </w:t>
            </w:r>
            <w:r>
              <w:rPr>
                <w:rFonts w:ascii="Times New (W1)" w:cs="Times New (W1)"/>
                <w:b/>
              </w:rPr>
              <w:t>à</w:t>
            </w:r>
            <w:r>
              <w:rPr>
                <w:rFonts w:ascii="Times New (W1)" w:cs="Times New (W1)"/>
                <w:b/>
              </w:rPr>
              <w:t xml:space="preserve"> priser (consommer par inhalation )</w:t>
            </w:r>
          </w:p>
          <w:p w:rsidR="00F36A75" w:rsidRPr="0098098D" w:rsidRDefault="00F36A75" w:rsidP="00121BFA">
            <w:pPr>
              <w:tabs>
                <w:tab w:val="left" w:pos="2268"/>
                <w:tab w:val="left" w:pos="5103"/>
                <w:tab w:val="right" w:leader="dot" w:pos="7938"/>
              </w:tabs>
              <w:spacing w:before="200" w:after="200"/>
              <w:jc w:val="both"/>
              <w:rPr>
                <w:rFonts w:ascii="Times New (W1)" w:cs="Times New (W1)"/>
              </w:rPr>
            </w:pPr>
            <w:r>
              <w:rPr>
                <w:noProof/>
                <w:lang w:eastAsia="fr-FR"/>
              </w:rPr>
              <w:drawing>
                <wp:inline distT="0" distB="0" distL="0" distR="0" wp14:anchorId="3895A76C" wp14:editId="6044AA7B">
                  <wp:extent cx="1362075" cy="1333500"/>
                  <wp:effectExtent l="0" t="0" r="0" b="0"/>
                  <wp:docPr id="48" name="Imag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362075" cy="1333500"/>
                          </a:xfrm>
                          <a:prstGeom prst="rect">
                            <a:avLst/>
                          </a:prstGeom>
                          <a:noFill/>
                          <a:ln>
                            <a:noFill/>
                          </a:ln>
                        </pic:spPr>
                      </pic:pic>
                    </a:graphicData>
                  </a:graphic>
                </wp:inline>
              </w:drawing>
            </w:r>
            <w:r w:rsidRPr="00E03A10">
              <w:t xml:space="preserve">personne </w:t>
            </w:r>
            <w:r>
              <w:t>entrain de sniffer le tabac</w:t>
            </w:r>
          </w:p>
        </w:tc>
      </w:tr>
      <w:tr w:rsidR="00F36A75" w:rsidRPr="007D4E66" w:rsidTr="00121BFA">
        <w:trPr>
          <w:trHeight w:val="423"/>
        </w:trPr>
        <w:tc>
          <w:tcPr>
            <w:tcW w:w="7800" w:type="dxa"/>
          </w:tcPr>
          <w:p w:rsidR="00F36A75" w:rsidRDefault="00F36A75" w:rsidP="007E3518">
            <w:pPr>
              <w:numPr>
                <w:ilvl w:val="0"/>
                <w:numId w:val="50"/>
              </w:numPr>
              <w:tabs>
                <w:tab w:val="left" w:pos="2268"/>
                <w:tab w:val="left" w:pos="5103"/>
                <w:tab w:val="right" w:leader="dot" w:pos="7938"/>
              </w:tabs>
              <w:spacing w:before="200" w:after="200"/>
              <w:ind w:left="357" w:hanging="357"/>
              <w:jc w:val="both"/>
              <w:rPr>
                <w:rFonts w:ascii="Times New (W1)" w:cs="Times New (W1)"/>
                <w:b/>
              </w:rPr>
            </w:pPr>
          </w:p>
        </w:tc>
      </w:tr>
      <w:tr w:rsidR="00F36A75" w:rsidRPr="007D4E66" w:rsidTr="00121BFA">
        <w:trPr>
          <w:trHeight w:val="2733"/>
        </w:trPr>
        <w:tc>
          <w:tcPr>
            <w:tcW w:w="7800" w:type="dxa"/>
          </w:tcPr>
          <w:p w:rsidR="00F36A75" w:rsidRDefault="00F36A75" w:rsidP="007E3518">
            <w:pPr>
              <w:numPr>
                <w:ilvl w:val="0"/>
                <w:numId w:val="50"/>
              </w:numPr>
              <w:tabs>
                <w:tab w:val="left" w:pos="2268"/>
                <w:tab w:val="left" w:pos="5103"/>
                <w:tab w:val="right" w:leader="dot" w:pos="7938"/>
              </w:tabs>
              <w:spacing w:before="200" w:after="200"/>
              <w:ind w:left="357" w:hanging="357"/>
              <w:jc w:val="both"/>
              <w:rPr>
                <w:rFonts w:ascii="Times New (W1)" w:cs="Times New (W1)"/>
                <w:b/>
              </w:rPr>
            </w:pPr>
            <w:r>
              <w:rPr>
                <w:rFonts w:ascii="Times New (W1)" w:cs="Times New (W1)"/>
                <w:b/>
              </w:rPr>
              <w:t xml:space="preserve">Tabac </w:t>
            </w:r>
            <w:r>
              <w:rPr>
                <w:rFonts w:ascii="Times New (W1)" w:cs="Times New (W1)"/>
                <w:b/>
              </w:rPr>
              <w:t>à</w:t>
            </w:r>
            <w:r>
              <w:rPr>
                <w:rFonts w:ascii="Times New (W1)" w:cs="Times New (W1)"/>
                <w:b/>
              </w:rPr>
              <w:t xml:space="preserve"> m</w:t>
            </w:r>
            <w:r>
              <w:rPr>
                <w:rFonts w:ascii="Times New (W1)" w:cs="Times New (W1)"/>
                <w:b/>
              </w:rPr>
              <w:t>â</w:t>
            </w:r>
            <w:r>
              <w:rPr>
                <w:rFonts w:ascii="Times New (W1)" w:cs="Times New (W1)"/>
                <w:b/>
              </w:rPr>
              <w:t xml:space="preserve">cher, chiquer ou sucer  </w:t>
            </w:r>
          </w:p>
          <w:p w:rsidR="00F36A75" w:rsidRPr="007D4E66" w:rsidRDefault="00F36A75" w:rsidP="00121BFA">
            <w:pPr>
              <w:tabs>
                <w:tab w:val="left" w:pos="2268"/>
                <w:tab w:val="left" w:pos="5103"/>
                <w:tab w:val="right" w:leader="dot" w:pos="7938"/>
              </w:tabs>
              <w:spacing w:before="200" w:after="200"/>
              <w:ind w:left="357"/>
              <w:jc w:val="both"/>
              <w:rPr>
                <w:rFonts w:ascii="Times New (W1)" w:cs="Times New (W1)"/>
                <w:b/>
              </w:rPr>
            </w:pPr>
            <w:r w:rsidRPr="00671F3B">
              <w:rPr>
                <w:noProof/>
                <w:lang w:eastAsia="fr-FR"/>
              </w:rPr>
              <w:drawing>
                <wp:inline distT="0" distB="0" distL="0" distR="0" wp14:anchorId="454D1F21" wp14:editId="3AB004CA">
                  <wp:extent cx="1247775" cy="1247775"/>
                  <wp:effectExtent l="0" t="0" r="0" b="0"/>
                  <wp:docPr id="47" name="Image 47" descr="download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descr="download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47775" cy="1247775"/>
                          </a:xfrm>
                          <a:prstGeom prst="rect">
                            <a:avLst/>
                          </a:prstGeom>
                          <a:noFill/>
                          <a:ln>
                            <a:noFill/>
                          </a:ln>
                        </pic:spPr>
                      </pic:pic>
                    </a:graphicData>
                  </a:graphic>
                </wp:inline>
              </w:drawing>
            </w:r>
          </w:p>
        </w:tc>
      </w:tr>
      <w:tr w:rsidR="00F36A75" w:rsidRPr="007D4E66" w:rsidTr="00121BFA">
        <w:trPr>
          <w:trHeight w:val="415"/>
        </w:trPr>
        <w:tc>
          <w:tcPr>
            <w:tcW w:w="7800" w:type="dxa"/>
          </w:tcPr>
          <w:p w:rsidR="00F36A75" w:rsidRDefault="00F36A75" w:rsidP="007E3518">
            <w:pPr>
              <w:numPr>
                <w:ilvl w:val="0"/>
                <w:numId w:val="50"/>
              </w:numPr>
              <w:tabs>
                <w:tab w:val="left" w:pos="2268"/>
                <w:tab w:val="left" w:pos="5103"/>
                <w:tab w:val="right" w:leader="dot" w:pos="7938"/>
              </w:tabs>
              <w:spacing w:before="200" w:after="200"/>
              <w:ind w:left="357" w:hanging="357"/>
              <w:jc w:val="both"/>
              <w:rPr>
                <w:rFonts w:ascii="Times New (W1)" w:cs="Times New (W1)"/>
                <w:b/>
              </w:rPr>
            </w:pPr>
            <w:r>
              <w:rPr>
                <w:rFonts w:ascii="Times New (W1)" w:cs="Times New (W1)"/>
                <w:b/>
              </w:rPr>
              <w:t>Feuilles</w:t>
            </w:r>
            <w:r>
              <w:rPr>
                <w:rFonts w:ascii="Times New (W1)" w:cs="Times New (W1)"/>
                <w:b/>
              </w:rPr>
              <w:t> </w:t>
            </w:r>
            <w:r>
              <w:rPr>
                <w:rFonts w:ascii="Times New (W1)" w:cs="Times New (W1)"/>
                <w:b/>
              </w:rPr>
              <w:t xml:space="preserve"> </w:t>
            </w:r>
            <w:r>
              <w:rPr>
                <w:rFonts w:ascii="Times New (W1)" w:cs="Times New (W1)"/>
                <w:b/>
              </w:rPr>
              <w:t>à</w:t>
            </w:r>
            <w:r>
              <w:rPr>
                <w:rFonts w:ascii="Times New (W1)" w:cs="Times New (W1)"/>
                <w:b/>
              </w:rPr>
              <w:t xml:space="preserve"> m</w:t>
            </w:r>
            <w:r>
              <w:rPr>
                <w:rFonts w:ascii="Times New (W1)" w:cs="Times New (W1)"/>
                <w:b/>
              </w:rPr>
              <w:t>â</w:t>
            </w:r>
            <w:r>
              <w:rPr>
                <w:rFonts w:ascii="Times New (W1)" w:cs="Times New (W1)"/>
                <w:b/>
              </w:rPr>
              <w:t xml:space="preserve">cher : </w:t>
            </w:r>
          </w:p>
          <w:p w:rsidR="00F36A75" w:rsidRDefault="00F36A75" w:rsidP="00121BFA">
            <w:pPr>
              <w:tabs>
                <w:tab w:val="left" w:pos="2268"/>
                <w:tab w:val="left" w:pos="5103"/>
                <w:tab w:val="right" w:leader="dot" w:pos="7938"/>
              </w:tabs>
              <w:spacing w:before="200" w:after="200"/>
              <w:ind w:left="357"/>
              <w:jc w:val="both"/>
              <w:rPr>
                <w:color w:val="008000"/>
              </w:rPr>
            </w:pPr>
            <w:r>
              <w:rPr>
                <w:color w:val="008000"/>
              </w:rPr>
              <w:t xml:space="preserve">BETEL            </w:t>
            </w:r>
            <w:r w:rsidRPr="004D5F39">
              <w:rPr>
                <w:noProof/>
                <w:color w:val="008000"/>
                <w:lang w:eastAsia="fr-FR"/>
              </w:rPr>
              <w:drawing>
                <wp:inline distT="0" distB="0" distL="0" distR="0" wp14:anchorId="0DB47E05" wp14:editId="605347FA">
                  <wp:extent cx="1514475" cy="1143000"/>
                  <wp:effectExtent l="0" t="0" r="0" b="0"/>
                  <wp:docPr id="46" name="Image 46" descr="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descr="images"/>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514475" cy="1143000"/>
                          </a:xfrm>
                          <a:prstGeom prst="rect">
                            <a:avLst/>
                          </a:prstGeom>
                          <a:noFill/>
                          <a:ln>
                            <a:noFill/>
                          </a:ln>
                        </pic:spPr>
                      </pic:pic>
                    </a:graphicData>
                  </a:graphic>
                </wp:inline>
              </w:drawing>
            </w:r>
          </w:p>
          <w:p w:rsidR="00F36A75" w:rsidRDefault="00F36A75" w:rsidP="00121BFA">
            <w:pPr>
              <w:tabs>
                <w:tab w:val="left" w:pos="2268"/>
                <w:tab w:val="left" w:pos="5103"/>
                <w:tab w:val="right" w:leader="dot" w:pos="7938"/>
              </w:tabs>
              <w:spacing w:before="200" w:after="200"/>
              <w:ind w:left="357"/>
              <w:jc w:val="both"/>
              <w:rPr>
                <w:color w:val="008000"/>
              </w:rPr>
            </w:pPr>
          </w:p>
          <w:p w:rsidR="00F36A75" w:rsidRDefault="00F36A75" w:rsidP="00121BFA">
            <w:pPr>
              <w:tabs>
                <w:tab w:val="left" w:pos="2268"/>
                <w:tab w:val="left" w:pos="5103"/>
                <w:tab w:val="right" w:leader="dot" w:pos="7938"/>
              </w:tabs>
              <w:spacing w:before="200" w:after="200"/>
              <w:ind w:left="357"/>
              <w:jc w:val="both"/>
              <w:rPr>
                <w:color w:val="008000"/>
              </w:rPr>
            </w:pPr>
          </w:p>
          <w:p w:rsidR="00F36A75" w:rsidRDefault="00F36A75" w:rsidP="00121BFA">
            <w:pPr>
              <w:tabs>
                <w:tab w:val="left" w:pos="2268"/>
                <w:tab w:val="left" w:pos="5103"/>
                <w:tab w:val="right" w:leader="dot" w:pos="7938"/>
              </w:tabs>
              <w:spacing w:before="200" w:after="200"/>
              <w:ind w:left="357"/>
              <w:jc w:val="both"/>
              <w:rPr>
                <w:color w:val="008000"/>
              </w:rPr>
            </w:pPr>
          </w:p>
          <w:p w:rsidR="00F36A75" w:rsidRDefault="00F36A75" w:rsidP="00121BFA">
            <w:pPr>
              <w:tabs>
                <w:tab w:val="left" w:pos="2268"/>
                <w:tab w:val="left" w:pos="5103"/>
                <w:tab w:val="right" w:leader="dot" w:pos="7938"/>
              </w:tabs>
              <w:spacing w:before="200" w:after="200"/>
              <w:ind w:left="357"/>
              <w:jc w:val="both"/>
              <w:rPr>
                <w:color w:val="008000"/>
              </w:rPr>
            </w:pPr>
            <w:r>
              <w:rPr>
                <w:noProof/>
                <w:lang w:eastAsia="fr-FR"/>
              </w:rPr>
              <w:drawing>
                <wp:anchor distT="0" distB="0" distL="114300" distR="114300" simplePos="0" relativeHeight="251771392" behindDoc="0" locked="0" layoutInCell="1" allowOverlap="1" wp14:anchorId="75FD2A91" wp14:editId="0C56FA56">
                  <wp:simplePos x="0" y="0"/>
                  <wp:positionH relativeFrom="column">
                    <wp:posOffset>-65405</wp:posOffset>
                  </wp:positionH>
                  <wp:positionV relativeFrom="paragraph">
                    <wp:posOffset>-1834515</wp:posOffset>
                  </wp:positionV>
                  <wp:extent cx="1270000" cy="1424940"/>
                  <wp:effectExtent l="0" t="0" r="0" b="0"/>
                  <wp:wrapThrough wrapText="bothSides">
                    <wp:wrapPolygon edited="0">
                      <wp:start x="0" y="0"/>
                      <wp:lineTo x="0" y="21369"/>
                      <wp:lineTo x="21384" y="21369"/>
                      <wp:lineTo x="21384" y="0"/>
                      <wp:lineTo x="0" y="0"/>
                    </wp:wrapPolygon>
                  </wp:wrapThrough>
                  <wp:docPr id="52" name="Imag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270000" cy="14249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fr-FR"/>
              </w:rPr>
              <w:drawing>
                <wp:anchor distT="0" distB="0" distL="114300" distR="114300" simplePos="0" relativeHeight="251721216" behindDoc="0" locked="0" layoutInCell="1" allowOverlap="1" wp14:anchorId="7FCE59E1" wp14:editId="2A5B0620">
                  <wp:simplePos x="0" y="0"/>
                  <wp:positionH relativeFrom="column">
                    <wp:posOffset>3284220</wp:posOffset>
                  </wp:positionH>
                  <wp:positionV relativeFrom="paragraph">
                    <wp:posOffset>-1666875</wp:posOffset>
                  </wp:positionV>
                  <wp:extent cx="1333500" cy="1143000"/>
                  <wp:effectExtent l="0" t="0" r="0" b="0"/>
                  <wp:wrapThrough wrapText="bothSides">
                    <wp:wrapPolygon edited="0">
                      <wp:start x="0" y="0"/>
                      <wp:lineTo x="0" y="21240"/>
                      <wp:lineTo x="21291" y="21240"/>
                      <wp:lineTo x="21291" y="0"/>
                      <wp:lineTo x="0" y="0"/>
                    </wp:wrapPolygon>
                  </wp:wrapThrough>
                  <wp:docPr id="51" name="Imag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333500" cy="1143000"/>
                          </a:xfrm>
                          <a:prstGeom prst="rect">
                            <a:avLst/>
                          </a:prstGeom>
                          <a:noFill/>
                          <a:ln>
                            <a:noFill/>
                          </a:ln>
                        </pic:spPr>
                      </pic:pic>
                    </a:graphicData>
                  </a:graphic>
                  <wp14:sizeRelH relativeFrom="page">
                    <wp14:pctWidth>0</wp14:pctWidth>
                  </wp14:sizeRelH>
                  <wp14:sizeRelV relativeFrom="page">
                    <wp14:pctHeight>0</wp14:pctHeight>
                  </wp14:sizeRelV>
                </wp:anchor>
              </w:drawing>
            </w:r>
            <w:r>
              <w:rPr>
                <w:color w:val="008000"/>
              </w:rPr>
              <w:t xml:space="preserve">CHANVRE </w:t>
            </w:r>
          </w:p>
          <w:p w:rsidR="00F36A75" w:rsidRPr="007D4E66" w:rsidRDefault="00F36A75" w:rsidP="00121BFA">
            <w:pPr>
              <w:tabs>
                <w:tab w:val="left" w:pos="2268"/>
                <w:tab w:val="left" w:pos="5103"/>
                <w:tab w:val="right" w:leader="dot" w:pos="7938"/>
              </w:tabs>
              <w:spacing w:before="200" w:after="200"/>
              <w:ind w:left="357"/>
              <w:jc w:val="both"/>
              <w:rPr>
                <w:rFonts w:ascii="Times New (W1)" w:cs="Times New (W1)"/>
                <w:b/>
              </w:rPr>
            </w:pPr>
            <w:r>
              <w:rPr>
                <w:color w:val="008000"/>
              </w:rPr>
              <w:t xml:space="preserve">                                                                                      KHAT </w:t>
            </w:r>
          </w:p>
        </w:tc>
      </w:tr>
      <w:tr w:rsidR="00F36A75" w:rsidRPr="007D4E66" w:rsidTr="00121BFA">
        <w:trPr>
          <w:trHeight w:val="415"/>
        </w:trPr>
        <w:tc>
          <w:tcPr>
            <w:tcW w:w="7800" w:type="dxa"/>
          </w:tcPr>
          <w:p w:rsidR="00F36A75" w:rsidRPr="007D4E66" w:rsidRDefault="00F36A75" w:rsidP="007E3518">
            <w:pPr>
              <w:numPr>
                <w:ilvl w:val="0"/>
                <w:numId w:val="50"/>
              </w:numPr>
              <w:tabs>
                <w:tab w:val="left" w:pos="2268"/>
                <w:tab w:val="left" w:pos="5103"/>
                <w:tab w:val="right" w:leader="dot" w:pos="7938"/>
              </w:tabs>
              <w:spacing w:before="200" w:after="200"/>
              <w:ind w:left="357" w:hanging="357"/>
              <w:jc w:val="both"/>
              <w:rPr>
                <w:rFonts w:ascii="Times New (W1)" w:cs="Times New (W1)"/>
              </w:rPr>
            </w:pPr>
            <w:r w:rsidRPr="007D4E66">
              <w:rPr>
                <w:rFonts w:ascii="Times New (W1)" w:cs="Times New (W1)"/>
                <w:b/>
              </w:rPr>
              <w:lastRenderedPageBreak/>
              <w:t>Produits locaux du tabac</w:t>
            </w:r>
            <w:r w:rsidRPr="007D4E66">
              <w:rPr>
                <w:rFonts w:ascii="Times New (W1)" w:cs="Times New (W1)"/>
              </w:rPr>
              <w:t xml:space="preserve"> (</w:t>
            </w:r>
            <w:r w:rsidRPr="007D4E66">
              <w:rPr>
                <w:rFonts w:ascii="Times New (W1)" w:cs="Times New (W1)"/>
              </w:rPr>
              <w:t>à</w:t>
            </w:r>
            <w:r w:rsidRPr="007D4E66">
              <w:rPr>
                <w:rFonts w:ascii="Times New (W1)" w:cs="Times New (W1)"/>
              </w:rPr>
              <w:t xml:space="preserve"> ajouter </w:t>
            </w:r>
            <w:r w:rsidRPr="007D4E66">
              <w:rPr>
                <w:rFonts w:ascii="Times New (W1)" w:cs="Times New (W1)"/>
              </w:rPr>
              <w:t>à</w:t>
            </w:r>
            <w:r w:rsidRPr="007D4E66">
              <w:rPr>
                <w:rFonts w:ascii="Times New (W1)" w:cs="Times New (W1)"/>
              </w:rPr>
              <w:t xml:space="preserve"> la liste selon les pays)</w:t>
            </w:r>
            <w:r>
              <w:rPr>
                <w:rFonts w:ascii="Times New (W1)" w:cs="Times New (W1)"/>
              </w:rPr>
              <w:t xml:space="preserve"> d</w:t>
            </w:r>
            <w:r>
              <w:rPr>
                <w:rFonts w:ascii="Times New (W1)" w:cs="Times New (W1)"/>
              </w:rPr>
              <w:t>é</w:t>
            </w:r>
            <w:r>
              <w:rPr>
                <w:rFonts w:ascii="Times New (W1)" w:cs="Times New (W1)"/>
              </w:rPr>
              <w:t>j</w:t>
            </w:r>
            <w:r>
              <w:rPr>
                <w:rFonts w:ascii="Times New (W1)" w:cs="Times New (W1)"/>
              </w:rPr>
              <w:t>à</w:t>
            </w:r>
            <w:r>
              <w:rPr>
                <w:rFonts w:ascii="Times New (W1)" w:cs="Times New (W1)"/>
              </w:rPr>
              <w:t xml:space="preserve"> fait</w:t>
            </w:r>
          </w:p>
        </w:tc>
      </w:tr>
    </w:tbl>
    <w:p w:rsidR="00F36A75" w:rsidRDefault="00F36A75">
      <w:pPr>
        <w:pStyle w:val="Corpsdetexte"/>
        <w:jc w:val="center"/>
        <w:rPr>
          <w:rFonts w:ascii="Arial" w:hAnsi="Arial" w:cs="Arial"/>
          <w:b/>
          <w:bCs/>
          <w:i/>
          <w:caps/>
          <w:sz w:val="28"/>
        </w:rPr>
      </w:pPr>
    </w:p>
    <w:p w:rsidR="00F36A75" w:rsidRDefault="00F36A75">
      <w:pPr>
        <w:pStyle w:val="Corpsdetexte"/>
        <w:jc w:val="center"/>
        <w:rPr>
          <w:rFonts w:ascii="Arial" w:hAnsi="Arial" w:cs="Arial"/>
          <w:b/>
          <w:bCs/>
          <w:i/>
          <w:caps/>
          <w:sz w:val="28"/>
        </w:rPr>
      </w:pPr>
    </w:p>
    <w:p w:rsidR="00F36A75" w:rsidRDefault="00F36A75">
      <w:pPr>
        <w:pStyle w:val="Corpsdetexte"/>
        <w:jc w:val="center"/>
        <w:rPr>
          <w:rFonts w:ascii="Arial" w:hAnsi="Arial" w:cs="Arial"/>
          <w:b/>
          <w:bCs/>
          <w:i/>
          <w:caps/>
          <w:sz w:val="28"/>
        </w:rPr>
      </w:pPr>
    </w:p>
    <w:p w:rsidR="00D219D3" w:rsidRDefault="00D219D3">
      <w:pPr>
        <w:pStyle w:val="Corpsdetexte"/>
        <w:jc w:val="center"/>
        <w:rPr>
          <w:rFonts w:ascii="Arial" w:hAnsi="Arial" w:cs="Arial"/>
          <w:b/>
          <w:bCs/>
          <w:i/>
          <w:caps/>
          <w:sz w:val="28"/>
        </w:rPr>
      </w:pPr>
    </w:p>
    <w:p w:rsidR="00D219D3" w:rsidRDefault="00D219D3">
      <w:pPr>
        <w:pStyle w:val="Corpsdetexte"/>
        <w:jc w:val="center"/>
        <w:rPr>
          <w:rFonts w:ascii="Arial" w:hAnsi="Arial" w:cs="Arial"/>
          <w:b/>
          <w:bCs/>
          <w:i/>
          <w:caps/>
          <w:sz w:val="28"/>
        </w:rPr>
      </w:pPr>
    </w:p>
    <w:p w:rsidR="00D219D3" w:rsidRDefault="00D219D3">
      <w:pPr>
        <w:pStyle w:val="Corpsdetexte"/>
        <w:jc w:val="center"/>
        <w:rPr>
          <w:rFonts w:ascii="Arial" w:hAnsi="Arial" w:cs="Arial"/>
          <w:b/>
          <w:bCs/>
          <w:i/>
          <w:caps/>
          <w:sz w:val="28"/>
        </w:rPr>
      </w:pPr>
    </w:p>
    <w:p w:rsidR="00D219D3" w:rsidRDefault="00D219D3">
      <w:pPr>
        <w:pStyle w:val="Corpsdetexte"/>
        <w:jc w:val="center"/>
        <w:rPr>
          <w:rFonts w:ascii="Arial" w:hAnsi="Arial" w:cs="Arial"/>
          <w:b/>
          <w:bCs/>
          <w:i/>
          <w:caps/>
          <w:sz w:val="28"/>
        </w:rPr>
      </w:pPr>
    </w:p>
    <w:p w:rsidR="00D219D3" w:rsidRDefault="00D219D3">
      <w:pPr>
        <w:pStyle w:val="Corpsdetexte"/>
        <w:jc w:val="center"/>
        <w:rPr>
          <w:rFonts w:ascii="Arial" w:hAnsi="Arial" w:cs="Arial"/>
          <w:b/>
          <w:bCs/>
          <w:i/>
          <w:caps/>
          <w:sz w:val="28"/>
        </w:rPr>
      </w:pPr>
    </w:p>
    <w:p w:rsidR="00D219D3" w:rsidRDefault="00D219D3">
      <w:pPr>
        <w:pStyle w:val="Corpsdetexte"/>
        <w:jc w:val="center"/>
        <w:rPr>
          <w:rFonts w:ascii="Arial" w:hAnsi="Arial" w:cs="Arial"/>
          <w:b/>
          <w:bCs/>
          <w:i/>
          <w:caps/>
          <w:sz w:val="28"/>
        </w:rPr>
      </w:pPr>
    </w:p>
    <w:p w:rsidR="00D219D3" w:rsidRDefault="00D219D3">
      <w:pPr>
        <w:pStyle w:val="Corpsdetexte"/>
        <w:jc w:val="center"/>
        <w:rPr>
          <w:rFonts w:ascii="Arial" w:hAnsi="Arial" w:cs="Arial"/>
          <w:b/>
          <w:bCs/>
          <w:i/>
          <w:caps/>
          <w:sz w:val="28"/>
        </w:rPr>
      </w:pPr>
    </w:p>
    <w:p w:rsidR="00D219D3" w:rsidRDefault="00D219D3">
      <w:pPr>
        <w:pStyle w:val="Corpsdetexte"/>
        <w:jc w:val="center"/>
        <w:rPr>
          <w:rFonts w:ascii="Arial" w:hAnsi="Arial" w:cs="Arial"/>
          <w:b/>
          <w:bCs/>
          <w:i/>
          <w:caps/>
          <w:sz w:val="28"/>
        </w:rPr>
      </w:pPr>
    </w:p>
    <w:p w:rsidR="00D219D3" w:rsidRDefault="00D219D3">
      <w:pPr>
        <w:pStyle w:val="Corpsdetexte"/>
        <w:jc w:val="center"/>
        <w:rPr>
          <w:rFonts w:ascii="Arial" w:hAnsi="Arial" w:cs="Arial"/>
          <w:b/>
          <w:bCs/>
          <w:i/>
          <w:caps/>
          <w:sz w:val="28"/>
        </w:rPr>
      </w:pPr>
    </w:p>
    <w:p w:rsidR="00D219D3" w:rsidRDefault="00D219D3">
      <w:pPr>
        <w:pStyle w:val="Corpsdetexte"/>
        <w:jc w:val="center"/>
        <w:rPr>
          <w:rFonts w:ascii="Arial" w:hAnsi="Arial" w:cs="Arial"/>
          <w:b/>
          <w:bCs/>
          <w:i/>
          <w:caps/>
          <w:sz w:val="28"/>
        </w:rPr>
      </w:pPr>
    </w:p>
    <w:p w:rsidR="00D219D3" w:rsidRDefault="00D219D3">
      <w:pPr>
        <w:pStyle w:val="Corpsdetexte"/>
        <w:jc w:val="center"/>
        <w:rPr>
          <w:rFonts w:ascii="Arial" w:hAnsi="Arial" w:cs="Arial"/>
          <w:b/>
          <w:bCs/>
          <w:i/>
          <w:caps/>
          <w:sz w:val="28"/>
        </w:rPr>
      </w:pPr>
    </w:p>
    <w:p w:rsidR="00D219D3" w:rsidRDefault="00D219D3">
      <w:pPr>
        <w:pStyle w:val="Corpsdetexte"/>
        <w:jc w:val="center"/>
        <w:rPr>
          <w:rFonts w:ascii="Arial" w:hAnsi="Arial" w:cs="Arial"/>
          <w:b/>
          <w:bCs/>
          <w:i/>
          <w:caps/>
          <w:sz w:val="28"/>
        </w:rPr>
      </w:pPr>
    </w:p>
    <w:p w:rsidR="00D219D3" w:rsidRDefault="00D219D3">
      <w:pPr>
        <w:pStyle w:val="Corpsdetexte"/>
        <w:jc w:val="center"/>
        <w:rPr>
          <w:rFonts w:ascii="Arial" w:hAnsi="Arial" w:cs="Arial"/>
          <w:b/>
          <w:bCs/>
          <w:i/>
          <w:caps/>
          <w:sz w:val="28"/>
        </w:rPr>
      </w:pPr>
    </w:p>
    <w:p w:rsidR="00D219D3" w:rsidRDefault="00D219D3">
      <w:pPr>
        <w:pStyle w:val="Corpsdetexte"/>
        <w:jc w:val="center"/>
        <w:rPr>
          <w:rFonts w:ascii="Arial" w:hAnsi="Arial" w:cs="Arial"/>
          <w:b/>
          <w:bCs/>
          <w:i/>
          <w:caps/>
          <w:sz w:val="28"/>
        </w:rPr>
      </w:pPr>
    </w:p>
    <w:p w:rsidR="00D219D3" w:rsidRDefault="00D219D3">
      <w:pPr>
        <w:pStyle w:val="Corpsdetexte"/>
        <w:jc w:val="center"/>
        <w:rPr>
          <w:rFonts w:ascii="Arial" w:hAnsi="Arial" w:cs="Arial"/>
          <w:b/>
          <w:bCs/>
          <w:i/>
          <w:caps/>
          <w:sz w:val="28"/>
        </w:rPr>
      </w:pPr>
    </w:p>
    <w:p w:rsidR="00D219D3" w:rsidRDefault="00D219D3">
      <w:pPr>
        <w:pStyle w:val="Corpsdetexte"/>
        <w:jc w:val="center"/>
        <w:rPr>
          <w:rFonts w:ascii="Arial" w:hAnsi="Arial" w:cs="Arial"/>
          <w:b/>
          <w:bCs/>
          <w:i/>
          <w:caps/>
          <w:sz w:val="28"/>
        </w:rPr>
      </w:pPr>
    </w:p>
    <w:p w:rsidR="00D219D3" w:rsidRDefault="00D219D3">
      <w:pPr>
        <w:pStyle w:val="Corpsdetexte"/>
        <w:jc w:val="center"/>
        <w:rPr>
          <w:rFonts w:ascii="Arial" w:hAnsi="Arial" w:cs="Arial"/>
          <w:b/>
          <w:bCs/>
          <w:i/>
          <w:caps/>
          <w:sz w:val="28"/>
        </w:rPr>
      </w:pPr>
    </w:p>
    <w:p w:rsidR="00D219D3" w:rsidRDefault="00D219D3">
      <w:pPr>
        <w:pStyle w:val="Corpsdetexte"/>
        <w:jc w:val="center"/>
        <w:rPr>
          <w:rFonts w:ascii="Arial" w:hAnsi="Arial" w:cs="Arial"/>
          <w:b/>
          <w:bCs/>
          <w:i/>
          <w:caps/>
          <w:sz w:val="28"/>
        </w:rPr>
      </w:pPr>
    </w:p>
    <w:p w:rsidR="00D219D3" w:rsidRDefault="00D219D3">
      <w:pPr>
        <w:pStyle w:val="Corpsdetexte"/>
        <w:jc w:val="center"/>
        <w:rPr>
          <w:rFonts w:ascii="Arial" w:hAnsi="Arial" w:cs="Arial"/>
          <w:b/>
          <w:bCs/>
          <w:i/>
          <w:caps/>
          <w:sz w:val="28"/>
        </w:rPr>
      </w:pPr>
    </w:p>
    <w:p w:rsidR="00D219D3" w:rsidRDefault="00D219D3">
      <w:pPr>
        <w:pStyle w:val="Corpsdetexte"/>
        <w:jc w:val="center"/>
        <w:rPr>
          <w:rFonts w:ascii="Arial" w:hAnsi="Arial" w:cs="Arial"/>
          <w:b/>
          <w:bCs/>
          <w:i/>
          <w:caps/>
          <w:sz w:val="28"/>
        </w:rPr>
      </w:pPr>
    </w:p>
    <w:p w:rsidR="00D219D3" w:rsidRDefault="00D219D3">
      <w:pPr>
        <w:pStyle w:val="Corpsdetexte"/>
        <w:jc w:val="center"/>
        <w:rPr>
          <w:rFonts w:ascii="Arial" w:hAnsi="Arial" w:cs="Arial"/>
          <w:b/>
          <w:bCs/>
          <w:i/>
          <w:caps/>
          <w:sz w:val="28"/>
        </w:rPr>
      </w:pPr>
    </w:p>
    <w:p w:rsidR="00D219D3" w:rsidRDefault="00D219D3">
      <w:pPr>
        <w:pStyle w:val="Corpsdetexte"/>
        <w:jc w:val="center"/>
        <w:rPr>
          <w:rFonts w:ascii="Arial" w:hAnsi="Arial" w:cs="Arial"/>
          <w:b/>
          <w:bCs/>
          <w:i/>
          <w:caps/>
          <w:sz w:val="28"/>
        </w:rPr>
      </w:pPr>
    </w:p>
    <w:p w:rsidR="00D219D3" w:rsidRDefault="00D219D3">
      <w:pPr>
        <w:pStyle w:val="Corpsdetexte"/>
        <w:jc w:val="center"/>
        <w:rPr>
          <w:rFonts w:ascii="Arial" w:hAnsi="Arial" w:cs="Arial"/>
          <w:b/>
          <w:bCs/>
          <w:i/>
          <w:caps/>
          <w:sz w:val="28"/>
        </w:rPr>
      </w:pPr>
    </w:p>
    <w:p w:rsidR="00D219D3" w:rsidRDefault="00D219D3">
      <w:pPr>
        <w:pStyle w:val="Corpsdetexte"/>
        <w:jc w:val="center"/>
        <w:rPr>
          <w:rFonts w:ascii="Arial" w:hAnsi="Arial" w:cs="Arial"/>
          <w:b/>
          <w:bCs/>
          <w:i/>
          <w:caps/>
          <w:sz w:val="28"/>
        </w:rPr>
      </w:pPr>
    </w:p>
    <w:p w:rsidR="00D219D3" w:rsidRDefault="00D219D3">
      <w:pPr>
        <w:pStyle w:val="Corpsdetexte"/>
        <w:jc w:val="center"/>
        <w:rPr>
          <w:rFonts w:ascii="Arial" w:hAnsi="Arial" w:cs="Arial"/>
          <w:b/>
          <w:bCs/>
          <w:i/>
          <w:caps/>
          <w:sz w:val="28"/>
        </w:rPr>
      </w:pPr>
    </w:p>
    <w:p w:rsidR="00D219D3" w:rsidRDefault="00D219D3">
      <w:pPr>
        <w:pStyle w:val="Corpsdetexte"/>
        <w:jc w:val="center"/>
        <w:rPr>
          <w:rFonts w:ascii="Arial" w:hAnsi="Arial" w:cs="Arial"/>
          <w:b/>
          <w:bCs/>
          <w:i/>
          <w:caps/>
          <w:sz w:val="28"/>
        </w:rPr>
      </w:pPr>
    </w:p>
    <w:p w:rsidR="00D219D3" w:rsidRDefault="00D219D3">
      <w:pPr>
        <w:pStyle w:val="Corpsdetexte"/>
        <w:jc w:val="center"/>
        <w:rPr>
          <w:rFonts w:ascii="Arial" w:hAnsi="Arial" w:cs="Arial"/>
          <w:b/>
          <w:bCs/>
          <w:i/>
          <w:caps/>
          <w:sz w:val="28"/>
        </w:rPr>
      </w:pPr>
    </w:p>
    <w:p w:rsidR="00D219D3" w:rsidRDefault="00D219D3">
      <w:pPr>
        <w:pStyle w:val="Corpsdetexte"/>
        <w:jc w:val="center"/>
        <w:rPr>
          <w:rFonts w:ascii="Arial" w:hAnsi="Arial" w:cs="Arial"/>
          <w:b/>
          <w:bCs/>
          <w:i/>
          <w:caps/>
          <w:sz w:val="28"/>
        </w:rPr>
      </w:pPr>
    </w:p>
    <w:p w:rsidR="00D219D3" w:rsidRDefault="00D219D3">
      <w:pPr>
        <w:pStyle w:val="Corpsdetexte"/>
        <w:jc w:val="center"/>
        <w:rPr>
          <w:rFonts w:ascii="Arial" w:hAnsi="Arial" w:cs="Arial"/>
          <w:b/>
          <w:bCs/>
          <w:i/>
          <w:caps/>
          <w:sz w:val="28"/>
        </w:rPr>
      </w:pPr>
    </w:p>
    <w:tbl>
      <w:tblPr>
        <w:tblW w:w="0" w:type="auto"/>
        <w:tblLayout w:type="fixed"/>
        <w:tblLook w:val="0000" w:firstRow="0" w:lastRow="0" w:firstColumn="0" w:lastColumn="0" w:noHBand="0" w:noVBand="0"/>
      </w:tblPr>
      <w:tblGrid>
        <w:gridCol w:w="1728"/>
        <w:gridCol w:w="7735"/>
      </w:tblGrid>
      <w:tr w:rsidR="00D219D3" w:rsidRPr="007D4E66" w:rsidTr="00121BFA">
        <w:tc>
          <w:tcPr>
            <w:tcW w:w="1728" w:type="dxa"/>
            <w:shd w:val="clear" w:color="auto" w:fill="auto"/>
          </w:tcPr>
          <w:p w:rsidR="00D219D3" w:rsidRPr="007D4E66" w:rsidRDefault="00D219D3" w:rsidP="00121BFA">
            <w:pPr>
              <w:outlineLvl w:val="4"/>
              <w:rPr>
                <w:rFonts w:ascii="Times New (W1)" w:cs="Times New (W1)"/>
                <w:b/>
                <w:sz w:val="22"/>
              </w:rPr>
            </w:pPr>
            <w:r w:rsidRPr="007D4E66">
              <w:rPr>
                <w:rFonts w:ascii="Times New (W1)" w:cs="Times New (W1)"/>
                <w:b/>
                <w:sz w:val="22"/>
              </w:rPr>
              <w:lastRenderedPageBreak/>
              <w:t>Contexte d'utilisation</w:t>
            </w:r>
          </w:p>
        </w:tc>
        <w:tc>
          <w:tcPr>
            <w:tcW w:w="7735" w:type="dxa"/>
            <w:shd w:val="clear" w:color="auto" w:fill="auto"/>
          </w:tcPr>
          <w:p w:rsidR="00D219D3" w:rsidRPr="007D4E66" w:rsidRDefault="00D219D3" w:rsidP="00121BFA">
            <w:pPr>
              <w:rPr>
                <w:rFonts w:ascii="Times New (W1)" w:cs="Times New (W1)"/>
              </w:rPr>
            </w:pPr>
            <w:r w:rsidRPr="007D4E66">
              <w:rPr>
                <w:rFonts w:ascii="Times New (W1)" w:cs="Times New (W1)"/>
              </w:rPr>
              <w:t xml:space="preserve">Cette carte se rapporte </w:t>
            </w:r>
            <w:r w:rsidRPr="007D4E66">
              <w:rPr>
                <w:rFonts w:ascii="Times New (W1)" w:cs="Times New (W1)"/>
              </w:rPr>
              <w:t>à</w:t>
            </w:r>
            <w:r>
              <w:rPr>
                <w:rFonts w:ascii="Times New (W1)" w:cs="Times New (W1)"/>
              </w:rPr>
              <w:t xml:space="preserve"> la consommation de l</w:t>
            </w:r>
            <w:r>
              <w:rPr>
                <w:rFonts w:ascii="Times New (W1)" w:cs="Times New (W1)"/>
              </w:rPr>
              <w:t>’</w:t>
            </w:r>
            <w:r>
              <w:rPr>
                <w:rFonts w:ascii="Times New (W1)" w:cs="Times New (W1)"/>
              </w:rPr>
              <w:t>alcool</w:t>
            </w:r>
            <w:r w:rsidRPr="007D4E66">
              <w:rPr>
                <w:rFonts w:ascii="Times New (W1)" w:cs="Times New (W1)"/>
              </w:rPr>
              <w:t xml:space="preserve"> :</w:t>
            </w:r>
          </w:p>
        </w:tc>
      </w:tr>
    </w:tbl>
    <w:p w:rsidR="00D219D3" w:rsidRPr="007D4E66" w:rsidRDefault="00D219D3" w:rsidP="00D219D3">
      <w:pPr>
        <w:rPr>
          <w:rFonts w:ascii="Times New (W1)" w:cs="Times New (W1)"/>
        </w:rPr>
      </w:pPr>
    </w:p>
    <w:p w:rsidR="000762C1" w:rsidRPr="007D4E66" w:rsidRDefault="000762C1" w:rsidP="00D219D3">
      <w:pPr>
        <w:rPr>
          <w:rFonts w:ascii="Times New (W1)" w:cs="Times New (W1)"/>
        </w:rPr>
      </w:pPr>
      <w:r>
        <w:rPr>
          <w:rFonts w:ascii="Times New (W1)" w:cs="Times New (W1)"/>
        </w:rPr>
        <w:t xml:space="preserve">                          </w:t>
      </w:r>
    </w:p>
    <w:tbl>
      <w:tblPr>
        <w:tblStyle w:val="Grilledutableau"/>
        <w:tblW w:w="0" w:type="auto"/>
        <w:tblLook w:val="04A0" w:firstRow="1" w:lastRow="0" w:firstColumn="1" w:lastColumn="0" w:noHBand="0" w:noVBand="1"/>
      </w:tblPr>
      <w:tblGrid>
        <w:gridCol w:w="3727"/>
        <w:gridCol w:w="2127"/>
        <w:gridCol w:w="2929"/>
      </w:tblGrid>
      <w:tr w:rsidR="000762C1" w:rsidTr="000762C1">
        <w:tc>
          <w:tcPr>
            <w:tcW w:w="3794" w:type="dxa"/>
          </w:tcPr>
          <w:p w:rsidR="000762C1" w:rsidRPr="000B26EC" w:rsidRDefault="000B26EC" w:rsidP="000B26EC">
            <w:pPr>
              <w:pStyle w:val="Corpsdetexte"/>
              <w:jc w:val="center"/>
              <w:rPr>
                <w:rFonts w:ascii="Arial" w:hAnsi="Arial" w:cs="Arial"/>
                <w:b/>
                <w:bCs/>
                <w:i/>
                <w:caps/>
                <w:sz w:val="28"/>
              </w:rPr>
            </w:pPr>
            <w:r>
              <w:rPr>
                <w:rFonts w:ascii="Times New Roman" w:eastAsia="Times New Roman" w:hAnsi="Times New Roman" w:cs="Times New Roman"/>
                <w:b/>
              </w:rPr>
              <w:t>S</w:t>
            </w:r>
            <w:r w:rsidRPr="000B26EC">
              <w:rPr>
                <w:rFonts w:ascii="Times New Roman" w:eastAsia="Times New Roman" w:hAnsi="Times New Roman" w:cs="Times New Roman"/>
                <w:b/>
              </w:rPr>
              <w:t>tep</w:t>
            </w:r>
          </w:p>
        </w:tc>
        <w:tc>
          <w:tcPr>
            <w:tcW w:w="2161" w:type="dxa"/>
          </w:tcPr>
          <w:p w:rsidR="000762C1" w:rsidRPr="000B26EC" w:rsidRDefault="000B26EC" w:rsidP="000B26EC">
            <w:pPr>
              <w:pStyle w:val="Corpsdetexte"/>
              <w:jc w:val="center"/>
              <w:rPr>
                <w:rFonts w:ascii="Arial" w:hAnsi="Arial" w:cs="Arial"/>
                <w:b/>
                <w:bCs/>
                <w:i/>
                <w:caps/>
                <w:sz w:val="28"/>
              </w:rPr>
            </w:pPr>
            <w:r>
              <w:rPr>
                <w:rFonts w:ascii="Arial" w:hAnsi="Arial" w:cs="Arial"/>
                <w:b/>
                <w:bCs/>
                <w:i/>
              </w:rPr>
              <w:t>S</w:t>
            </w:r>
            <w:r w:rsidRPr="000B26EC">
              <w:rPr>
                <w:rFonts w:ascii="Arial" w:hAnsi="Arial" w:cs="Arial"/>
                <w:b/>
                <w:bCs/>
                <w:i/>
              </w:rPr>
              <w:t>ection</w:t>
            </w:r>
          </w:p>
        </w:tc>
        <w:tc>
          <w:tcPr>
            <w:tcW w:w="2978" w:type="dxa"/>
          </w:tcPr>
          <w:p w:rsidR="000762C1" w:rsidRPr="000B26EC" w:rsidRDefault="000B26EC" w:rsidP="000B26EC">
            <w:pPr>
              <w:pStyle w:val="Corpsdetexte"/>
              <w:jc w:val="center"/>
              <w:rPr>
                <w:rFonts w:ascii="Arial" w:hAnsi="Arial" w:cs="Arial"/>
                <w:b/>
                <w:bCs/>
                <w:i/>
                <w:caps/>
                <w:sz w:val="28"/>
              </w:rPr>
            </w:pPr>
            <w:r>
              <w:rPr>
                <w:rFonts w:ascii="Arial" w:hAnsi="Arial" w:cs="Arial"/>
                <w:b/>
                <w:bCs/>
                <w:i/>
              </w:rPr>
              <w:t>Q</w:t>
            </w:r>
            <w:r w:rsidRPr="000B26EC">
              <w:rPr>
                <w:rFonts w:ascii="Arial" w:hAnsi="Arial" w:cs="Arial"/>
                <w:b/>
                <w:bCs/>
                <w:i/>
              </w:rPr>
              <w:t>uestio</w:t>
            </w:r>
            <w:r>
              <w:rPr>
                <w:rFonts w:ascii="Arial" w:hAnsi="Arial" w:cs="Arial"/>
                <w:b/>
                <w:bCs/>
                <w:i/>
              </w:rPr>
              <w:t>ns</w:t>
            </w:r>
          </w:p>
        </w:tc>
      </w:tr>
      <w:tr w:rsidR="000762C1" w:rsidTr="000762C1">
        <w:tc>
          <w:tcPr>
            <w:tcW w:w="3794" w:type="dxa"/>
          </w:tcPr>
          <w:p w:rsidR="000762C1" w:rsidRDefault="000762C1" w:rsidP="000762C1">
            <w:pPr>
              <w:pStyle w:val="Corpsdetexte"/>
              <w:rPr>
                <w:rFonts w:ascii="Arial" w:hAnsi="Arial" w:cs="Arial"/>
                <w:b/>
                <w:bCs/>
                <w:i/>
                <w:caps/>
                <w:sz w:val="28"/>
              </w:rPr>
            </w:pPr>
            <w:r w:rsidRPr="007D4E66">
              <w:rPr>
                <w:rFonts w:ascii="Times New (W1)" w:cs="Times New (W1)"/>
                <w:szCs w:val="20"/>
              </w:rPr>
              <w:t>Step 1, consommation d'alcool, module de base</w:t>
            </w:r>
          </w:p>
        </w:tc>
        <w:tc>
          <w:tcPr>
            <w:tcW w:w="2161" w:type="dxa"/>
          </w:tcPr>
          <w:p w:rsidR="000762C1" w:rsidRDefault="000762C1" w:rsidP="000B26EC">
            <w:pPr>
              <w:pStyle w:val="Corpsdetexte"/>
              <w:jc w:val="center"/>
              <w:rPr>
                <w:rFonts w:ascii="Arial" w:hAnsi="Arial" w:cs="Arial"/>
                <w:b/>
                <w:bCs/>
                <w:i/>
                <w:caps/>
                <w:sz w:val="28"/>
              </w:rPr>
            </w:pPr>
            <w:r w:rsidRPr="000762C1">
              <w:rPr>
                <w:rFonts w:ascii="Times New (W1)" w:cs="Times New (W1)"/>
                <w:szCs w:val="20"/>
              </w:rPr>
              <w:t>A</w:t>
            </w:r>
          </w:p>
        </w:tc>
        <w:tc>
          <w:tcPr>
            <w:tcW w:w="2978" w:type="dxa"/>
          </w:tcPr>
          <w:p w:rsidR="000762C1" w:rsidRPr="000B26EC" w:rsidRDefault="000762C1" w:rsidP="000B26EC">
            <w:pPr>
              <w:pStyle w:val="Corpsdetexte"/>
              <w:jc w:val="center"/>
              <w:rPr>
                <w:rFonts w:ascii="Arial" w:hAnsi="Arial" w:cs="Arial"/>
                <w:bCs/>
                <w:i/>
                <w:caps/>
                <w:sz w:val="28"/>
              </w:rPr>
            </w:pPr>
            <w:r w:rsidRPr="000B26EC">
              <w:rPr>
                <w:rFonts w:ascii="Arial" w:hAnsi="Arial" w:cs="Arial"/>
                <w:bCs/>
                <w:i/>
                <w:caps/>
                <w:sz w:val="24"/>
              </w:rPr>
              <w:t>A1-A12</w:t>
            </w:r>
          </w:p>
        </w:tc>
      </w:tr>
    </w:tbl>
    <w:p w:rsidR="00F36A75" w:rsidRDefault="00F36A75" w:rsidP="000762C1">
      <w:pPr>
        <w:pStyle w:val="Corpsdetexte"/>
        <w:rPr>
          <w:rFonts w:ascii="Arial" w:hAnsi="Arial" w:cs="Arial"/>
          <w:b/>
          <w:bCs/>
          <w:i/>
          <w:caps/>
          <w:sz w:val="28"/>
        </w:rPr>
      </w:pPr>
    </w:p>
    <w:p w:rsidR="00D219D3" w:rsidRDefault="00D219D3" w:rsidP="000B26EC">
      <w:pPr>
        <w:pStyle w:val="Corpsdetexte"/>
        <w:rPr>
          <w:rFonts w:ascii="Arial" w:hAnsi="Arial" w:cs="Arial"/>
          <w:b/>
          <w:bCs/>
          <w:i/>
          <w:caps/>
          <w:sz w:val="28"/>
        </w:rPr>
      </w:pPr>
    </w:p>
    <w:p w:rsidR="00D219D3" w:rsidRDefault="00D219D3">
      <w:pPr>
        <w:pStyle w:val="Corpsdetexte"/>
        <w:jc w:val="center"/>
        <w:rPr>
          <w:rFonts w:ascii="Arial" w:hAnsi="Arial" w:cs="Arial"/>
          <w:b/>
          <w:bCs/>
          <w:i/>
          <w:caps/>
          <w:sz w:val="28"/>
        </w:rPr>
      </w:pPr>
    </w:p>
    <w:p w:rsidR="00D219D3" w:rsidRDefault="00D219D3">
      <w:pPr>
        <w:pStyle w:val="Corpsdetexte"/>
        <w:jc w:val="center"/>
        <w:rPr>
          <w:rFonts w:ascii="Arial" w:hAnsi="Arial" w:cs="Arial"/>
          <w:b/>
          <w:bCs/>
          <w:i/>
          <w:caps/>
          <w:sz w:val="28"/>
        </w:rPr>
      </w:pPr>
      <w:r w:rsidRPr="007D4E66">
        <w:rPr>
          <w:rFonts w:ascii="Times New (W1)" w:cs="Times New (W1)"/>
          <w:noProof/>
          <w:lang w:eastAsia="fr-FR"/>
        </w:rPr>
        <w:drawing>
          <wp:anchor distT="0" distB="0" distL="114300" distR="114300" simplePos="0" relativeHeight="251412992" behindDoc="0" locked="0" layoutInCell="1" allowOverlap="1" wp14:anchorId="0106B6FF" wp14:editId="79A6FF0B">
            <wp:simplePos x="0" y="0"/>
            <wp:positionH relativeFrom="column">
              <wp:posOffset>0</wp:posOffset>
            </wp:positionH>
            <wp:positionV relativeFrom="paragraph">
              <wp:posOffset>10160</wp:posOffset>
            </wp:positionV>
            <wp:extent cx="2016125" cy="562610"/>
            <wp:effectExtent l="0" t="0" r="0" b="0"/>
            <wp:wrapNone/>
            <wp:docPr id="57" name="Imag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016125" cy="562610"/>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b/>
          <w:bCs/>
          <w:i/>
          <w:caps/>
          <w:sz w:val="28"/>
        </w:rPr>
        <w:t xml:space="preserve">                                                     </w:t>
      </w:r>
      <w:r w:rsidRPr="007D4E66">
        <w:rPr>
          <w:rFonts w:ascii="Courier New" w:hAnsi="Courier New" w:cs="Times New (W1)"/>
          <w:noProof/>
          <w:lang w:eastAsia="fr-FR"/>
        </w:rPr>
        <w:drawing>
          <wp:inline distT="0" distB="0" distL="0" distR="0" wp14:anchorId="169341DC" wp14:editId="2A52537D">
            <wp:extent cx="1866900" cy="504825"/>
            <wp:effectExtent l="0" t="0" r="0" b="0"/>
            <wp:docPr id="56" name="Imag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866900" cy="504825"/>
                    </a:xfrm>
                    <a:prstGeom prst="rect">
                      <a:avLst/>
                    </a:prstGeom>
                    <a:noFill/>
                    <a:ln>
                      <a:noFill/>
                    </a:ln>
                  </pic:spPr>
                </pic:pic>
              </a:graphicData>
            </a:graphic>
          </wp:inline>
        </w:drawing>
      </w:r>
    </w:p>
    <w:p w:rsidR="00D219D3" w:rsidRDefault="005F2DF3">
      <w:pPr>
        <w:pStyle w:val="Corpsdetexte"/>
        <w:jc w:val="center"/>
        <w:rPr>
          <w:rFonts w:ascii="Arial" w:hAnsi="Arial" w:cs="Arial"/>
          <w:b/>
          <w:bCs/>
          <w:i/>
          <w:caps/>
          <w:sz w:val="28"/>
        </w:rPr>
      </w:pPr>
      <w:r>
        <w:rPr>
          <w:rFonts w:ascii="Times New (W1)" w:cs="Times New (W1)"/>
          <w:noProof/>
          <w:lang w:eastAsia="fr-FR"/>
        </w:rPr>
        <mc:AlternateContent>
          <mc:Choice Requires="wps">
            <w:drawing>
              <wp:anchor distT="0" distB="0" distL="114300" distR="114300" simplePos="0" relativeHeight="251669504" behindDoc="0" locked="0" layoutInCell="1" allowOverlap="1" wp14:anchorId="3359AF96" wp14:editId="12B1EAC8">
                <wp:simplePos x="0" y="0"/>
                <wp:positionH relativeFrom="column">
                  <wp:posOffset>-352425</wp:posOffset>
                </wp:positionH>
                <wp:positionV relativeFrom="paragraph">
                  <wp:posOffset>198755</wp:posOffset>
                </wp:positionV>
                <wp:extent cx="1143000" cy="746760"/>
                <wp:effectExtent l="1270" t="0" r="0" b="0"/>
                <wp:wrapSquare wrapText="bothSides"/>
                <wp:docPr id="26"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7467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F78A8" w:rsidRPr="000059C1" w:rsidRDefault="00EF78A8" w:rsidP="00D219D3">
                            <w:pPr>
                              <w:rPr>
                                <w:sz w:val="22"/>
                                <w:szCs w:val="22"/>
                              </w:rPr>
                            </w:pPr>
                            <w:r w:rsidRPr="000059C1">
                              <w:rPr>
                                <w:sz w:val="22"/>
                                <w:szCs w:val="22"/>
                              </w:rPr>
                              <w:t xml:space="preserve">1 bouteille standard de </w:t>
                            </w:r>
                            <w:r w:rsidRPr="000059C1">
                              <w:rPr>
                                <w:b/>
                                <w:bCs/>
                                <w:sz w:val="22"/>
                                <w:szCs w:val="22"/>
                              </w:rPr>
                              <w:t>bière ordinaire</w:t>
                            </w:r>
                            <w:r w:rsidRPr="000059C1">
                              <w:rPr>
                                <w:sz w:val="22"/>
                                <w:szCs w:val="22"/>
                              </w:rPr>
                              <w:t xml:space="preserve"> (285ml)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59AF96" id="Rectangle 32" o:spid="_x0000_s1026" style="position:absolute;left:0;text-align:left;margin-left:-27.75pt;margin-top:15.65pt;width:90pt;height:58.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RbBhgIAAAgFAAAOAAAAZHJzL2Uyb0RvYy54bWysVNuO0zAQfUfiHyy/d3PZ9JJo09VeKEIq&#10;sGLhA1zbaSwc29hu04L4d8ZO223hBSH64Hoy4+MzZ2Z8c7vrJNpy64RWNc6uUoy4opoJta7xl8+L&#10;0Qwj54liRGrFa7znDt/OX7+66U3Fc91qybhFAKJc1Zsat96bKkkcbXlH3JU2XIGz0bYjHky7Tpgl&#10;PaB3MsnTdJL02jJjNeXOwdfHwYnnEb9pOPUfm8Zxj2SNgZuPq43rKqzJ/IZUa0tMK+iBBvkHFh0R&#10;Ci49QT0ST9DGij+gOkGtdrrxV1R3iW4aQXnMAbLJ0t+yeW6J4TEXEMeZk0zu/8HSD9sniwSrcT7B&#10;SJEOavQJVCNqLTm6zoNAvXEVxD2bJxtSdGap6VeHlH5oIYzfWav7lhMGtLIQn1wcCIaDo2jVv9cM&#10;4MnG66jVrrFdAAQV0C6WZH8qCd95ROFjlhXXaQqVo+CbFpPpJNYsIdXxtLHOv+W6Q2FTYwvkIzrZ&#10;Lp0PbEh1DInstRRsIaSMhl2vHqRFWwLtsYi/mAAkeR4mVQhWOhwbEIcvQBLuCL5AN5b7R5nlRXqf&#10;l6PFZDYdFYtiPCqn6WyUZuV9OUmLsnhc/AwEs6JqBWNcLYXix9bLir8r7WEIhqaJzYf6GpfjfBxz&#10;v2DvzpMELYOcQxYXYZ3wMIlSdDWenYJIFQr7RjE4QCpPhBz2ySX9qDJocPyPqsQ2CJUfOsjvVjtA&#10;Ce2w0mwPDWE11AtKC88HbFptv2PUwyjW2H3bEMsxku8UNFWZFUWY3WgU42kOhj33rM49RFGAqrHH&#10;aNg++GHeN8aKdQs3ZVEjpe+gERsRe+SF1aF9YdxiMoenIczzuR2jXh6w+S8AAAD//wMAUEsDBBQA&#10;BgAIAAAAIQBXtq073wAAAAoBAAAPAAAAZHJzL2Rvd25yZXYueG1sTI/LbsIwEEX3lfoP1lTqDhzI&#10;Q5DGQVUlVi2LQqVuh3hIosbjNHYg/fuaFezmcXTnTLGZTCfONLjWsoLFPAJBXFndcq3g67CdrUA4&#10;j6yxs0wK/sjBpnx8KDDX9sKfdN77WoQQdjkqaLzvcyld1ZBBN7c9cdid7GDQh3aopR7wEsJNJ5dR&#10;lEmDLYcLDfb01lD1sx+NAswS/bs7xR+H9zHDdT1F2/Q7Uur5aXp9AeFp8jcYrvpBHcrgdLQjayc6&#10;BbM0TQOqIF7EIK7AMgmDYyiS1RpkWcj7F8p/AAAA//8DAFBLAQItABQABgAIAAAAIQC2gziS/gAA&#10;AOEBAAATAAAAAAAAAAAAAAAAAAAAAABbQ29udGVudF9UeXBlc10ueG1sUEsBAi0AFAAGAAgAAAAh&#10;ADj9If/WAAAAlAEAAAsAAAAAAAAAAAAAAAAALwEAAF9yZWxzLy5yZWxzUEsBAi0AFAAGAAgAAAAh&#10;AOeNFsGGAgAACAUAAA4AAAAAAAAAAAAAAAAALgIAAGRycy9lMm9Eb2MueG1sUEsBAi0AFAAGAAgA&#10;AAAhAFe2rTvfAAAACgEAAA8AAAAAAAAAAAAAAAAA4AQAAGRycy9kb3ducmV2LnhtbFBLBQYAAAAA&#10;BAAEAPMAAADsBQAAAAA=&#10;" stroked="f">
                <v:textbox>
                  <w:txbxContent>
                    <w:p w:rsidR="00EF78A8" w:rsidRPr="000059C1" w:rsidRDefault="00EF78A8" w:rsidP="00D219D3">
                      <w:pPr>
                        <w:rPr>
                          <w:sz w:val="22"/>
                          <w:szCs w:val="22"/>
                        </w:rPr>
                      </w:pPr>
                      <w:r w:rsidRPr="000059C1">
                        <w:rPr>
                          <w:sz w:val="22"/>
                          <w:szCs w:val="22"/>
                        </w:rPr>
                        <w:t xml:space="preserve">1 bouteille standard de </w:t>
                      </w:r>
                      <w:r w:rsidRPr="000059C1">
                        <w:rPr>
                          <w:b/>
                          <w:bCs/>
                          <w:sz w:val="22"/>
                          <w:szCs w:val="22"/>
                        </w:rPr>
                        <w:t>bière ordinaire</w:t>
                      </w:r>
                      <w:r w:rsidRPr="000059C1">
                        <w:rPr>
                          <w:sz w:val="22"/>
                          <w:szCs w:val="22"/>
                        </w:rPr>
                        <w:t xml:space="preserve"> (</w:t>
                      </w:r>
                      <w:proofErr w:type="gramStart"/>
                      <w:r w:rsidRPr="000059C1">
                        <w:rPr>
                          <w:sz w:val="22"/>
                          <w:szCs w:val="22"/>
                        </w:rPr>
                        <w:t>285ml</w:t>
                      </w:r>
                      <w:proofErr w:type="gramEnd"/>
                      <w:r w:rsidRPr="000059C1">
                        <w:rPr>
                          <w:sz w:val="22"/>
                          <w:szCs w:val="22"/>
                        </w:rPr>
                        <w:t>)</w:t>
                      </w:r>
                    </w:p>
                  </w:txbxContent>
                </v:textbox>
                <w10:wrap type="square"/>
              </v:rect>
            </w:pict>
          </mc:Fallback>
        </mc:AlternateContent>
      </w:r>
    </w:p>
    <w:p w:rsidR="00D219D3" w:rsidRDefault="005F2DF3">
      <w:pPr>
        <w:pStyle w:val="Corpsdetexte"/>
        <w:jc w:val="center"/>
        <w:rPr>
          <w:rFonts w:ascii="Arial" w:hAnsi="Arial" w:cs="Arial"/>
          <w:b/>
          <w:bCs/>
          <w:i/>
          <w:caps/>
          <w:sz w:val="28"/>
        </w:rPr>
      </w:pPr>
      <w:r>
        <w:rPr>
          <w:rFonts w:ascii="Times New (W1)" w:cs="Times New (W1)"/>
          <w:noProof/>
          <w:lang w:eastAsia="fr-FR"/>
        </w:rPr>
        <mc:AlternateContent>
          <mc:Choice Requires="wps">
            <w:drawing>
              <wp:anchor distT="0" distB="0" distL="114300" distR="114300" simplePos="0" relativeHeight="251670528" behindDoc="0" locked="0" layoutInCell="1" allowOverlap="1" wp14:anchorId="4E88B39A" wp14:editId="6D5EF695">
                <wp:simplePos x="0" y="0"/>
                <wp:positionH relativeFrom="column">
                  <wp:posOffset>3534410</wp:posOffset>
                </wp:positionH>
                <wp:positionV relativeFrom="paragraph">
                  <wp:posOffset>115570</wp:posOffset>
                </wp:positionV>
                <wp:extent cx="1276350" cy="571500"/>
                <wp:effectExtent l="1905" t="3810" r="0" b="0"/>
                <wp:wrapSquare wrapText="bothSides"/>
                <wp:docPr id="25"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6350" cy="5715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F78A8" w:rsidRPr="00FD4B03" w:rsidRDefault="00EF78A8" w:rsidP="00D219D3">
                            <w:pPr>
                              <w:tabs>
                                <w:tab w:val="center" w:pos="567"/>
                                <w:tab w:val="center" w:pos="3119"/>
                                <w:tab w:val="center" w:pos="5529"/>
                                <w:tab w:val="center" w:pos="8222"/>
                                <w:tab w:val="right" w:pos="10468"/>
                              </w:tabs>
                              <w:ind w:right="4"/>
                              <w:rPr>
                                <w:sz w:val="22"/>
                                <w:szCs w:val="22"/>
                              </w:rPr>
                            </w:pPr>
                            <w:r w:rsidRPr="00FD4B03">
                              <w:rPr>
                                <w:sz w:val="22"/>
                                <w:szCs w:val="22"/>
                              </w:rPr>
                              <w:t>1</w:t>
                            </w:r>
                            <w:r w:rsidRPr="009306D6">
                              <w:rPr>
                                <w:sz w:val="22"/>
                                <w:szCs w:val="22"/>
                              </w:rPr>
                              <w:t xml:space="preserve"> mesure d'</w:t>
                            </w:r>
                            <w:r w:rsidRPr="009306D6">
                              <w:rPr>
                                <w:b/>
                                <w:sz w:val="22"/>
                                <w:szCs w:val="22"/>
                              </w:rPr>
                              <w:t>apéritif</w:t>
                            </w:r>
                            <w:r>
                              <w:rPr>
                                <w:b/>
                                <w:sz w:val="22"/>
                                <w:szCs w:val="22"/>
                              </w:rPr>
                              <w:t xml:space="preserve"> </w:t>
                            </w:r>
                            <w:r w:rsidRPr="00FD4B03">
                              <w:rPr>
                                <w:sz w:val="22"/>
                                <w:szCs w:val="22"/>
                              </w:rPr>
                              <w:t>(60ml)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88B39A" id="Rectangle 33" o:spid="_x0000_s1027" style="position:absolute;left:0;text-align:left;margin-left:278.3pt;margin-top:9.1pt;width:100.5pt;height:4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O9F0hwIAAA8FAAAOAAAAZHJzL2Uyb0RvYy54bWysVNuO0zAQfUfiHyy/d3PZpG2iTVd7oQhp&#10;gRULH+AmTmPh2MZ2m+4i/p3xpO12gQeEyIPjscfjM3PO+OJy10uy5dYJrSqanMWUcFXrRqh1Rb98&#10;Xk7mlDjPVMOkVryij9zRy8XrVxeDKXmqOy0bbgkEUa4cTEU7700ZRa7ueM/cmTZcwWarbc88mHYd&#10;NZYNEL2XURrH02jQtjFW19w5WL0dN+kC47ctr/3HtnXcE1lRwOZxtDiuwhgtLli5tsx0ot7DYP+A&#10;omdCwaXHULfMM7Kx4rdQvaitdrr1Z7XuI922ouaYA2STxL9k89AxwzEXKI4zxzK5/xe2/rC9t0Q0&#10;FU1zShTrgaNPUDWm1pKT8/NQoMG4EvwezL0NKTpzp+uvjih904Ebv7JWDx1nDcBKgn/04kAwHBwl&#10;q+G9biA823iNtdq1tg8BoQpkh5Q8HinhO09qWEzS2fQ8B+Zq2MtnSR4jZxErD6eNdf4t1z0Jk4pa&#10;AI/R2fbO+YCGlQcXRK+laJZCSjTsenUjLdkykMcSP0wAkjx1kyo4Kx2OjRHHFQAJd4S9ABfp/l4k&#10;aRZfp8VkOZ3PJtkyyyfFLJ5P4qS4LqZxVmS3yx8BYJKVnWgaru6E4gfpJdnfUbtvglE0KD4yVLTI&#10;gUTM6xS9O00yxu9PSfbCQydK0Vd0fnRiZSD2jWogbVZ6JuQ4j17CxypDDQ5/rArKIDA/KsjvVjsU&#10;GmokqGKlm0fQhdVAGzAMrwhMOm2fKBmgIyvqvm2Y5ZTIdwq0VSRZFloYjSyfpWDY053V6Q5TNYSq&#10;qKdknN74se03xop1BzclWCqlr0CPrUCpPKPaqxi6DnPavxChrU9t9Hp+xxY/AQAA//8DAFBLAwQU&#10;AAYACAAAACEAr+qfdN0AAAAKAQAADwAAAGRycy9kb3ducmV2LnhtbEyPwU7DMBBE70j8g7VI3KhN&#10;IW5J41QIqSfgQIvEdRtvk6ixHWKnDX/PcqLHfTOanSnWk+vEiYbYBm/gfqZAkK+CbX1t4HO3uVuC&#10;iAm9xS54MvBDEdbl9VWBuQ1n/0GnbaoFh/iYo4EmpT6XMlYNOYyz0JNn7RAGh4nPoZZ2wDOHu07O&#10;ldLSYev5Q4M9vTRUHbejM4D60X6/Hx7edq+jxqd6UpvsSxlzezM9r0AkmtK/Gf7qc3UoudM+jN5G&#10;0RnIMq3ZysJyDoINi2zBYM9AMZFlIS8nlL8AAAD//wMAUEsBAi0AFAAGAAgAAAAhALaDOJL+AAAA&#10;4QEAABMAAAAAAAAAAAAAAAAAAAAAAFtDb250ZW50X1R5cGVzXS54bWxQSwECLQAUAAYACAAAACEA&#10;OP0h/9YAAACUAQAACwAAAAAAAAAAAAAAAAAvAQAAX3JlbHMvLnJlbHNQSwECLQAUAAYACAAAACEA&#10;eTvRdIcCAAAPBQAADgAAAAAAAAAAAAAAAAAuAgAAZHJzL2Uyb0RvYy54bWxQSwECLQAUAAYACAAA&#10;ACEAr+qfdN0AAAAKAQAADwAAAAAAAAAAAAAAAADhBAAAZHJzL2Rvd25yZXYueG1sUEsFBgAAAAAE&#10;AAQA8wAAAOsFAAAAAA==&#10;" stroked="f">
                <v:textbox>
                  <w:txbxContent>
                    <w:p w:rsidR="00EF78A8" w:rsidRPr="00FD4B03" w:rsidRDefault="00EF78A8" w:rsidP="00D219D3">
                      <w:pPr>
                        <w:tabs>
                          <w:tab w:val="center" w:pos="567"/>
                          <w:tab w:val="center" w:pos="3119"/>
                          <w:tab w:val="center" w:pos="5529"/>
                          <w:tab w:val="center" w:pos="8222"/>
                          <w:tab w:val="right" w:pos="10468"/>
                        </w:tabs>
                        <w:ind w:right="4"/>
                        <w:rPr>
                          <w:sz w:val="22"/>
                          <w:szCs w:val="22"/>
                        </w:rPr>
                      </w:pPr>
                      <w:r w:rsidRPr="00FD4B03">
                        <w:rPr>
                          <w:sz w:val="22"/>
                          <w:szCs w:val="22"/>
                        </w:rPr>
                        <w:t>1</w:t>
                      </w:r>
                      <w:r w:rsidRPr="009306D6">
                        <w:rPr>
                          <w:sz w:val="22"/>
                          <w:szCs w:val="22"/>
                        </w:rPr>
                        <w:t xml:space="preserve"> mesure d'</w:t>
                      </w:r>
                      <w:r w:rsidRPr="009306D6">
                        <w:rPr>
                          <w:b/>
                          <w:sz w:val="22"/>
                          <w:szCs w:val="22"/>
                        </w:rPr>
                        <w:t>apéritif</w:t>
                      </w:r>
                      <w:r>
                        <w:rPr>
                          <w:b/>
                          <w:sz w:val="22"/>
                          <w:szCs w:val="22"/>
                        </w:rPr>
                        <w:t xml:space="preserve"> </w:t>
                      </w:r>
                      <w:r w:rsidRPr="00FD4B03">
                        <w:rPr>
                          <w:sz w:val="22"/>
                          <w:szCs w:val="22"/>
                        </w:rPr>
                        <w:t>(60ml)</w:t>
                      </w:r>
                    </w:p>
                  </w:txbxContent>
                </v:textbox>
                <w10:wrap type="square"/>
              </v:rect>
            </w:pict>
          </mc:Fallback>
        </mc:AlternateContent>
      </w:r>
      <w:r>
        <w:rPr>
          <w:rFonts w:ascii="Times New (W1)" w:cs="Times New (W1)"/>
          <w:noProof/>
          <w:lang w:eastAsia="fr-FR"/>
        </w:rPr>
        <mc:AlternateContent>
          <mc:Choice Requires="wps">
            <w:drawing>
              <wp:anchor distT="0" distB="0" distL="114300" distR="114300" simplePos="0" relativeHeight="251671552" behindDoc="0" locked="0" layoutInCell="1" allowOverlap="1" wp14:anchorId="6F269196" wp14:editId="35AC1138">
                <wp:simplePos x="0" y="0"/>
                <wp:positionH relativeFrom="column">
                  <wp:posOffset>2000250</wp:posOffset>
                </wp:positionH>
                <wp:positionV relativeFrom="paragraph">
                  <wp:posOffset>83185</wp:posOffset>
                </wp:positionV>
                <wp:extent cx="1143000" cy="571500"/>
                <wp:effectExtent l="1270" t="0" r="0" b="0"/>
                <wp:wrapSquare wrapText="bothSides"/>
                <wp:docPr id="24"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5715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F78A8" w:rsidRPr="001530DF" w:rsidRDefault="00EF78A8" w:rsidP="00D219D3">
                            <w:pPr>
                              <w:rPr>
                                <w:sz w:val="22"/>
                                <w:szCs w:val="22"/>
                              </w:rPr>
                            </w:pPr>
                            <w:r w:rsidRPr="001530DF">
                              <w:rPr>
                                <w:sz w:val="22"/>
                                <w:szCs w:val="22"/>
                              </w:rPr>
                              <w:t xml:space="preserve">1 verre de </w:t>
                            </w:r>
                            <w:r w:rsidRPr="001530DF">
                              <w:rPr>
                                <w:b/>
                                <w:bCs/>
                                <w:sz w:val="22"/>
                                <w:szCs w:val="22"/>
                              </w:rPr>
                              <w:t>vin</w:t>
                            </w:r>
                            <w:r w:rsidRPr="001530DF">
                              <w:rPr>
                                <w:sz w:val="22"/>
                                <w:szCs w:val="22"/>
                              </w:rPr>
                              <w:t xml:space="preserve"> de taille moyenne (120ml)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269196" id="Rectangle 34" o:spid="_x0000_s1028" style="position:absolute;left:0;text-align:left;margin-left:157.5pt;margin-top:6.55pt;width:90pt;height:4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5IhohgIAAA8FAAAOAAAAZHJzL2Uyb0RvYy54bWysVNuO0zAQfUfiHyy/d3NZd9tETVe7LUVI&#10;C6xY+AA3dhoLxza223RB/Dtjp+228IIQfXA9mfHxmZkznt3uO4l23DqhVYWzqxQjrmrNhNpU+Mvn&#10;1WiKkfNUMSq14hV+5g7fzl+/mvWm5LlutWTcIgBRruxNhVvvTZkkrm55R92VNlyBs9G2ox5Mu0mY&#10;pT2gdzLJ0/Qm6bVlxuqaOwdfl4MTzyN+0/Daf2waxz2SFQZuPq42ruuwJvMZLTeWmlbUBxr0H1h0&#10;VCi49AS1pJ6irRV/QHWittrpxl/Vukt004iaxxwgmyz9LZunlhoec4HiOHMqk/t/sPWH3aNFglU4&#10;Jxgp2kGPPkHVqNpIjq5JKFBvXAlxT+bRhhSdedD1V4eUXrQQxu+s1X3LKQNaWYhPLg4Ew8FRtO7f&#10;awbwdOt1rNW+sV0AhCqgfWzJ86klfO9RDR+zjFynKXSuBt94ko1hH66g5fG0sc6/5bpDYVNhC+Qj&#10;Ot09OD+EHkMiey0FWwkpo2E364W0aEdBHqv4O6C78zCpQrDS4diAOHwBknBH8AW6sd0/iiwn6X1e&#10;jFY308mIrMh4VEzS6SjNivviJiUFWa5+BoIZKVvBGFcPQvGj9DLyd609DMEgmig+1Fe4GOfjmPsF&#10;e3eeJNQylHPI4iKsEx4mUYquwtNTEC1DY98oBgdo6amQwz65pB8bAjU4/seqRBmEzg8K8vv1fhBa&#10;uD2oYq3ZM+jCamgbdBheEdi02n7HqIeJrLD7tqWWYyTfKdBWkRESRjgaZDzJwbDnnvW5h6oaoCrs&#10;MRq2Cz+M/dZYsWnhpiyWSuk70GMjolReWB1UDFMXczq8EGGsz+0Y9fKOzX8BAAD//wMAUEsDBBQA&#10;BgAIAAAAIQA5NcBQ3QAAAAoBAAAPAAAAZHJzL2Rvd25yZXYueG1sTI/BTsMwEETvSP0Haytxo3ZI&#10;G9EQp6qQegIOtEhct7GbRMTrNHba8PdsT3DcmdHsm2IzuU5c7BBaTxqShQJhqfKmpVrD52H38AQi&#10;RCSDnSer4ccG2JSzuwJz46/0YS/7WAsuoZCjhibGPpcyVI11GBa+t8TeyQ8OI59DLc2AVy53nXxU&#10;KpMOW+IPDfb2pbHV9350GjBbmvP7KX07vI4ZrutJ7VZfSuv7+bR9BhHtFP/CcMNndCiZ6ehHMkF0&#10;GtJkxVsiG2kCggPL9U04sqBYkWUh/08ofwEAAP//AwBQSwECLQAUAAYACAAAACEAtoM4kv4AAADh&#10;AQAAEwAAAAAAAAAAAAAAAAAAAAAAW0NvbnRlbnRfVHlwZXNdLnhtbFBLAQItABQABgAIAAAAIQA4&#10;/SH/1gAAAJQBAAALAAAAAAAAAAAAAAAAAC8BAABfcmVscy8ucmVsc1BLAQItABQABgAIAAAAIQDW&#10;5IhohgIAAA8FAAAOAAAAAAAAAAAAAAAAAC4CAABkcnMvZTJvRG9jLnhtbFBLAQItABQABgAIAAAA&#10;IQA5NcBQ3QAAAAoBAAAPAAAAAAAAAAAAAAAAAOAEAABkcnMvZG93bnJldi54bWxQSwUGAAAAAAQA&#10;BADzAAAA6gUAAAAA&#10;" stroked="f">
                <v:textbox>
                  <w:txbxContent>
                    <w:p w:rsidR="00EF78A8" w:rsidRPr="001530DF" w:rsidRDefault="00EF78A8" w:rsidP="00D219D3">
                      <w:pPr>
                        <w:rPr>
                          <w:sz w:val="22"/>
                          <w:szCs w:val="22"/>
                        </w:rPr>
                      </w:pPr>
                      <w:r w:rsidRPr="001530DF">
                        <w:rPr>
                          <w:sz w:val="22"/>
                          <w:szCs w:val="22"/>
                        </w:rPr>
                        <w:t xml:space="preserve">1 verre de </w:t>
                      </w:r>
                      <w:r w:rsidRPr="001530DF">
                        <w:rPr>
                          <w:b/>
                          <w:bCs/>
                          <w:sz w:val="22"/>
                          <w:szCs w:val="22"/>
                        </w:rPr>
                        <w:t>vin</w:t>
                      </w:r>
                      <w:r w:rsidRPr="001530DF">
                        <w:rPr>
                          <w:sz w:val="22"/>
                          <w:szCs w:val="22"/>
                        </w:rPr>
                        <w:t xml:space="preserve"> de taille moyenne (120ml)</w:t>
                      </w:r>
                    </w:p>
                  </w:txbxContent>
                </v:textbox>
                <w10:wrap type="square"/>
              </v:rect>
            </w:pict>
          </mc:Fallback>
        </mc:AlternateContent>
      </w:r>
      <w:r>
        <w:rPr>
          <w:rFonts w:ascii="Times New (W1)" w:cs="Times New (W1)"/>
          <w:noProof/>
          <w:lang w:eastAsia="fr-FR"/>
        </w:rPr>
        <mc:AlternateContent>
          <mc:Choice Requires="wps">
            <w:drawing>
              <wp:anchor distT="0" distB="0" distL="114300" distR="114300" simplePos="0" relativeHeight="251672576" behindDoc="0" locked="0" layoutInCell="1" allowOverlap="1" wp14:anchorId="251D5036" wp14:editId="709AEA4D">
                <wp:simplePos x="0" y="0"/>
                <wp:positionH relativeFrom="column">
                  <wp:posOffset>466725</wp:posOffset>
                </wp:positionH>
                <wp:positionV relativeFrom="paragraph">
                  <wp:posOffset>83185</wp:posOffset>
                </wp:positionV>
                <wp:extent cx="1143000" cy="571500"/>
                <wp:effectExtent l="1270" t="0" r="0" b="0"/>
                <wp:wrapSquare wrapText="bothSides"/>
                <wp:docPr id="23"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5715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F78A8" w:rsidRPr="00FD4B03" w:rsidRDefault="00EF78A8" w:rsidP="00D219D3">
                            <w:pPr>
                              <w:rPr>
                                <w:sz w:val="22"/>
                                <w:szCs w:val="22"/>
                              </w:rPr>
                            </w:pPr>
                            <w:r w:rsidRPr="00FD4B03">
                              <w:rPr>
                                <w:sz w:val="22"/>
                                <w:szCs w:val="22"/>
                              </w:rPr>
                              <w:t>1</w:t>
                            </w:r>
                            <w:r w:rsidRPr="009306D6">
                              <w:rPr>
                                <w:sz w:val="22"/>
                                <w:szCs w:val="22"/>
                              </w:rPr>
                              <w:t xml:space="preserve"> mesure</w:t>
                            </w:r>
                            <w:r>
                              <w:rPr>
                                <w:sz w:val="22"/>
                                <w:szCs w:val="22"/>
                              </w:rPr>
                              <w:t xml:space="preserve"> de </w:t>
                            </w:r>
                            <w:r w:rsidRPr="001530DF">
                              <w:rPr>
                                <w:b/>
                                <w:bCs/>
                                <w:sz w:val="22"/>
                                <w:szCs w:val="22"/>
                              </w:rPr>
                              <w:t>liqueur</w:t>
                            </w:r>
                            <w:r w:rsidRPr="00FD4B03">
                              <w:rPr>
                                <w:sz w:val="22"/>
                                <w:szCs w:val="22"/>
                              </w:rPr>
                              <w:t xml:space="preserve"> (30ml)</w:t>
                            </w:r>
                            <w:r w:rsidRPr="00FD4B03">
                              <w:rPr>
                                <w:sz w:val="22"/>
                                <w:szCs w:val="22"/>
                              </w:rPr>
                              <w:tab/>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1D5036" id="Rectangle 35" o:spid="_x0000_s1029" style="position:absolute;left:0;text-align:left;margin-left:36.75pt;margin-top:6.55pt;width:90pt;height:4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Iiz2hwIAAA8FAAAOAAAAZHJzL2Uyb0RvYy54bWysVNuO0zAQfUfiHyy/d3Npsm2iTVd7oQhp&#10;gRULH+DaTmPh2MZ2my6If2fstN0WXhCiD64nMz4+M3PGV9e7XqItt05o1eDsIsWIK6qZUOsGf/m8&#10;nMwxcp4oRqRWvMHP3OHrxetXV4Opea47LRm3CECUqwfT4M57UyeJox3vibvQhitwttr2xINp1wmz&#10;ZAD0XiZ5ml4mg7bMWE25c/D1fnTiRcRvW079x7Z13CPZYODm42rjugprsrgi9doS0wm6p0H+gUVP&#10;hIJLj1D3xBO0seIPqF5Qq51u/QXVfaLbVlAec4BssvS3bJ46YnjMBYrjzLFM7v/B0g/bR4sEa3A+&#10;xUiRHnr0CapG1FpyNC1DgQbjaoh7Mo82pOjMg6ZfHVL6roMwfmOtHjpOGNDKQnxydiAYDo6i1fBe&#10;M4AnG69jrXat7QMgVAHtYkuejy3hO48ofMyyYpqm0DkKvnKWlbAPV5D6cNpY599y3aOwabAF8hGd&#10;bB+cH0MPIZG9loIthZTRsOvVnbRoS0Aey/jbo7vTMKlCsNLh2Ig4fgGScEfwBbqx3T+qLC/S27ya&#10;LC/ns0mxLMpJNUvnkzSrbqvLtKiK++XPQDAr6k4wxtWDUPwgvaz4u9buh2AUTRQfGhpclXkZcz9j&#10;706ThFqGco5ZnIX1wsMkStE3eH4MInVo7BvF4ACpPRFy3Cfn9GNDoAaH/1iVKIPQ+VFBfrfaRaFN&#10;w+1BFSvNnkEXVkPboMPwisCm0/Y7RgNMZIPdtw2xHCP5ToG2qqwowghHoyhnORj21LM69RBFAarB&#10;HqNxe+fHsd8YK9Yd3JTFUil9A3psRZTKC6u9imHqYk77FyKM9akdo17escUvAAAA//8DAFBLAwQU&#10;AAYACAAAACEAmTlnRdwAAAAJAQAADwAAAGRycy9kb3ducmV2LnhtbEyPwU7DMBBE70j9B2uRuFG7&#10;DUkhxKkQUk/AgbYS123sJhHxOo2dNvw92xMc981odqZYT64TZzuE1pOGxVyBsFR501KtYb/b3D+C&#10;CBHJYOfJavixAdbl7KbA3PgLfdrzNtaCQyjkqKGJsc+lDFVjHYa57y2xdvSDw8jnUEsz4IXDXSeX&#10;SmXSYUv8ocHevja2+t6OTgNmD+b0cUzed29jhk/1pDbpl9L67nZ6eQYR7RT/zHCtz9Wh5E4HP5IJ&#10;otOwSlJ2Mk8WIFhfpldwYKCYyLKQ/xeUvwAAAP//AwBQSwECLQAUAAYACAAAACEAtoM4kv4AAADh&#10;AQAAEwAAAAAAAAAAAAAAAAAAAAAAW0NvbnRlbnRfVHlwZXNdLnhtbFBLAQItABQABgAIAAAAIQA4&#10;/SH/1gAAAJQBAAALAAAAAAAAAAAAAAAAAC8BAABfcmVscy8ucmVsc1BLAQItABQABgAIAAAAIQDe&#10;Iiz2hwIAAA8FAAAOAAAAAAAAAAAAAAAAAC4CAABkcnMvZTJvRG9jLnhtbFBLAQItABQABgAIAAAA&#10;IQCZOWdF3AAAAAkBAAAPAAAAAAAAAAAAAAAAAOEEAABkcnMvZG93bnJldi54bWxQSwUGAAAAAAQA&#10;BADzAAAA6gUAAAAA&#10;" stroked="f">
                <v:textbox>
                  <w:txbxContent>
                    <w:p w:rsidR="00EF78A8" w:rsidRPr="00FD4B03" w:rsidRDefault="00EF78A8" w:rsidP="00D219D3">
                      <w:pPr>
                        <w:rPr>
                          <w:sz w:val="22"/>
                          <w:szCs w:val="22"/>
                        </w:rPr>
                      </w:pPr>
                      <w:r w:rsidRPr="00FD4B03">
                        <w:rPr>
                          <w:sz w:val="22"/>
                          <w:szCs w:val="22"/>
                        </w:rPr>
                        <w:t>1</w:t>
                      </w:r>
                      <w:r w:rsidRPr="009306D6">
                        <w:rPr>
                          <w:sz w:val="22"/>
                          <w:szCs w:val="22"/>
                        </w:rPr>
                        <w:t xml:space="preserve"> mesure</w:t>
                      </w:r>
                      <w:r>
                        <w:rPr>
                          <w:sz w:val="22"/>
                          <w:szCs w:val="22"/>
                        </w:rPr>
                        <w:t xml:space="preserve"> de </w:t>
                      </w:r>
                      <w:r w:rsidRPr="001530DF">
                        <w:rPr>
                          <w:b/>
                          <w:bCs/>
                          <w:sz w:val="22"/>
                          <w:szCs w:val="22"/>
                        </w:rPr>
                        <w:t>liqueur</w:t>
                      </w:r>
                      <w:r w:rsidRPr="00FD4B03">
                        <w:rPr>
                          <w:sz w:val="22"/>
                          <w:szCs w:val="22"/>
                        </w:rPr>
                        <w:t xml:space="preserve"> (30ml)</w:t>
                      </w:r>
                      <w:r w:rsidRPr="00FD4B03">
                        <w:rPr>
                          <w:sz w:val="22"/>
                          <w:szCs w:val="22"/>
                        </w:rPr>
                        <w:tab/>
                      </w:r>
                    </w:p>
                  </w:txbxContent>
                </v:textbox>
                <w10:wrap type="square"/>
              </v:rect>
            </w:pict>
          </mc:Fallback>
        </mc:AlternateContent>
      </w:r>
    </w:p>
    <w:p w:rsidR="00D219D3" w:rsidRDefault="00D219D3">
      <w:pPr>
        <w:pStyle w:val="Corpsdetexte"/>
        <w:jc w:val="center"/>
        <w:rPr>
          <w:rFonts w:ascii="Arial" w:hAnsi="Arial" w:cs="Arial"/>
          <w:b/>
          <w:bCs/>
          <w:i/>
          <w:caps/>
          <w:sz w:val="28"/>
        </w:rPr>
      </w:pPr>
    </w:p>
    <w:p w:rsidR="00D219D3" w:rsidRDefault="00D219D3">
      <w:pPr>
        <w:pStyle w:val="Corpsdetexte"/>
        <w:jc w:val="center"/>
        <w:rPr>
          <w:rFonts w:ascii="Arial" w:hAnsi="Arial" w:cs="Arial"/>
          <w:b/>
          <w:bCs/>
          <w:i/>
          <w:caps/>
          <w:sz w:val="28"/>
        </w:rPr>
      </w:pPr>
    </w:p>
    <w:p w:rsidR="00D219D3" w:rsidRDefault="00D219D3">
      <w:pPr>
        <w:pStyle w:val="Corpsdetexte"/>
        <w:jc w:val="center"/>
        <w:rPr>
          <w:rFonts w:ascii="Arial" w:hAnsi="Arial" w:cs="Arial"/>
          <w:b/>
          <w:bCs/>
          <w:i/>
          <w:caps/>
          <w:sz w:val="28"/>
        </w:rPr>
      </w:pPr>
    </w:p>
    <w:p w:rsidR="000B26EC" w:rsidRDefault="000B26EC" w:rsidP="000B26EC">
      <w:pPr>
        <w:tabs>
          <w:tab w:val="left" w:pos="1"/>
          <w:tab w:val="right" w:pos="11190"/>
        </w:tabs>
        <w:rPr>
          <w:rFonts w:ascii="Times New (W1)" w:cs="Times New (W1)"/>
          <w:b/>
          <w:bCs/>
        </w:rPr>
      </w:pPr>
      <w:r w:rsidRPr="00425B7A">
        <w:rPr>
          <w:rFonts w:ascii="Times New (W1)" w:cs="Times New (W1)"/>
          <w:b/>
          <w:bCs/>
          <w:u w:val="single"/>
        </w:rPr>
        <w:t>PRESENTATIONS</w:t>
      </w:r>
      <w:r w:rsidRPr="00425B7A">
        <w:rPr>
          <w:rFonts w:ascii="Times New (W1)" w:cs="Times New (W1)"/>
          <w:b/>
          <w:bCs/>
          <w:u w:val="single"/>
        </w:rPr>
        <w:t> </w:t>
      </w:r>
      <w:r>
        <w:rPr>
          <w:rFonts w:ascii="Times New (W1)" w:cs="Times New (W1)"/>
          <w:b/>
          <w:bCs/>
        </w:rPr>
        <w:t xml:space="preserve">: </w:t>
      </w:r>
    </w:p>
    <w:p w:rsidR="000B26EC" w:rsidRDefault="000B26EC" w:rsidP="000B26EC">
      <w:pPr>
        <w:tabs>
          <w:tab w:val="left" w:pos="1"/>
          <w:tab w:val="right" w:pos="11190"/>
        </w:tabs>
        <w:rPr>
          <w:rFonts w:ascii="Times New (W1)" w:cs="Times New (W1)"/>
          <w:b/>
          <w:bCs/>
        </w:rPr>
      </w:pPr>
    </w:p>
    <w:p w:rsidR="00D219D3" w:rsidRDefault="000B26EC" w:rsidP="000B26EC">
      <w:pPr>
        <w:pStyle w:val="Corpsdetexte"/>
        <w:rPr>
          <w:rFonts w:ascii="Times New (W1)" w:cs="Times New (W1)"/>
          <w:b/>
          <w:bCs/>
        </w:rPr>
      </w:pPr>
      <w:r>
        <w:rPr>
          <w:rFonts w:ascii="Times New (W1)" w:cs="Times New (W1)"/>
          <w:b/>
          <w:bCs/>
        </w:rPr>
        <w:t>Verre standard</w:t>
      </w:r>
      <w:r>
        <w:rPr>
          <w:rFonts w:ascii="Times New (W1)" w:cs="Times New (W1)"/>
          <w:b/>
          <w:bCs/>
        </w:rPr>
        <w:t> </w:t>
      </w:r>
    </w:p>
    <w:p w:rsidR="000B26EC" w:rsidRDefault="000B26EC" w:rsidP="000B26EC">
      <w:pPr>
        <w:pStyle w:val="Corpsdetexte"/>
        <w:rPr>
          <w:rFonts w:ascii="Times New (W1)" w:cs="Times New (W1)"/>
          <w:b/>
          <w:bCs/>
        </w:rPr>
      </w:pPr>
    </w:p>
    <w:p w:rsidR="000B26EC" w:rsidRDefault="000B26EC" w:rsidP="000B26EC">
      <w:pPr>
        <w:pStyle w:val="Corpsdetexte"/>
        <w:rPr>
          <w:rFonts w:ascii="Arial" w:hAnsi="Arial" w:cs="Arial"/>
          <w:b/>
          <w:bCs/>
          <w:i/>
          <w:caps/>
          <w:sz w:val="28"/>
        </w:rPr>
      </w:pPr>
      <w:r w:rsidRPr="007C1BCA">
        <w:rPr>
          <w:rFonts w:ascii="Times New (W1)" w:cs="Times New (W1)"/>
          <w:b/>
          <w:bCs/>
          <w:noProof/>
          <w:lang w:eastAsia="fr-FR"/>
        </w:rPr>
        <w:drawing>
          <wp:inline distT="0" distB="0" distL="0" distR="0" wp14:anchorId="5B5DEAC4" wp14:editId="3D0441C9">
            <wp:extent cx="4533900" cy="2114550"/>
            <wp:effectExtent l="0" t="0" r="0" b="0"/>
            <wp:docPr id="58" name="Imag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533900" cy="2114550"/>
                    </a:xfrm>
                    <a:prstGeom prst="rect">
                      <a:avLst/>
                    </a:prstGeom>
                    <a:noFill/>
                    <a:ln>
                      <a:noFill/>
                    </a:ln>
                  </pic:spPr>
                </pic:pic>
              </a:graphicData>
            </a:graphic>
          </wp:inline>
        </w:drawing>
      </w:r>
    </w:p>
    <w:p w:rsidR="000B26EC" w:rsidRDefault="000B26EC" w:rsidP="000B26EC">
      <w:pPr>
        <w:pStyle w:val="Corpsdetexte"/>
        <w:rPr>
          <w:rFonts w:ascii="Times New (W1)" w:cs="Times New (W1)"/>
          <w:b/>
          <w:bCs/>
        </w:rPr>
      </w:pPr>
      <w:r w:rsidRPr="000B26EC">
        <w:rPr>
          <w:rFonts w:ascii="Arial" w:hAnsi="Arial" w:cs="Arial"/>
          <w:b/>
          <w:bCs/>
          <w:i/>
          <w:caps/>
          <w:sz w:val="24"/>
        </w:rPr>
        <w:t>BOUTEILLES</w:t>
      </w:r>
      <w:r>
        <w:rPr>
          <w:rFonts w:ascii="Times New (W1)" w:cs="Times New (W1)"/>
          <w:b/>
          <w:bCs/>
        </w:rPr>
        <w:t xml:space="preserve">                                                                                                                                          </w:t>
      </w:r>
    </w:p>
    <w:p w:rsidR="000B26EC" w:rsidRPr="000B26EC" w:rsidRDefault="000B26EC" w:rsidP="000B26EC">
      <w:pPr>
        <w:pStyle w:val="Corpsdetexte"/>
        <w:rPr>
          <w:rFonts w:ascii="Arial" w:hAnsi="Arial" w:cs="Arial"/>
          <w:b/>
          <w:bCs/>
          <w:i/>
          <w:caps/>
          <w:sz w:val="24"/>
        </w:rPr>
      </w:pPr>
      <w:r>
        <w:rPr>
          <w:rFonts w:ascii="Times New (W1)" w:cs="Times New (W1)"/>
          <w:b/>
          <w:bCs/>
        </w:rPr>
        <w:t xml:space="preserve">                                        Bi</w:t>
      </w:r>
      <w:r>
        <w:rPr>
          <w:rFonts w:ascii="Times New (W1)" w:cs="Times New (W1)"/>
          <w:b/>
          <w:bCs/>
        </w:rPr>
        <w:t>è</w:t>
      </w:r>
      <w:r>
        <w:rPr>
          <w:rFonts w:ascii="Times New (W1)" w:cs="Times New (W1)"/>
          <w:b/>
          <w:bCs/>
        </w:rPr>
        <w:t xml:space="preserve">re  </w:t>
      </w:r>
    </w:p>
    <w:p w:rsidR="00D219D3" w:rsidRDefault="00D219D3">
      <w:pPr>
        <w:pStyle w:val="Corpsdetexte"/>
        <w:jc w:val="center"/>
        <w:rPr>
          <w:rFonts w:ascii="Arial" w:hAnsi="Arial" w:cs="Arial"/>
          <w:b/>
          <w:bCs/>
          <w:i/>
          <w:caps/>
          <w:sz w:val="28"/>
        </w:rPr>
      </w:pPr>
    </w:p>
    <w:p w:rsidR="000B26EC" w:rsidRDefault="00485568">
      <w:pPr>
        <w:pStyle w:val="Corpsdetexte"/>
        <w:jc w:val="center"/>
        <w:rPr>
          <w:rFonts w:ascii="Arial" w:hAnsi="Arial" w:cs="Arial"/>
          <w:b/>
          <w:bCs/>
          <w:i/>
          <w:caps/>
          <w:sz w:val="28"/>
        </w:rPr>
      </w:pPr>
      <w:r>
        <w:rPr>
          <w:rFonts w:ascii="Arial" w:hAnsi="Arial" w:cs="Arial"/>
          <w:b/>
          <w:bCs/>
          <w:i/>
          <w:caps/>
          <w:noProof/>
          <w:sz w:val="28"/>
          <w:lang w:eastAsia="fr-FR"/>
        </w:rPr>
        <w:drawing>
          <wp:anchor distT="0" distB="0" distL="114300" distR="114300" simplePos="0" relativeHeight="251465216" behindDoc="0" locked="0" layoutInCell="1" allowOverlap="1" wp14:anchorId="2C781868" wp14:editId="164D0D19">
            <wp:simplePos x="0" y="0"/>
            <wp:positionH relativeFrom="column">
              <wp:posOffset>951230</wp:posOffset>
            </wp:positionH>
            <wp:positionV relativeFrom="paragraph">
              <wp:posOffset>22860</wp:posOffset>
            </wp:positionV>
            <wp:extent cx="2181225" cy="1971675"/>
            <wp:effectExtent l="0" t="0" r="9525" b="9525"/>
            <wp:wrapThrough wrapText="bothSides">
              <wp:wrapPolygon edited="0">
                <wp:start x="0" y="0"/>
                <wp:lineTo x="0" y="21496"/>
                <wp:lineTo x="21506" y="21496"/>
                <wp:lineTo x="21506" y="0"/>
                <wp:lineTo x="0" y="0"/>
              </wp:wrapPolygon>
            </wp:wrapThrough>
            <wp:docPr id="59" name="Imag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9"/>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181225" cy="19716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B26EC" w:rsidRDefault="000B26EC">
      <w:pPr>
        <w:pStyle w:val="Corpsdetexte"/>
        <w:jc w:val="center"/>
        <w:rPr>
          <w:rFonts w:ascii="Arial" w:hAnsi="Arial" w:cs="Arial"/>
          <w:b/>
          <w:bCs/>
          <w:i/>
          <w:caps/>
          <w:sz w:val="28"/>
        </w:rPr>
      </w:pPr>
    </w:p>
    <w:p w:rsidR="000B26EC" w:rsidRDefault="000B26EC">
      <w:pPr>
        <w:pStyle w:val="Corpsdetexte"/>
        <w:jc w:val="center"/>
        <w:rPr>
          <w:rFonts w:ascii="Arial" w:hAnsi="Arial" w:cs="Arial"/>
          <w:b/>
          <w:bCs/>
          <w:i/>
          <w:caps/>
          <w:sz w:val="28"/>
        </w:rPr>
      </w:pPr>
    </w:p>
    <w:p w:rsidR="000B26EC" w:rsidRDefault="000B26EC">
      <w:pPr>
        <w:pStyle w:val="Corpsdetexte"/>
        <w:jc w:val="center"/>
        <w:rPr>
          <w:rFonts w:ascii="Arial" w:hAnsi="Arial" w:cs="Arial"/>
          <w:b/>
          <w:bCs/>
          <w:i/>
          <w:caps/>
          <w:sz w:val="28"/>
        </w:rPr>
      </w:pPr>
    </w:p>
    <w:p w:rsidR="000B26EC" w:rsidRDefault="000B26EC">
      <w:pPr>
        <w:pStyle w:val="Corpsdetexte"/>
        <w:jc w:val="center"/>
        <w:rPr>
          <w:rFonts w:ascii="Arial" w:hAnsi="Arial" w:cs="Arial"/>
          <w:b/>
          <w:bCs/>
          <w:i/>
          <w:caps/>
          <w:sz w:val="28"/>
        </w:rPr>
      </w:pPr>
    </w:p>
    <w:p w:rsidR="000B26EC" w:rsidRDefault="000B26EC">
      <w:pPr>
        <w:pStyle w:val="Corpsdetexte"/>
        <w:jc w:val="center"/>
        <w:rPr>
          <w:rFonts w:ascii="Arial" w:hAnsi="Arial" w:cs="Arial"/>
          <w:b/>
          <w:bCs/>
          <w:i/>
          <w:caps/>
          <w:sz w:val="28"/>
        </w:rPr>
      </w:pPr>
    </w:p>
    <w:p w:rsidR="000B26EC" w:rsidRDefault="000B26EC">
      <w:pPr>
        <w:pStyle w:val="Corpsdetexte"/>
        <w:jc w:val="center"/>
        <w:rPr>
          <w:rFonts w:ascii="Arial" w:hAnsi="Arial" w:cs="Arial"/>
          <w:b/>
          <w:bCs/>
          <w:i/>
          <w:caps/>
          <w:sz w:val="28"/>
        </w:rPr>
      </w:pPr>
    </w:p>
    <w:p w:rsidR="000B26EC" w:rsidRDefault="000B26EC">
      <w:pPr>
        <w:pStyle w:val="Corpsdetexte"/>
        <w:jc w:val="center"/>
        <w:rPr>
          <w:rFonts w:ascii="Arial" w:hAnsi="Arial" w:cs="Arial"/>
          <w:b/>
          <w:bCs/>
          <w:i/>
          <w:caps/>
          <w:sz w:val="28"/>
        </w:rPr>
      </w:pPr>
    </w:p>
    <w:p w:rsidR="000B26EC" w:rsidRDefault="000B26EC">
      <w:pPr>
        <w:pStyle w:val="Corpsdetexte"/>
        <w:jc w:val="center"/>
        <w:rPr>
          <w:rFonts w:ascii="Arial" w:hAnsi="Arial" w:cs="Arial"/>
          <w:b/>
          <w:bCs/>
          <w:i/>
          <w:caps/>
          <w:sz w:val="28"/>
        </w:rPr>
      </w:pPr>
    </w:p>
    <w:p w:rsidR="000B26EC" w:rsidRDefault="0063230A">
      <w:pPr>
        <w:pStyle w:val="Corpsdetexte"/>
        <w:jc w:val="center"/>
        <w:rPr>
          <w:rFonts w:ascii="Arial" w:hAnsi="Arial" w:cs="Arial"/>
          <w:b/>
          <w:bCs/>
          <w:i/>
          <w:caps/>
          <w:sz w:val="28"/>
        </w:rPr>
      </w:pPr>
      <w:r>
        <w:rPr>
          <w:rFonts w:ascii="Arial" w:hAnsi="Arial" w:cs="Arial"/>
          <w:b/>
          <w:bCs/>
          <w:i/>
          <w:caps/>
          <w:noProof/>
          <w:sz w:val="28"/>
          <w:lang w:eastAsia="fr-FR"/>
        </w:rPr>
        <w:lastRenderedPageBreak/>
        <w:drawing>
          <wp:anchor distT="0" distB="0" distL="114300" distR="114300" simplePos="0" relativeHeight="251520512" behindDoc="0" locked="0" layoutInCell="1" allowOverlap="1" wp14:anchorId="55559FF1" wp14:editId="50E5CEEB">
            <wp:simplePos x="0" y="0"/>
            <wp:positionH relativeFrom="column">
              <wp:posOffset>1366520</wp:posOffset>
            </wp:positionH>
            <wp:positionV relativeFrom="paragraph">
              <wp:posOffset>-42545</wp:posOffset>
            </wp:positionV>
            <wp:extent cx="4267200" cy="2760980"/>
            <wp:effectExtent l="0" t="0" r="0" b="0"/>
            <wp:wrapThrough wrapText="bothSides">
              <wp:wrapPolygon edited="0">
                <wp:start x="1736" y="596"/>
                <wp:lineTo x="1832" y="4918"/>
                <wp:lineTo x="3182" y="5663"/>
                <wp:lineTo x="289" y="5812"/>
                <wp:lineTo x="289" y="6408"/>
                <wp:lineTo x="5979" y="8048"/>
                <wp:lineTo x="3182" y="9091"/>
                <wp:lineTo x="1254" y="10134"/>
                <wp:lineTo x="289" y="12072"/>
                <wp:lineTo x="675" y="12817"/>
                <wp:lineTo x="482" y="13264"/>
                <wp:lineTo x="386" y="15201"/>
                <wp:lineTo x="0" y="16245"/>
                <wp:lineTo x="0" y="18182"/>
                <wp:lineTo x="1639" y="20418"/>
                <wp:lineTo x="9257" y="21014"/>
                <wp:lineTo x="15621" y="21312"/>
                <wp:lineTo x="18514" y="21312"/>
                <wp:lineTo x="20346" y="20269"/>
                <wp:lineTo x="20250" y="19971"/>
                <wp:lineTo x="20732" y="17586"/>
                <wp:lineTo x="21021" y="16990"/>
                <wp:lineTo x="20636" y="16245"/>
                <wp:lineTo x="19286" y="15201"/>
                <wp:lineTo x="18514" y="12817"/>
                <wp:lineTo x="18032" y="10432"/>
                <wp:lineTo x="17936" y="4918"/>
                <wp:lineTo x="17454" y="4620"/>
                <wp:lineTo x="13693" y="3279"/>
                <wp:lineTo x="13886" y="2236"/>
                <wp:lineTo x="12343" y="1937"/>
                <wp:lineTo x="4436" y="596"/>
                <wp:lineTo x="1736" y="596"/>
              </wp:wrapPolygon>
            </wp:wrapThrough>
            <wp:docPr id="60" name="Imag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0"/>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4267200" cy="27609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B26EC" w:rsidRDefault="000B26EC">
      <w:pPr>
        <w:pStyle w:val="Corpsdetexte"/>
        <w:jc w:val="center"/>
        <w:rPr>
          <w:rFonts w:ascii="Arial" w:hAnsi="Arial" w:cs="Arial"/>
          <w:b/>
          <w:bCs/>
          <w:i/>
          <w:caps/>
          <w:sz w:val="28"/>
        </w:rPr>
      </w:pPr>
    </w:p>
    <w:p w:rsidR="000B26EC" w:rsidRDefault="000B26EC">
      <w:pPr>
        <w:pStyle w:val="Corpsdetexte"/>
        <w:jc w:val="center"/>
        <w:rPr>
          <w:rFonts w:ascii="Arial" w:hAnsi="Arial" w:cs="Arial"/>
          <w:b/>
          <w:bCs/>
          <w:i/>
          <w:caps/>
          <w:sz w:val="28"/>
        </w:rPr>
      </w:pPr>
    </w:p>
    <w:p w:rsidR="000B26EC" w:rsidRDefault="000B26EC">
      <w:pPr>
        <w:pStyle w:val="Corpsdetexte"/>
        <w:jc w:val="center"/>
        <w:rPr>
          <w:rFonts w:ascii="Arial" w:hAnsi="Arial" w:cs="Arial"/>
          <w:b/>
          <w:bCs/>
          <w:i/>
          <w:caps/>
          <w:sz w:val="28"/>
        </w:rPr>
      </w:pPr>
    </w:p>
    <w:p w:rsidR="000B26EC" w:rsidRPr="0063230A" w:rsidRDefault="0063230A" w:rsidP="0063230A">
      <w:pPr>
        <w:pStyle w:val="Corpsdetexte"/>
        <w:rPr>
          <w:rFonts w:ascii="Arial" w:hAnsi="Arial" w:cs="Arial"/>
          <w:b/>
          <w:bCs/>
          <w:i/>
          <w:caps/>
          <w:sz w:val="24"/>
        </w:rPr>
      </w:pPr>
      <w:r w:rsidRPr="0063230A">
        <w:rPr>
          <w:rFonts w:ascii="Arial" w:hAnsi="Arial" w:cs="Arial"/>
          <w:b/>
          <w:bCs/>
          <w:i/>
          <w:caps/>
          <w:sz w:val="24"/>
        </w:rPr>
        <w:t>Vins</w:t>
      </w:r>
    </w:p>
    <w:p w:rsidR="000B26EC" w:rsidRDefault="000B26EC">
      <w:pPr>
        <w:pStyle w:val="Corpsdetexte"/>
        <w:jc w:val="center"/>
        <w:rPr>
          <w:rFonts w:ascii="Arial" w:hAnsi="Arial" w:cs="Arial"/>
          <w:b/>
          <w:bCs/>
          <w:i/>
          <w:caps/>
          <w:sz w:val="28"/>
        </w:rPr>
      </w:pPr>
    </w:p>
    <w:p w:rsidR="000B26EC" w:rsidRDefault="000B26EC">
      <w:pPr>
        <w:pStyle w:val="Corpsdetexte"/>
        <w:jc w:val="center"/>
        <w:rPr>
          <w:rFonts w:ascii="Arial" w:hAnsi="Arial" w:cs="Arial"/>
          <w:b/>
          <w:bCs/>
          <w:i/>
          <w:caps/>
          <w:sz w:val="28"/>
        </w:rPr>
      </w:pPr>
    </w:p>
    <w:p w:rsidR="000B26EC" w:rsidRDefault="000B26EC">
      <w:pPr>
        <w:pStyle w:val="Corpsdetexte"/>
        <w:jc w:val="center"/>
        <w:rPr>
          <w:rFonts w:ascii="Arial" w:hAnsi="Arial" w:cs="Arial"/>
          <w:b/>
          <w:bCs/>
          <w:i/>
          <w:caps/>
          <w:sz w:val="28"/>
        </w:rPr>
      </w:pPr>
    </w:p>
    <w:p w:rsidR="000B26EC" w:rsidRDefault="000B26EC">
      <w:pPr>
        <w:pStyle w:val="Corpsdetexte"/>
        <w:jc w:val="center"/>
        <w:rPr>
          <w:rFonts w:ascii="Arial" w:hAnsi="Arial" w:cs="Arial"/>
          <w:b/>
          <w:bCs/>
          <w:i/>
          <w:caps/>
          <w:sz w:val="28"/>
        </w:rPr>
      </w:pPr>
    </w:p>
    <w:p w:rsidR="000B26EC" w:rsidRDefault="000B26EC">
      <w:pPr>
        <w:pStyle w:val="Corpsdetexte"/>
        <w:jc w:val="center"/>
        <w:rPr>
          <w:rFonts w:ascii="Arial" w:hAnsi="Arial" w:cs="Arial"/>
          <w:b/>
          <w:bCs/>
          <w:i/>
          <w:caps/>
          <w:sz w:val="28"/>
        </w:rPr>
      </w:pPr>
    </w:p>
    <w:p w:rsidR="000B26EC" w:rsidRDefault="000B26EC">
      <w:pPr>
        <w:pStyle w:val="Corpsdetexte"/>
        <w:jc w:val="center"/>
        <w:rPr>
          <w:rFonts w:ascii="Arial" w:hAnsi="Arial" w:cs="Arial"/>
          <w:b/>
          <w:bCs/>
          <w:i/>
          <w:caps/>
          <w:sz w:val="28"/>
        </w:rPr>
      </w:pPr>
    </w:p>
    <w:p w:rsidR="000B26EC" w:rsidRDefault="000B26EC">
      <w:pPr>
        <w:pStyle w:val="Corpsdetexte"/>
        <w:jc w:val="center"/>
        <w:rPr>
          <w:rFonts w:ascii="Arial" w:hAnsi="Arial" w:cs="Arial"/>
          <w:b/>
          <w:bCs/>
          <w:i/>
          <w:caps/>
          <w:sz w:val="28"/>
        </w:rPr>
      </w:pPr>
    </w:p>
    <w:p w:rsidR="000B26EC" w:rsidRDefault="000B26EC">
      <w:pPr>
        <w:pStyle w:val="Corpsdetexte"/>
        <w:jc w:val="center"/>
        <w:rPr>
          <w:rFonts w:ascii="Arial" w:hAnsi="Arial" w:cs="Arial"/>
          <w:b/>
          <w:bCs/>
          <w:i/>
          <w:caps/>
          <w:sz w:val="28"/>
        </w:rPr>
      </w:pPr>
    </w:p>
    <w:p w:rsidR="000B26EC" w:rsidRDefault="000B26EC">
      <w:pPr>
        <w:pStyle w:val="Corpsdetexte"/>
        <w:jc w:val="center"/>
        <w:rPr>
          <w:rFonts w:ascii="Arial" w:hAnsi="Arial" w:cs="Arial"/>
          <w:b/>
          <w:bCs/>
          <w:i/>
          <w:caps/>
          <w:sz w:val="28"/>
        </w:rPr>
      </w:pPr>
    </w:p>
    <w:p w:rsidR="000B26EC" w:rsidRDefault="000B26EC" w:rsidP="0063230A">
      <w:pPr>
        <w:pStyle w:val="Corpsdetexte"/>
        <w:rPr>
          <w:rFonts w:ascii="Arial" w:hAnsi="Arial" w:cs="Arial"/>
          <w:b/>
          <w:bCs/>
          <w:i/>
          <w:caps/>
          <w:sz w:val="28"/>
        </w:rPr>
      </w:pPr>
    </w:p>
    <w:p w:rsidR="0063230A" w:rsidRDefault="0063230A" w:rsidP="0063230A">
      <w:pPr>
        <w:tabs>
          <w:tab w:val="left" w:pos="1"/>
          <w:tab w:val="right" w:pos="11190"/>
        </w:tabs>
        <w:rPr>
          <w:rFonts w:ascii="Times New (W1)" w:cs="Times New (W1)"/>
          <w:b/>
          <w:bCs/>
        </w:rPr>
      </w:pPr>
      <w:r>
        <w:rPr>
          <w:rFonts w:ascii="Times New (W1)" w:cs="Times New (W1)"/>
          <w:b/>
          <w:bCs/>
        </w:rPr>
        <w:t>Dosettes  d</w:t>
      </w:r>
      <w:r>
        <w:rPr>
          <w:rFonts w:ascii="Times New (W1)" w:cs="Times New (W1)"/>
          <w:b/>
          <w:bCs/>
        </w:rPr>
        <w:t>’</w:t>
      </w:r>
      <w:r>
        <w:rPr>
          <w:rFonts w:ascii="Times New (W1)" w:cs="Times New (W1)"/>
          <w:b/>
          <w:bCs/>
        </w:rPr>
        <w:t xml:space="preserve">alcool en sachet                                                                                               Cannettes </w:t>
      </w:r>
    </w:p>
    <w:p w:rsidR="0063230A" w:rsidRDefault="0063230A" w:rsidP="0063230A">
      <w:pPr>
        <w:tabs>
          <w:tab w:val="left" w:pos="1"/>
          <w:tab w:val="right" w:pos="11190"/>
        </w:tabs>
        <w:rPr>
          <w:rFonts w:ascii="Times New (W1)" w:cs="Times New (W1)"/>
          <w:b/>
          <w:bCs/>
        </w:rPr>
      </w:pPr>
    </w:p>
    <w:p w:rsidR="0063230A" w:rsidRDefault="0063230A" w:rsidP="0063230A">
      <w:pPr>
        <w:pStyle w:val="Corpsdetexte"/>
        <w:rPr>
          <w:rFonts w:ascii="Arial" w:hAnsi="Arial" w:cs="Arial"/>
          <w:b/>
          <w:bCs/>
          <w:i/>
          <w:caps/>
          <w:sz w:val="28"/>
        </w:rPr>
      </w:pPr>
    </w:p>
    <w:p w:rsidR="0063230A" w:rsidRDefault="0063230A" w:rsidP="0063230A">
      <w:pPr>
        <w:pStyle w:val="Corpsdetexte"/>
        <w:rPr>
          <w:rFonts w:ascii="Arial" w:hAnsi="Arial" w:cs="Arial"/>
          <w:b/>
          <w:bCs/>
          <w:i/>
          <w:caps/>
          <w:sz w:val="28"/>
        </w:rPr>
      </w:pPr>
      <w:r>
        <w:rPr>
          <w:rFonts w:ascii="Arial" w:hAnsi="Arial" w:cs="Arial"/>
          <w:b/>
          <w:bCs/>
          <w:i/>
          <w:caps/>
          <w:noProof/>
          <w:sz w:val="28"/>
          <w:lang w:eastAsia="fr-FR"/>
        </w:rPr>
        <w:drawing>
          <wp:anchor distT="0" distB="0" distL="114300" distR="114300" simplePos="0" relativeHeight="251910656" behindDoc="0" locked="0" layoutInCell="1" allowOverlap="1" wp14:anchorId="09E56F20" wp14:editId="41E4E548">
            <wp:simplePos x="0" y="0"/>
            <wp:positionH relativeFrom="column">
              <wp:posOffset>4034790</wp:posOffset>
            </wp:positionH>
            <wp:positionV relativeFrom="paragraph">
              <wp:posOffset>8255</wp:posOffset>
            </wp:positionV>
            <wp:extent cx="1555750" cy="2133600"/>
            <wp:effectExtent l="0" t="0" r="0" b="0"/>
            <wp:wrapThrough wrapText="bothSides">
              <wp:wrapPolygon edited="0">
                <wp:start x="0" y="0"/>
                <wp:lineTo x="0" y="21407"/>
                <wp:lineTo x="21424" y="21407"/>
                <wp:lineTo x="21424" y="0"/>
                <wp:lineTo x="0" y="0"/>
              </wp:wrapPolygon>
            </wp:wrapThrough>
            <wp:docPr id="62" name="Imag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555750" cy="21336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i/>
          <w:caps/>
          <w:noProof/>
          <w:sz w:val="28"/>
          <w:lang w:eastAsia="fr-FR"/>
        </w:rPr>
        <w:drawing>
          <wp:anchor distT="0" distB="0" distL="114300" distR="114300" simplePos="0" relativeHeight="251850240" behindDoc="0" locked="0" layoutInCell="1" allowOverlap="1" wp14:anchorId="053CE003" wp14:editId="0B6A994D">
            <wp:simplePos x="0" y="0"/>
            <wp:positionH relativeFrom="column">
              <wp:posOffset>-138430</wp:posOffset>
            </wp:positionH>
            <wp:positionV relativeFrom="paragraph">
              <wp:posOffset>127635</wp:posOffset>
            </wp:positionV>
            <wp:extent cx="3124200" cy="2057400"/>
            <wp:effectExtent l="0" t="0" r="0" b="0"/>
            <wp:wrapThrough wrapText="bothSides">
              <wp:wrapPolygon edited="0">
                <wp:start x="0" y="0"/>
                <wp:lineTo x="0" y="21400"/>
                <wp:lineTo x="21468" y="21400"/>
                <wp:lineTo x="21468" y="0"/>
                <wp:lineTo x="0" y="0"/>
              </wp:wrapPolygon>
            </wp:wrapThrough>
            <wp:docPr id="61" name="Imag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5"/>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124200" cy="20574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3230A" w:rsidRDefault="0063230A">
      <w:pPr>
        <w:pStyle w:val="Corpsdetexte"/>
        <w:jc w:val="center"/>
        <w:rPr>
          <w:rFonts w:ascii="Arial" w:hAnsi="Arial" w:cs="Arial"/>
          <w:b/>
          <w:bCs/>
          <w:i/>
          <w:caps/>
          <w:sz w:val="28"/>
        </w:rPr>
      </w:pPr>
    </w:p>
    <w:p w:rsidR="0063230A" w:rsidRDefault="0063230A">
      <w:pPr>
        <w:pStyle w:val="Corpsdetexte"/>
        <w:jc w:val="center"/>
        <w:rPr>
          <w:rFonts w:ascii="Arial" w:hAnsi="Arial" w:cs="Arial"/>
          <w:b/>
          <w:bCs/>
          <w:i/>
          <w:caps/>
          <w:sz w:val="28"/>
        </w:rPr>
      </w:pPr>
    </w:p>
    <w:p w:rsidR="0063230A" w:rsidRDefault="0063230A">
      <w:pPr>
        <w:pStyle w:val="Corpsdetexte"/>
        <w:jc w:val="center"/>
        <w:rPr>
          <w:rFonts w:ascii="Arial" w:hAnsi="Arial" w:cs="Arial"/>
          <w:b/>
          <w:bCs/>
          <w:i/>
          <w:caps/>
          <w:sz w:val="28"/>
        </w:rPr>
      </w:pPr>
    </w:p>
    <w:p w:rsidR="0063230A" w:rsidRDefault="0063230A">
      <w:pPr>
        <w:pStyle w:val="Corpsdetexte"/>
        <w:jc w:val="center"/>
        <w:rPr>
          <w:rFonts w:ascii="Arial" w:hAnsi="Arial" w:cs="Arial"/>
          <w:b/>
          <w:bCs/>
          <w:i/>
          <w:caps/>
          <w:sz w:val="28"/>
        </w:rPr>
      </w:pPr>
    </w:p>
    <w:p w:rsidR="0063230A" w:rsidRDefault="0063230A">
      <w:pPr>
        <w:pStyle w:val="Corpsdetexte"/>
        <w:jc w:val="center"/>
        <w:rPr>
          <w:rFonts w:ascii="Arial" w:hAnsi="Arial" w:cs="Arial"/>
          <w:b/>
          <w:bCs/>
          <w:i/>
          <w:caps/>
          <w:sz w:val="28"/>
        </w:rPr>
      </w:pPr>
    </w:p>
    <w:p w:rsidR="0063230A" w:rsidRDefault="0063230A">
      <w:pPr>
        <w:pStyle w:val="Corpsdetexte"/>
        <w:jc w:val="center"/>
        <w:rPr>
          <w:rFonts w:ascii="Arial" w:hAnsi="Arial" w:cs="Arial"/>
          <w:b/>
          <w:bCs/>
          <w:i/>
          <w:caps/>
          <w:sz w:val="28"/>
        </w:rPr>
      </w:pPr>
    </w:p>
    <w:p w:rsidR="0063230A" w:rsidRDefault="0063230A">
      <w:pPr>
        <w:pStyle w:val="Corpsdetexte"/>
        <w:jc w:val="center"/>
        <w:rPr>
          <w:rFonts w:ascii="Arial" w:hAnsi="Arial" w:cs="Arial"/>
          <w:b/>
          <w:bCs/>
          <w:i/>
          <w:caps/>
          <w:sz w:val="28"/>
        </w:rPr>
      </w:pPr>
    </w:p>
    <w:p w:rsidR="0063230A" w:rsidRDefault="0063230A">
      <w:pPr>
        <w:pStyle w:val="Corpsdetexte"/>
        <w:jc w:val="center"/>
        <w:rPr>
          <w:rFonts w:ascii="Arial" w:hAnsi="Arial" w:cs="Arial"/>
          <w:b/>
          <w:bCs/>
          <w:i/>
          <w:caps/>
          <w:sz w:val="28"/>
        </w:rPr>
      </w:pPr>
    </w:p>
    <w:p w:rsidR="0063230A" w:rsidRDefault="0063230A">
      <w:pPr>
        <w:pStyle w:val="Corpsdetexte"/>
        <w:jc w:val="center"/>
        <w:rPr>
          <w:rFonts w:ascii="Arial" w:hAnsi="Arial" w:cs="Arial"/>
          <w:b/>
          <w:bCs/>
          <w:i/>
          <w:caps/>
          <w:sz w:val="28"/>
        </w:rPr>
      </w:pPr>
    </w:p>
    <w:p w:rsidR="0063230A" w:rsidRDefault="0063230A">
      <w:pPr>
        <w:pStyle w:val="Corpsdetexte"/>
        <w:jc w:val="center"/>
        <w:rPr>
          <w:rFonts w:ascii="Arial" w:hAnsi="Arial" w:cs="Arial"/>
          <w:b/>
          <w:bCs/>
          <w:i/>
          <w:caps/>
          <w:sz w:val="28"/>
        </w:rPr>
      </w:pPr>
    </w:p>
    <w:p w:rsidR="0063230A" w:rsidRDefault="0063230A">
      <w:pPr>
        <w:pStyle w:val="Corpsdetexte"/>
        <w:jc w:val="center"/>
        <w:rPr>
          <w:rFonts w:ascii="Arial" w:hAnsi="Arial" w:cs="Arial"/>
          <w:b/>
          <w:bCs/>
          <w:i/>
          <w:caps/>
          <w:sz w:val="28"/>
        </w:rPr>
      </w:pPr>
    </w:p>
    <w:p w:rsidR="0063230A" w:rsidRDefault="0063230A" w:rsidP="0063230A">
      <w:pPr>
        <w:pStyle w:val="Corpsdetexte"/>
        <w:rPr>
          <w:rFonts w:ascii="Arial" w:hAnsi="Arial" w:cs="Arial"/>
          <w:b/>
          <w:bCs/>
          <w:i/>
          <w:caps/>
          <w:sz w:val="28"/>
        </w:rPr>
      </w:pPr>
    </w:p>
    <w:p w:rsidR="0063230A" w:rsidRDefault="0063230A" w:rsidP="0063230A">
      <w:pPr>
        <w:pStyle w:val="Corpsdetexte"/>
        <w:rPr>
          <w:rFonts w:ascii="Arial" w:hAnsi="Arial" w:cs="Arial"/>
          <w:b/>
          <w:bCs/>
          <w:i/>
          <w:caps/>
          <w:sz w:val="28"/>
        </w:rPr>
      </w:pPr>
      <w:r>
        <w:rPr>
          <w:rFonts w:ascii="Arial" w:hAnsi="Arial" w:cs="Arial"/>
          <w:b/>
          <w:bCs/>
          <w:i/>
          <w:caps/>
          <w:noProof/>
          <w:sz w:val="28"/>
          <w:lang w:eastAsia="fr-FR"/>
        </w:rPr>
        <w:drawing>
          <wp:anchor distT="0" distB="0" distL="114300" distR="114300" simplePos="0" relativeHeight="251985408" behindDoc="0" locked="0" layoutInCell="1" allowOverlap="1" wp14:anchorId="1387DA05" wp14:editId="5DC3AA63">
            <wp:simplePos x="0" y="0"/>
            <wp:positionH relativeFrom="column">
              <wp:posOffset>109220</wp:posOffset>
            </wp:positionH>
            <wp:positionV relativeFrom="paragraph">
              <wp:posOffset>37465</wp:posOffset>
            </wp:positionV>
            <wp:extent cx="2362200" cy="2260600"/>
            <wp:effectExtent l="0" t="0" r="0" b="0"/>
            <wp:wrapThrough wrapText="bothSides">
              <wp:wrapPolygon edited="0">
                <wp:start x="0" y="0"/>
                <wp:lineTo x="0" y="21479"/>
                <wp:lineTo x="21426" y="21479"/>
                <wp:lineTo x="21426" y="0"/>
                <wp:lineTo x="0" y="0"/>
              </wp:wrapPolygon>
            </wp:wrapThrough>
            <wp:docPr id="63" name="Imag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362200" cy="2260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3230A" w:rsidRDefault="0063230A" w:rsidP="0063230A">
      <w:pPr>
        <w:pStyle w:val="Corpsdetexte"/>
        <w:rPr>
          <w:rFonts w:ascii="Arial" w:hAnsi="Arial" w:cs="Arial"/>
          <w:b/>
          <w:bCs/>
          <w:i/>
          <w:caps/>
          <w:sz w:val="28"/>
        </w:rPr>
      </w:pPr>
    </w:p>
    <w:p w:rsidR="0063230A" w:rsidRDefault="0063230A">
      <w:pPr>
        <w:pStyle w:val="Corpsdetexte"/>
        <w:jc w:val="center"/>
        <w:rPr>
          <w:rFonts w:ascii="Arial" w:hAnsi="Arial" w:cs="Arial"/>
          <w:b/>
          <w:bCs/>
          <w:i/>
          <w:caps/>
          <w:sz w:val="28"/>
        </w:rPr>
      </w:pPr>
    </w:p>
    <w:p w:rsidR="00425B7A" w:rsidRDefault="00425B7A" w:rsidP="00425B7A">
      <w:pPr>
        <w:pStyle w:val="Corpsdetexte"/>
        <w:rPr>
          <w:rFonts w:ascii="Arial" w:hAnsi="Arial" w:cs="Arial"/>
          <w:b/>
          <w:bCs/>
          <w:i/>
          <w:caps/>
          <w:sz w:val="28"/>
        </w:rPr>
      </w:pPr>
      <w:r>
        <w:rPr>
          <w:rFonts w:ascii="Times New (W1)" w:cs="Times New (W1)"/>
          <w:b/>
          <w:bCs/>
        </w:rPr>
        <w:t>Alcools  locaux</w:t>
      </w:r>
      <w:r>
        <w:rPr>
          <w:rFonts w:ascii="Times New (W1)" w:cs="Times New (W1)"/>
          <w:b/>
          <w:bCs/>
        </w:rPr>
        <w:t> </w:t>
      </w:r>
      <w:r>
        <w:rPr>
          <w:rFonts w:ascii="Times New (W1)" w:cs="Times New (W1)"/>
          <w:b/>
          <w:bCs/>
        </w:rPr>
        <w:t>:   Seung ou Bunuk  ( palme )  , Cajou (noix d</w:t>
      </w:r>
      <w:r>
        <w:rPr>
          <w:rFonts w:ascii="Times New (W1)" w:cs="Times New (W1)"/>
          <w:b/>
          <w:bCs/>
        </w:rPr>
        <w:t>’</w:t>
      </w:r>
      <w:r>
        <w:rPr>
          <w:rFonts w:ascii="Times New (W1)" w:cs="Times New (W1)"/>
          <w:b/>
          <w:bCs/>
        </w:rPr>
        <w:t>acajou ) , Cana</w:t>
      </w:r>
    </w:p>
    <w:p w:rsidR="0063230A" w:rsidRDefault="0063230A">
      <w:pPr>
        <w:pStyle w:val="Corpsdetexte"/>
        <w:jc w:val="center"/>
        <w:rPr>
          <w:rFonts w:ascii="Arial" w:hAnsi="Arial" w:cs="Arial"/>
          <w:b/>
          <w:bCs/>
          <w:i/>
          <w:caps/>
          <w:sz w:val="28"/>
        </w:rPr>
      </w:pPr>
    </w:p>
    <w:p w:rsidR="0063230A" w:rsidRDefault="0063230A">
      <w:pPr>
        <w:pStyle w:val="Corpsdetexte"/>
        <w:jc w:val="center"/>
        <w:rPr>
          <w:rFonts w:ascii="Arial" w:hAnsi="Arial" w:cs="Arial"/>
          <w:b/>
          <w:bCs/>
          <w:i/>
          <w:caps/>
          <w:sz w:val="28"/>
        </w:rPr>
      </w:pPr>
    </w:p>
    <w:p w:rsidR="0063230A" w:rsidRDefault="0063230A">
      <w:pPr>
        <w:pStyle w:val="Corpsdetexte"/>
        <w:jc w:val="center"/>
        <w:rPr>
          <w:rFonts w:ascii="Arial" w:hAnsi="Arial" w:cs="Arial"/>
          <w:b/>
          <w:bCs/>
          <w:i/>
          <w:caps/>
          <w:sz w:val="28"/>
        </w:rPr>
      </w:pPr>
    </w:p>
    <w:p w:rsidR="0063230A" w:rsidRDefault="0063230A">
      <w:pPr>
        <w:pStyle w:val="Corpsdetexte"/>
        <w:jc w:val="center"/>
        <w:rPr>
          <w:rFonts w:ascii="Arial" w:hAnsi="Arial" w:cs="Arial"/>
          <w:b/>
          <w:bCs/>
          <w:i/>
          <w:caps/>
          <w:sz w:val="28"/>
        </w:rPr>
      </w:pPr>
    </w:p>
    <w:p w:rsidR="0063230A" w:rsidRDefault="0063230A" w:rsidP="00425B7A">
      <w:pPr>
        <w:pStyle w:val="Corpsdetexte"/>
        <w:rPr>
          <w:rFonts w:ascii="Arial" w:hAnsi="Arial" w:cs="Arial"/>
          <w:b/>
          <w:bCs/>
          <w:i/>
          <w:caps/>
          <w:sz w:val="28"/>
        </w:rPr>
      </w:pPr>
    </w:p>
    <w:p w:rsidR="0063230A" w:rsidRDefault="0063230A">
      <w:pPr>
        <w:pStyle w:val="Corpsdetexte"/>
        <w:jc w:val="center"/>
        <w:rPr>
          <w:rFonts w:ascii="Arial" w:hAnsi="Arial" w:cs="Arial"/>
          <w:b/>
          <w:bCs/>
          <w:i/>
          <w:caps/>
          <w:sz w:val="28"/>
        </w:rPr>
      </w:pPr>
    </w:p>
    <w:p w:rsidR="00425B7A" w:rsidRDefault="00425B7A" w:rsidP="0063230A">
      <w:pPr>
        <w:tabs>
          <w:tab w:val="left" w:pos="1"/>
          <w:tab w:val="right" w:pos="11190"/>
        </w:tabs>
        <w:rPr>
          <w:rFonts w:ascii="Arial" w:hAnsi="Arial" w:cs="Arial"/>
          <w:b/>
          <w:bCs/>
          <w:i/>
          <w:caps/>
          <w:sz w:val="28"/>
        </w:rPr>
      </w:pPr>
    </w:p>
    <w:p w:rsidR="0063230A" w:rsidRDefault="0063230A" w:rsidP="0063230A">
      <w:pPr>
        <w:tabs>
          <w:tab w:val="left" w:pos="1"/>
          <w:tab w:val="right" w:pos="11190"/>
        </w:tabs>
        <w:rPr>
          <w:rFonts w:ascii="Times New (W1)" w:cs="Times New (W1)"/>
          <w:b/>
          <w:bCs/>
        </w:rPr>
      </w:pPr>
      <w:r>
        <w:rPr>
          <w:rFonts w:ascii="Times New (W1)" w:cs="Times New (W1)"/>
          <w:b/>
          <w:bCs/>
        </w:rPr>
        <w:t xml:space="preserve">Alcool chirurgical,  parfum, </w:t>
      </w:r>
    </w:p>
    <w:p w:rsidR="0063230A" w:rsidRDefault="0063230A" w:rsidP="0063230A">
      <w:pPr>
        <w:tabs>
          <w:tab w:val="left" w:pos="1"/>
          <w:tab w:val="right" w:pos="11190"/>
        </w:tabs>
        <w:rPr>
          <w:rFonts w:ascii="Times New (W1)" w:cs="Times New (W1)"/>
          <w:b/>
          <w:bCs/>
        </w:rPr>
      </w:pPr>
    </w:p>
    <w:p w:rsidR="0063230A" w:rsidRDefault="0063230A" w:rsidP="0063230A">
      <w:pPr>
        <w:tabs>
          <w:tab w:val="left" w:pos="1"/>
          <w:tab w:val="right" w:pos="11190"/>
        </w:tabs>
        <w:rPr>
          <w:rFonts w:ascii="Times New (W1)" w:cs="Times New (W1)"/>
          <w:b/>
          <w:bCs/>
        </w:rPr>
      </w:pPr>
    </w:p>
    <w:p w:rsidR="0063230A" w:rsidRPr="007D4E66" w:rsidRDefault="0063230A" w:rsidP="0063230A">
      <w:pPr>
        <w:tabs>
          <w:tab w:val="left" w:pos="1"/>
          <w:tab w:val="right" w:pos="11190"/>
        </w:tabs>
        <w:rPr>
          <w:rFonts w:ascii="Times New (W1)" w:cs="Times New (W1)"/>
          <w:b/>
          <w:bCs/>
        </w:rPr>
      </w:pPr>
    </w:p>
    <w:p w:rsidR="0063230A" w:rsidRPr="007D4E66" w:rsidRDefault="0063230A" w:rsidP="0063230A">
      <w:pPr>
        <w:tabs>
          <w:tab w:val="left" w:pos="1"/>
          <w:tab w:val="right" w:pos="11190"/>
        </w:tabs>
        <w:rPr>
          <w:rFonts w:ascii="Times New (W1)" w:cs="Times New (W1)"/>
        </w:rPr>
      </w:pPr>
      <w:r w:rsidRPr="007D4E66">
        <w:rPr>
          <w:rFonts w:ascii="Times New (W1)" w:cs="Times New (W1)"/>
          <w:b/>
          <w:bCs/>
        </w:rPr>
        <w:t xml:space="preserve">Note : </w:t>
      </w:r>
      <w:r w:rsidRPr="007D4E66">
        <w:rPr>
          <w:rFonts w:ascii="Times New (W1)" w:cs="Times New (W1)"/>
        </w:rPr>
        <w:t>La quantit</w:t>
      </w:r>
      <w:r w:rsidRPr="007D4E66">
        <w:rPr>
          <w:rFonts w:ascii="Times New (W1)" w:cs="Times New (W1)"/>
        </w:rPr>
        <w:t>é</w:t>
      </w:r>
      <w:r w:rsidRPr="007D4E66">
        <w:rPr>
          <w:rFonts w:ascii="Times New (W1)" w:cs="Times New (W1)"/>
        </w:rPr>
        <w:t xml:space="preserve"> d'alcool nette contenue dans un </w:t>
      </w:r>
      <w:r w:rsidRPr="007D4E66">
        <w:rPr>
          <w:rFonts w:ascii="Times New (W1)" w:cs="Times New (W1)"/>
          <w:b/>
          <w:bCs/>
        </w:rPr>
        <w:t>verre standard</w:t>
      </w:r>
      <w:r w:rsidRPr="007D4E66">
        <w:rPr>
          <w:rFonts w:ascii="Times New (W1)" w:cs="Times New (W1)"/>
        </w:rPr>
        <w:t xml:space="preserve"> </w:t>
      </w:r>
      <w:r w:rsidRPr="007D4E66">
        <w:rPr>
          <w:rFonts w:ascii="Times New (W1)" w:cs="Times New (W1)"/>
          <w:b/>
          <w:bCs/>
        </w:rPr>
        <w:t>est de 10 g</w:t>
      </w:r>
      <w:r w:rsidRPr="007D4E66">
        <w:rPr>
          <w:rFonts w:ascii="Times New (W1)" w:cs="Times New (W1)"/>
        </w:rPr>
        <w:t xml:space="preserve"> d'</w:t>
      </w:r>
      <w:r w:rsidRPr="007D4E66">
        <w:rPr>
          <w:rFonts w:ascii="Times New (W1)" w:cs="Times New (W1)"/>
        </w:rPr>
        <w:t>é</w:t>
      </w:r>
      <w:r w:rsidRPr="007D4E66">
        <w:rPr>
          <w:rFonts w:ascii="Times New (W1)" w:cs="Times New (W1)"/>
        </w:rPr>
        <w:t>thanol en fonction du pays. Les pays adapteront cette mesure en fonction de leurs propres r</w:t>
      </w:r>
      <w:r w:rsidRPr="007D4E66">
        <w:rPr>
          <w:rFonts w:ascii="Times New (W1)" w:cs="Times New (W1)"/>
        </w:rPr>
        <w:t>é</w:t>
      </w:r>
      <w:r w:rsidRPr="007D4E66">
        <w:rPr>
          <w:rFonts w:ascii="Times New (W1)" w:cs="Times New (W1)"/>
        </w:rPr>
        <w:t>f</w:t>
      </w:r>
      <w:r w:rsidRPr="007D4E66">
        <w:rPr>
          <w:rFonts w:ascii="Times New (W1)" w:cs="Times New (W1)"/>
        </w:rPr>
        <w:t>é</w:t>
      </w:r>
      <w:r w:rsidRPr="007D4E66">
        <w:rPr>
          <w:rFonts w:ascii="Times New (W1)" w:cs="Times New (W1)"/>
        </w:rPr>
        <w:t>rences et indiqueront si sa valeur est diff</w:t>
      </w:r>
      <w:r w:rsidRPr="007D4E66">
        <w:rPr>
          <w:rFonts w:ascii="Times New (W1)" w:cs="Times New (W1)"/>
        </w:rPr>
        <w:t>é</w:t>
      </w:r>
      <w:r w:rsidRPr="007D4E66">
        <w:rPr>
          <w:rFonts w:ascii="Times New (W1)" w:cs="Times New (W1)"/>
        </w:rPr>
        <w:t>rente.</w:t>
      </w:r>
    </w:p>
    <w:p w:rsidR="0063230A" w:rsidRPr="007D4E66" w:rsidRDefault="0063230A" w:rsidP="0063230A">
      <w:pPr>
        <w:spacing w:before="200"/>
        <w:jc w:val="both"/>
        <w:rPr>
          <w:rFonts w:cs="Arial"/>
          <w:b/>
          <w:bCs/>
          <w:sz w:val="22"/>
          <w:szCs w:val="22"/>
        </w:rPr>
      </w:pPr>
    </w:p>
    <w:p w:rsidR="0063230A" w:rsidRPr="007D4E66" w:rsidRDefault="0063230A" w:rsidP="0063230A">
      <w:pPr>
        <w:rPr>
          <w:rFonts w:ascii="Times New (W1)" w:cs="Times New (W1)"/>
          <w:b/>
        </w:rPr>
      </w:pPr>
      <w:r w:rsidRPr="007D4E66">
        <w:rPr>
          <w:rFonts w:ascii="Times New (W1)" w:cs="Times New (W1)"/>
          <w:b/>
        </w:rPr>
        <w:t>EQUIVALENTS ALCOOL:</w:t>
      </w:r>
    </w:p>
    <w:p w:rsidR="0063230A" w:rsidRPr="007D4E66" w:rsidRDefault="0063230A" w:rsidP="0063230A">
      <w:pPr>
        <w:tabs>
          <w:tab w:val="left" w:pos="1"/>
          <w:tab w:val="left" w:pos="150"/>
          <w:tab w:val="left" w:pos="6360"/>
          <w:tab w:val="left" w:pos="6554"/>
          <w:tab w:val="right" w:pos="10468"/>
        </w:tabs>
        <w:rPr>
          <w:rFonts w:ascii="Times New (W1)" w:cs="Times New (W1)"/>
        </w:rPr>
      </w:pPr>
    </w:p>
    <w:p w:rsidR="0063230A" w:rsidRPr="007D4E66" w:rsidRDefault="0063230A" w:rsidP="0063230A">
      <w:pPr>
        <w:tabs>
          <w:tab w:val="left" w:pos="1"/>
          <w:tab w:val="left" w:pos="150"/>
          <w:tab w:val="left" w:pos="6360"/>
          <w:tab w:val="left" w:pos="6554"/>
          <w:tab w:val="right" w:pos="10468"/>
        </w:tabs>
        <w:rPr>
          <w:rFonts w:ascii="CG Times" w:hAnsi="CG Times" w:cs="Times New (W1)"/>
          <w:sz w:val="26"/>
        </w:rPr>
      </w:pPr>
      <w:r w:rsidRPr="007D4E66">
        <w:rPr>
          <w:rFonts w:ascii="Times New (W1)" w:cs="Times New (W1)"/>
          <w:b/>
        </w:rPr>
        <w:t xml:space="preserve">Vin: </w:t>
      </w:r>
    </w:p>
    <w:p w:rsidR="0063230A" w:rsidRPr="007D4E66" w:rsidRDefault="0063230A" w:rsidP="0063230A">
      <w:pPr>
        <w:tabs>
          <w:tab w:val="left" w:pos="1"/>
          <w:tab w:val="left" w:pos="150"/>
          <w:tab w:val="left" w:pos="6360"/>
          <w:tab w:val="left" w:pos="6554"/>
          <w:tab w:val="right" w:pos="10468"/>
        </w:tabs>
        <w:spacing w:before="60"/>
        <w:rPr>
          <w:rFonts w:ascii="Times New (W1)" w:cs="Times New (W1)"/>
        </w:rPr>
      </w:pPr>
      <w:r w:rsidRPr="007D4E66">
        <w:rPr>
          <w:rFonts w:ascii="CG Times" w:hAnsi="CG Times" w:cs="Times New (W1)"/>
          <w:sz w:val="26"/>
        </w:rPr>
        <w:tab/>
      </w:r>
      <w:r w:rsidRPr="007D4E66">
        <w:rPr>
          <w:rFonts w:ascii="Times New (W1)" w:cs="Times New (W1)"/>
        </w:rPr>
        <w:t>1 verre de vin</w:t>
      </w:r>
      <w:r w:rsidRPr="007D4E66">
        <w:rPr>
          <w:rFonts w:ascii="Times New (W1)" w:cs="Times New (W1)"/>
        </w:rPr>
        <w:tab/>
        <w:t>1  verre</w:t>
      </w:r>
    </w:p>
    <w:p w:rsidR="0063230A" w:rsidRPr="007D4E66" w:rsidRDefault="0063230A" w:rsidP="0063230A">
      <w:pPr>
        <w:tabs>
          <w:tab w:val="left" w:pos="1"/>
          <w:tab w:val="left" w:pos="150"/>
          <w:tab w:val="left" w:pos="6360"/>
          <w:tab w:val="left" w:pos="6554"/>
          <w:tab w:val="right" w:pos="10468"/>
        </w:tabs>
        <w:spacing w:before="60"/>
        <w:rPr>
          <w:rFonts w:ascii="Times New (W1)" w:cs="Times New (W1)"/>
        </w:rPr>
      </w:pPr>
      <w:r w:rsidRPr="007D4E66">
        <w:rPr>
          <w:rFonts w:ascii="Times New (W1)" w:cs="Times New (W1)"/>
        </w:rPr>
        <w:tab/>
        <w:t>1 bouteille de vin</w:t>
      </w:r>
      <w:r w:rsidRPr="007D4E66">
        <w:rPr>
          <w:rFonts w:ascii="Times New (W1)" w:cs="Times New (W1)"/>
        </w:rPr>
        <w:tab/>
        <w:t>6  verres</w:t>
      </w:r>
    </w:p>
    <w:p w:rsidR="0063230A" w:rsidRPr="007D4E66" w:rsidRDefault="0063230A" w:rsidP="0063230A">
      <w:pPr>
        <w:tabs>
          <w:tab w:val="left" w:pos="1"/>
          <w:tab w:val="left" w:pos="150"/>
          <w:tab w:val="left" w:pos="6360"/>
          <w:tab w:val="left" w:pos="6554"/>
          <w:tab w:val="right" w:pos="10468"/>
        </w:tabs>
        <w:spacing w:before="60"/>
        <w:rPr>
          <w:rFonts w:ascii="Times New (W1)" w:cs="Times New (W1)"/>
        </w:rPr>
      </w:pPr>
      <w:r w:rsidRPr="007D4E66">
        <w:rPr>
          <w:rFonts w:ascii="Times New (W1)" w:cs="Times New (W1)"/>
        </w:rPr>
        <w:tab/>
        <w:t>1 vin coup</w:t>
      </w:r>
      <w:r w:rsidRPr="007D4E66">
        <w:rPr>
          <w:rFonts w:ascii="Times New (W1)" w:cs="Times New (W1)"/>
        </w:rPr>
        <w:t>é</w:t>
      </w:r>
      <w:r w:rsidRPr="007D4E66">
        <w:rPr>
          <w:rFonts w:ascii="Times New (W1)" w:cs="Times New (W1)"/>
        </w:rPr>
        <w:tab/>
        <w:t>1  verre</w:t>
      </w:r>
    </w:p>
    <w:p w:rsidR="0063230A" w:rsidRPr="007D4E66" w:rsidRDefault="0063230A" w:rsidP="0063230A">
      <w:pPr>
        <w:tabs>
          <w:tab w:val="left" w:pos="1"/>
          <w:tab w:val="left" w:pos="150"/>
          <w:tab w:val="left" w:pos="6360"/>
          <w:tab w:val="left" w:pos="6554"/>
          <w:tab w:val="right" w:pos="10468"/>
        </w:tabs>
        <w:rPr>
          <w:rFonts w:ascii="Times New (W1)" w:cs="Times New (W1)"/>
          <w:b/>
        </w:rPr>
      </w:pPr>
      <w:r w:rsidRPr="007D4E66">
        <w:rPr>
          <w:rFonts w:ascii="Times New (W1)" w:cs="Times New (W1)"/>
          <w:b/>
        </w:rPr>
        <w:t>Bi</w:t>
      </w:r>
      <w:r w:rsidRPr="007D4E66">
        <w:rPr>
          <w:rFonts w:ascii="Times New (W1)" w:cs="Times New (W1)"/>
          <w:b/>
        </w:rPr>
        <w:t>è</w:t>
      </w:r>
      <w:r w:rsidRPr="007D4E66">
        <w:rPr>
          <w:rFonts w:ascii="Times New (W1)" w:cs="Times New (W1)"/>
          <w:b/>
        </w:rPr>
        <w:t>re:</w:t>
      </w:r>
    </w:p>
    <w:p w:rsidR="0063230A" w:rsidRPr="007D4E66" w:rsidRDefault="0063230A" w:rsidP="0063230A">
      <w:pPr>
        <w:tabs>
          <w:tab w:val="left" w:pos="1"/>
          <w:tab w:val="left" w:pos="150"/>
          <w:tab w:val="left" w:pos="6360"/>
          <w:tab w:val="left" w:pos="6554"/>
          <w:tab w:val="right" w:pos="10468"/>
        </w:tabs>
        <w:spacing w:before="60"/>
        <w:rPr>
          <w:rFonts w:ascii="Times New (W1)" w:cs="Times New (W1)"/>
        </w:rPr>
      </w:pPr>
      <w:r w:rsidRPr="007D4E66">
        <w:rPr>
          <w:rFonts w:ascii="Times New (W1)" w:cs="Times New (W1)"/>
        </w:rPr>
        <w:tab/>
        <w:t>1 bouteille de bi</w:t>
      </w:r>
      <w:r w:rsidRPr="007D4E66">
        <w:rPr>
          <w:rFonts w:ascii="Times New (W1)" w:cs="Times New (W1)"/>
        </w:rPr>
        <w:t>è</w:t>
      </w:r>
      <w:r w:rsidRPr="007D4E66">
        <w:rPr>
          <w:rFonts w:ascii="Times New (W1)" w:cs="Times New (W1)"/>
        </w:rPr>
        <w:t>re</w:t>
      </w:r>
      <w:r w:rsidRPr="007D4E66">
        <w:rPr>
          <w:rFonts w:ascii="Times New (W1)" w:cs="Times New (W1)"/>
        </w:rPr>
        <w:tab/>
        <w:t xml:space="preserve"> 1  verre</w:t>
      </w:r>
    </w:p>
    <w:p w:rsidR="0063230A" w:rsidRPr="007D4E66" w:rsidRDefault="0063230A" w:rsidP="0063230A">
      <w:pPr>
        <w:tabs>
          <w:tab w:val="left" w:pos="1"/>
          <w:tab w:val="left" w:pos="150"/>
          <w:tab w:val="left" w:pos="6360"/>
          <w:tab w:val="left" w:pos="6554"/>
          <w:tab w:val="right" w:pos="10468"/>
        </w:tabs>
        <w:spacing w:before="60"/>
        <w:rPr>
          <w:rFonts w:ascii="Times New (W1)" w:cs="Times New (W1)"/>
        </w:rPr>
      </w:pPr>
      <w:r w:rsidRPr="007D4E66">
        <w:rPr>
          <w:rFonts w:ascii="Times New (W1)" w:cs="Times New (W1)"/>
        </w:rPr>
        <w:tab/>
        <w:t>1 caisse de bi</w:t>
      </w:r>
      <w:r w:rsidRPr="007D4E66">
        <w:rPr>
          <w:rFonts w:ascii="Times New (W1)" w:cs="Times New (W1)"/>
        </w:rPr>
        <w:t>è</w:t>
      </w:r>
      <w:r w:rsidRPr="007D4E66">
        <w:rPr>
          <w:rFonts w:ascii="Times New (W1)" w:cs="Times New (W1)"/>
        </w:rPr>
        <w:t>re</w:t>
      </w:r>
      <w:r w:rsidRPr="007D4E66">
        <w:rPr>
          <w:rFonts w:ascii="Times New (W1)" w:cs="Times New (W1)"/>
        </w:rPr>
        <w:tab/>
        <w:t>24 verres</w:t>
      </w:r>
    </w:p>
    <w:p w:rsidR="0063230A" w:rsidRPr="007D4E66" w:rsidRDefault="0063230A" w:rsidP="0063230A">
      <w:pPr>
        <w:tabs>
          <w:tab w:val="left" w:pos="1"/>
          <w:tab w:val="left" w:pos="150"/>
          <w:tab w:val="left" w:pos="6360"/>
          <w:tab w:val="left" w:pos="6554"/>
          <w:tab w:val="right" w:pos="10468"/>
        </w:tabs>
        <w:rPr>
          <w:rFonts w:ascii="Times New (W1)" w:cs="Times New (W1)"/>
          <w:b/>
        </w:rPr>
      </w:pPr>
      <w:r w:rsidRPr="007D4E66">
        <w:rPr>
          <w:rFonts w:ascii="Times New (W1)" w:cs="Times New (W1)"/>
          <w:b/>
        </w:rPr>
        <w:t>Alcools forts :</w:t>
      </w:r>
    </w:p>
    <w:p w:rsidR="0063230A" w:rsidRPr="007D4E66" w:rsidRDefault="0063230A" w:rsidP="0063230A">
      <w:pPr>
        <w:tabs>
          <w:tab w:val="left" w:pos="1"/>
          <w:tab w:val="left" w:pos="150"/>
          <w:tab w:val="left" w:pos="6360"/>
          <w:tab w:val="left" w:pos="6554"/>
          <w:tab w:val="right" w:pos="10468"/>
        </w:tabs>
        <w:spacing w:before="60"/>
        <w:rPr>
          <w:rFonts w:ascii="Times New (W1)" w:cs="Times New (W1)"/>
        </w:rPr>
      </w:pPr>
      <w:r w:rsidRPr="007D4E66">
        <w:rPr>
          <w:rFonts w:ascii="Times New (W1)" w:cs="Times New (W1)"/>
        </w:rPr>
        <w:tab/>
        <w:t>1 grand verre de m</w:t>
      </w:r>
      <w:r w:rsidRPr="007D4E66">
        <w:rPr>
          <w:rFonts w:ascii="Times New (W1)" w:cs="Times New (W1)"/>
        </w:rPr>
        <w:t>é</w:t>
      </w:r>
      <w:r w:rsidRPr="007D4E66">
        <w:rPr>
          <w:rFonts w:ascii="Times New (W1)" w:cs="Times New (W1)"/>
        </w:rPr>
        <w:t>lange ou un petit verre pur</w:t>
      </w:r>
      <w:r w:rsidRPr="007D4E66">
        <w:rPr>
          <w:rFonts w:ascii="Times New (W1)" w:cs="Times New (W1)"/>
        </w:rPr>
        <w:tab/>
        <w:t xml:space="preserve"> 1  verre</w:t>
      </w:r>
    </w:p>
    <w:p w:rsidR="0063230A" w:rsidRPr="007D4E66" w:rsidRDefault="0063230A" w:rsidP="0063230A">
      <w:pPr>
        <w:tabs>
          <w:tab w:val="left" w:pos="1"/>
          <w:tab w:val="left" w:pos="150"/>
          <w:tab w:val="left" w:pos="6360"/>
          <w:tab w:val="left" w:pos="6554"/>
          <w:tab w:val="right" w:pos="10468"/>
        </w:tabs>
        <w:spacing w:before="60"/>
        <w:rPr>
          <w:rFonts w:ascii="Times New (W1)" w:cs="Times New (W1)"/>
        </w:rPr>
      </w:pPr>
      <w:r w:rsidRPr="007D4E66">
        <w:rPr>
          <w:rFonts w:ascii="Times New (W1)" w:cs="Times New (W1)"/>
        </w:rPr>
        <w:tab/>
        <w:t>1/2 pinte de liqueur</w:t>
      </w:r>
      <w:r w:rsidRPr="007D4E66">
        <w:rPr>
          <w:rFonts w:ascii="Times New (W1)" w:cs="Times New (W1)"/>
        </w:rPr>
        <w:tab/>
        <w:t xml:space="preserve"> 6  verres</w:t>
      </w:r>
    </w:p>
    <w:p w:rsidR="0063230A" w:rsidRPr="007D4E66" w:rsidRDefault="0063230A" w:rsidP="0063230A">
      <w:pPr>
        <w:tabs>
          <w:tab w:val="left" w:pos="1"/>
          <w:tab w:val="left" w:pos="150"/>
          <w:tab w:val="left" w:pos="6360"/>
          <w:tab w:val="left" w:pos="6554"/>
          <w:tab w:val="right" w:pos="10468"/>
        </w:tabs>
        <w:spacing w:before="60"/>
        <w:rPr>
          <w:rFonts w:ascii="Times New (W1)" w:cs="Times New (W1)"/>
        </w:rPr>
      </w:pPr>
      <w:r w:rsidRPr="007D4E66">
        <w:rPr>
          <w:rFonts w:ascii="Times New (W1)" w:cs="Times New (W1)"/>
        </w:rPr>
        <w:tab/>
        <w:t>1 pinte de liqueur</w:t>
      </w:r>
      <w:r w:rsidRPr="007D4E66">
        <w:rPr>
          <w:rFonts w:ascii="Times New (W1)" w:cs="Times New (W1)"/>
        </w:rPr>
        <w:tab/>
        <w:t>12  verres</w:t>
      </w:r>
    </w:p>
    <w:p w:rsidR="0063230A" w:rsidRPr="007D4E66" w:rsidRDefault="0063230A" w:rsidP="0063230A">
      <w:pPr>
        <w:tabs>
          <w:tab w:val="left" w:pos="1"/>
          <w:tab w:val="left" w:pos="150"/>
          <w:tab w:val="left" w:pos="6360"/>
          <w:tab w:val="left" w:pos="6554"/>
          <w:tab w:val="right" w:pos="10468"/>
        </w:tabs>
        <w:spacing w:before="60"/>
        <w:rPr>
          <w:rFonts w:ascii="Times New (W1)" w:cs="Times New (W1)"/>
        </w:rPr>
      </w:pPr>
      <w:r w:rsidRPr="007D4E66">
        <w:rPr>
          <w:rFonts w:ascii="Times New (W1)" w:cs="Times New (W1)"/>
        </w:rPr>
        <w:tab/>
        <w:t>1/5 de litre de liqueur</w:t>
      </w:r>
      <w:r w:rsidRPr="007D4E66">
        <w:rPr>
          <w:rFonts w:ascii="Times New (W1)" w:cs="Times New (W1)"/>
        </w:rPr>
        <w:tab/>
        <w:t>20  verres</w:t>
      </w:r>
    </w:p>
    <w:p w:rsidR="0063230A" w:rsidRDefault="0063230A" w:rsidP="0063230A">
      <w:pPr>
        <w:tabs>
          <w:tab w:val="left" w:pos="1"/>
          <w:tab w:val="left" w:pos="150"/>
          <w:tab w:val="left" w:pos="6360"/>
          <w:tab w:val="left" w:pos="6554"/>
          <w:tab w:val="right" w:pos="10468"/>
        </w:tabs>
        <w:spacing w:before="60"/>
        <w:rPr>
          <w:rFonts w:ascii="Times New (W1)" w:cs="Times New (W1)"/>
        </w:rPr>
      </w:pPr>
      <w:r w:rsidRPr="007D4E66">
        <w:rPr>
          <w:rFonts w:ascii="Times New (W1)" w:cs="Times New (W1)"/>
        </w:rPr>
        <w:tab/>
        <w:t>1 bouteille de liqueur</w:t>
      </w:r>
      <w:r w:rsidRPr="007D4E66">
        <w:rPr>
          <w:rFonts w:ascii="Times New (W1)" w:cs="Times New (W1)"/>
        </w:rPr>
        <w:tab/>
        <w:t>24  verres</w:t>
      </w:r>
    </w:p>
    <w:p w:rsidR="0063230A" w:rsidRPr="007D4E66" w:rsidRDefault="0063230A" w:rsidP="0063230A">
      <w:pPr>
        <w:tabs>
          <w:tab w:val="left" w:pos="1"/>
          <w:tab w:val="left" w:pos="150"/>
          <w:tab w:val="left" w:pos="6360"/>
          <w:tab w:val="left" w:pos="6554"/>
          <w:tab w:val="right" w:pos="10468"/>
        </w:tabs>
        <w:spacing w:before="60"/>
        <w:rPr>
          <w:rFonts w:ascii="Times New (W1)" w:cs="Times New (W1)"/>
        </w:rPr>
      </w:pPr>
      <w:r>
        <w:rPr>
          <w:rFonts w:ascii="Times New (W1)" w:cs="Times New (W1)"/>
        </w:rPr>
        <w:t xml:space="preserve">Dosette en sachet </w:t>
      </w:r>
      <w:r>
        <w:rPr>
          <w:rFonts w:ascii="Times New (W1)" w:cs="Times New (W1)"/>
        </w:rPr>
        <w:t>……………………………………………</w:t>
      </w:r>
      <w:r>
        <w:rPr>
          <w:rFonts w:ascii="Times New (W1)" w:cs="Times New (W1)"/>
        </w:rPr>
        <w:t xml:space="preserve">        15 a 20 cl</w:t>
      </w:r>
    </w:p>
    <w:p w:rsidR="0063230A" w:rsidRDefault="0063230A" w:rsidP="0063230A">
      <w:pPr>
        <w:pStyle w:val="Corpsdetexte"/>
        <w:rPr>
          <w:rFonts w:ascii="Arial" w:hAnsi="Arial" w:cs="Arial"/>
          <w:b/>
          <w:bCs/>
          <w:i/>
          <w:caps/>
          <w:sz w:val="28"/>
        </w:rPr>
      </w:pPr>
    </w:p>
    <w:p w:rsidR="0063230A" w:rsidRDefault="0063230A">
      <w:pPr>
        <w:pStyle w:val="Corpsdetexte"/>
        <w:jc w:val="center"/>
        <w:rPr>
          <w:rFonts w:ascii="Arial" w:hAnsi="Arial" w:cs="Arial"/>
          <w:b/>
          <w:bCs/>
          <w:i/>
          <w:caps/>
          <w:sz w:val="28"/>
        </w:rPr>
      </w:pPr>
    </w:p>
    <w:p w:rsidR="0063230A" w:rsidRDefault="0063230A">
      <w:pPr>
        <w:pStyle w:val="Corpsdetexte"/>
        <w:jc w:val="center"/>
        <w:rPr>
          <w:rFonts w:ascii="Arial" w:hAnsi="Arial" w:cs="Arial"/>
          <w:b/>
          <w:bCs/>
          <w:i/>
          <w:caps/>
          <w:sz w:val="28"/>
        </w:rPr>
      </w:pPr>
    </w:p>
    <w:p w:rsidR="0063230A" w:rsidRDefault="0063230A">
      <w:pPr>
        <w:pStyle w:val="Corpsdetexte"/>
        <w:jc w:val="center"/>
        <w:rPr>
          <w:rFonts w:ascii="Arial" w:hAnsi="Arial" w:cs="Arial"/>
          <w:b/>
          <w:bCs/>
          <w:i/>
          <w:caps/>
          <w:sz w:val="28"/>
        </w:rPr>
      </w:pPr>
    </w:p>
    <w:p w:rsidR="0063230A" w:rsidRDefault="0063230A">
      <w:pPr>
        <w:pStyle w:val="Corpsdetexte"/>
        <w:jc w:val="center"/>
        <w:rPr>
          <w:rFonts w:ascii="Arial" w:hAnsi="Arial" w:cs="Arial"/>
          <w:b/>
          <w:bCs/>
          <w:i/>
          <w:caps/>
          <w:sz w:val="28"/>
        </w:rPr>
      </w:pPr>
    </w:p>
    <w:p w:rsidR="0063230A" w:rsidRDefault="0063230A">
      <w:pPr>
        <w:pStyle w:val="Corpsdetexte"/>
        <w:jc w:val="center"/>
        <w:rPr>
          <w:rFonts w:ascii="Arial" w:hAnsi="Arial" w:cs="Arial"/>
          <w:b/>
          <w:bCs/>
          <w:i/>
          <w:caps/>
          <w:sz w:val="28"/>
        </w:rPr>
      </w:pPr>
    </w:p>
    <w:p w:rsidR="0063230A" w:rsidRDefault="0063230A">
      <w:pPr>
        <w:pStyle w:val="Corpsdetexte"/>
        <w:jc w:val="center"/>
        <w:rPr>
          <w:rFonts w:ascii="Arial" w:hAnsi="Arial" w:cs="Arial"/>
          <w:b/>
          <w:bCs/>
          <w:i/>
          <w:caps/>
          <w:sz w:val="28"/>
        </w:rPr>
      </w:pPr>
    </w:p>
    <w:p w:rsidR="0063230A" w:rsidRDefault="0063230A">
      <w:pPr>
        <w:pStyle w:val="Corpsdetexte"/>
        <w:jc w:val="center"/>
        <w:rPr>
          <w:rFonts w:ascii="Arial" w:hAnsi="Arial" w:cs="Arial"/>
          <w:b/>
          <w:bCs/>
          <w:i/>
          <w:caps/>
          <w:sz w:val="28"/>
        </w:rPr>
      </w:pPr>
    </w:p>
    <w:p w:rsidR="00425B7A" w:rsidRDefault="00425B7A" w:rsidP="003A25ED">
      <w:pPr>
        <w:pStyle w:val="Corpsdetexte"/>
        <w:rPr>
          <w:rFonts w:ascii="Arial" w:hAnsi="Arial" w:cs="Arial"/>
          <w:b/>
          <w:bCs/>
          <w:i/>
          <w:caps/>
          <w:sz w:val="28"/>
        </w:rPr>
      </w:pPr>
    </w:p>
    <w:p w:rsidR="00485568" w:rsidRDefault="00485568" w:rsidP="003A25ED">
      <w:pPr>
        <w:pStyle w:val="Corpsdetexte"/>
        <w:rPr>
          <w:rFonts w:ascii="Arial" w:hAnsi="Arial" w:cs="Arial"/>
          <w:b/>
          <w:bCs/>
          <w:i/>
          <w:caps/>
          <w:sz w:val="28"/>
        </w:rPr>
      </w:pPr>
    </w:p>
    <w:p w:rsidR="00485568" w:rsidRDefault="00485568" w:rsidP="003A25ED">
      <w:pPr>
        <w:pStyle w:val="Corpsdetexte"/>
        <w:rPr>
          <w:rFonts w:ascii="Arial" w:hAnsi="Arial" w:cs="Arial"/>
          <w:b/>
          <w:bCs/>
          <w:i/>
          <w:caps/>
          <w:sz w:val="28"/>
        </w:rPr>
      </w:pPr>
    </w:p>
    <w:p w:rsidR="00485568" w:rsidRDefault="00485568" w:rsidP="003A25ED">
      <w:pPr>
        <w:pStyle w:val="Corpsdetexte"/>
        <w:rPr>
          <w:rFonts w:ascii="Arial" w:hAnsi="Arial" w:cs="Arial"/>
          <w:b/>
          <w:bCs/>
          <w:i/>
          <w:caps/>
          <w:sz w:val="28"/>
        </w:rPr>
      </w:pPr>
    </w:p>
    <w:p w:rsidR="00485568" w:rsidRDefault="00485568" w:rsidP="003A25ED">
      <w:pPr>
        <w:pStyle w:val="Corpsdetexte"/>
        <w:rPr>
          <w:rFonts w:ascii="Arial" w:hAnsi="Arial" w:cs="Arial"/>
          <w:b/>
          <w:bCs/>
          <w:i/>
          <w:caps/>
          <w:sz w:val="28"/>
        </w:rPr>
      </w:pPr>
    </w:p>
    <w:p w:rsidR="00485568" w:rsidRDefault="00485568" w:rsidP="003A25ED">
      <w:pPr>
        <w:pStyle w:val="Corpsdetexte"/>
        <w:rPr>
          <w:rFonts w:ascii="Arial" w:hAnsi="Arial" w:cs="Arial"/>
          <w:b/>
          <w:bCs/>
          <w:i/>
          <w:caps/>
          <w:sz w:val="28"/>
        </w:rPr>
      </w:pPr>
    </w:p>
    <w:p w:rsidR="00485568" w:rsidRDefault="00485568" w:rsidP="003A25ED">
      <w:pPr>
        <w:pStyle w:val="Corpsdetexte"/>
        <w:rPr>
          <w:rFonts w:ascii="Arial" w:hAnsi="Arial" w:cs="Arial"/>
          <w:b/>
          <w:bCs/>
          <w:i/>
          <w:caps/>
          <w:sz w:val="28"/>
        </w:rPr>
      </w:pPr>
    </w:p>
    <w:p w:rsidR="00485568" w:rsidRDefault="00485568" w:rsidP="003A25ED">
      <w:pPr>
        <w:pStyle w:val="Corpsdetexte"/>
        <w:rPr>
          <w:rFonts w:ascii="Arial" w:hAnsi="Arial" w:cs="Arial"/>
          <w:b/>
          <w:bCs/>
          <w:i/>
          <w:caps/>
          <w:sz w:val="28"/>
        </w:rPr>
      </w:pPr>
    </w:p>
    <w:p w:rsidR="00485568" w:rsidRDefault="00485568" w:rsidP="003A25ED">
      <w:pPr>
        <w:pStyle w:val="Corpsdetexte"/>
        <w:rPr>
          <w:rFonts w:ascii="Arial" w:hAnsi="Arial" w:cs="Arial"/>
          <w:b/>
          <w:bCs/>
          <w:i/>
          <w:caps/>
          <w:sz w:val="28"/>
        </w:rPr>
      </w:pPr>
    </w:p>
    <w:p w:rsidR="00485568" w:rsidRDefault="00485568" w:rsidP="003A25ED">
      <w:pPr>
        <w:pStyle w:val="Corpsdetexte"/>
        <w:rPr>
          <w:rFonts w:ascii="Arial" w:hAnsi="Arial" w:cs="Arial"/>
          <w:b/>
          <w:bCs/>
          <w:i/>
          <w:caps/>
          <w:sz w:val="28"/>
        </w:rPr>
      </w:pPr>
    </w:p>
    <w:p w:rsidR="00425B7A" w:rsidRPr="007D4E66" w:rsidRDefault="00425B7A" w:rsidP="00425B7A">
      <w:pPr>
        <w:pStyle w:val="Titre4"/>
        <w:numPr>
          <w:ilvl w:val="0"/>
          <w:numId w:val="0"/>
        </w:numPr>
        <w:ind w:left="864"/>
        <w:rPr>
          <w:rFonts w:ascii="Arial (W1)" w:hAnsi="Arial (W1)" w:cs="Times New (W1)"/>
          <w:color w:val="008000"/>
          <w:lang w:val="fr-FR"/>
        </w:rPr>
      </w:pPr>
      <w:r w:rsidRPr="007D4E66">
        <w:rPr>
          <w:rFonts w:ascii="Arial (W1)" w:hAnsi="Arial (W1)" w:cs="Times New (W1)"/>
          <w:color w:val="008000"/>
          <w:lang w:val="fr-FR"/>
        </w:rPr>
        <w:lastRenderedPageBreak/>
        <w:t>Hygiène alimentaire (fruits et légumes typiques et taille des portions)</w:t>
      </w:r>
    </w:p>
    <w:p w:rsidR="00425B7A" w:rsidRPr="007D4E66" w:rsidRDefault="00425B7A" w:rsidP="00425B7A">
      <w:pPr>
        <w:pBdr>
          <w:top w:val="single" w:sz="6" w:space="1" w:color="auto"/>
          <w:between w:val="single" w:sz="6" w:space="1" w:color="auto"/>
        </w:pBdr>
        <w:spacing w:before="240"/>
        <w:ind w:left="1728"/>
        <w:rPr>
          <w:rFonts w:ascii="Times New (W1)" w:cs="Times New (W1)"/>
        </w:rPr>
      </w:pPr>
    </w:p>
    <w:tbl>
      <w:tblPr>
        <w:tblW w:w="0" w:type="auto"/>
        <w:tblLayout w:type="fixed"/>
        <w:tblLook w:val="0000" w:firstRow="0" w:lastRow="0" w:firstColumn="0" w:lastColumn="0" w:noHBand="0" w:noVBand="0"/>
      </w:tblPr>
      <w:tblGrid>
        <w:gridCol w:w="1728"/>
        <w:gridCol w:w="7735"/>
      </w:tblGrid>
      <w:tr w:rsidR="00425B7A" w:rsidRPr="007D4E66" w:rsidTr="00121BFA">
        <w:tc>
          <w:tcPr>
            <w:tcW w:w="1728" w:type="dxa"/>
            <w:shd w:val="clear" w:color="auto" w:fill="auto"/>
          </w:tcPr>
          <w:p w:rsidR="00425B7A" w:rsidRPr="007D4E66" w:rsidRDefault="00425B7A" w:rsidP="00121BFA">
            <w:pPr>
              <w:outlineLvl w:val="4"/>
              <w:rPr>
                <w:rFonts w:ascii="Times New (W1)" w:cs="Times New (W1)"/>
                <w:b/>
                <w:sz w:val="22"/>
              </w:rPr>
            </w:pPr>
            <w:r w:rsidRPr="007D4E66">
              <w:rPr>
                <w:rFonts w:ascii="Times New (W1)" w:cs="Times New (W1)"/>
                <w:b/>
                <w:sz w:val="22"/>
              </w:rPr>
              <w:t>Contexte d'utilisation</w:t>
            </w:r>
          </w:p>
        </w:tc>
        <w:tc>
          <w:tcPr>
            <w:tcW w:w="7735" w:type="dxa"/>
            <w:shd w:val="clear" w:color="auto" w:fill="auto"/>
          </w:tcPr>
          <w:p w:rsidR="00425B7A" w:rsidRPr="007D4E66" w:rsidRDefault="00425B7A" w:rsidP="00121BFA">
            <w:pPr>
              <w:rPr>
                <w:rFonts w:ascii="Times New (W1)" w:cs="Times New (W1)"/>
              </w:rPr>
            </w:pPr>
            <w:r w:rsidRPr="007D4E66">
              <w:rPr>
                <w:rFonts w:ascii="Times New (W1)" w:cs="Times New (W1)"/>
              </w:rPr>
              <w:t xml:space="preserve">Cette carte se rapporte </w:t>
            </w:r>
            <w:r w:rsidRPr="007D4E66">
              <w:rPr>
                <w:rFonts w:ascii="Times New (W1)" w:cs="Times New (W1)"/>
              </w:rPr>
              <w:t>à</w:t>
            </w:r>
            <w:r w:rsidRPr="007D4E66">
              <w:rPr>
                <w:rFonts w:ascii="Times New (W1)" w:cs="Times New (W1)"/>
              </w:rPr>
              <w:t xml:space="preserve"> :</w:t>
            </w:r>
          </w:p>
        </w:tc>
      </w:tr>
    </w:tbl>
    <w:p w:rsidR="00425B7A" w:rsidRDefault="00425B7A" w:rsidP="00425B7A">
      <w:pPr>
        <w:pStyle w:val="Corpsdetexte"/>
        <w:rPr>
          <w:rFonts w:ascii="Arial" w:hAnsi="Arial" w:cs="Arial"/>
          <w:b/>
          <w:bCs/>
          <w:i/>
          <w:caps/>
          <w:sz w:val="28"/>
        </w:rPr>
      </w:pPr>
    </w:p>
    <w:tbl>
      <w:tblPr>
        <w:tblpPr w:leftFromText="141" w:rightFromText="141" w:vertAnchor="text" w:horzAnchor="margin" w:tblpY="120"/>
        <w:tblW w:w="946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088"/>
        <w:gridCol w:w="1200"/>
        <w:gridCol w:w="2176"/>
      </w:tblGrid>
      <w:tr w:rsidR="00C4236E" w:rsidRPr="007D4E66" w:rsidTr="00790AEC">
        <w:trPr>
          <w:cantSplit/>
        </w:trPr>
        <w:tc>
          <w:tcPr>
            <w:tcW w:w="6088" w:type="dxa"/>
            <w:shd w:val="clear" w:color="auto" w:fill="auto"/>
          </w:tcPr>
          <w:p w:rsidR="00C4236E" w:rsidRPr="007D4E66" w:rsidRDefault="00C4236E" w:rsidP="00790AEC">
            <w:pPr>
              <w:jc w:val="center"/>
              <w:rPr>
                <w:rFonts w:ascii="Times New (W1)" w:cs="Times New (W1)"/>
                <w:b/>
              </w:rPr>
            </w:pPr>
            <w:r w:rsidRPr="007D4E66">
              <w:rPr>
                <w:rFonts w:ascii="Times New (W1)" w:cs="Times New (W1)"/>
                <w:b/>
              </w:rPr>
              <w:t>Step</w:t>
            </w:r>
          </w:p>
        </w:tc>
        <w:tc>
          <w:tcPr>
            <w:tcW w:w="1200" w:type="dxa"/>
            <w:shd w:val="clear" w:color="auto" w:fill="auto"/>
          </w:tcPr>
          <w:p w:rsidR="00C4236E" w:rsidRPr="007D4E66" w:rsidRDefault="00C4236E" w:rsidP="00790AEC">
            <w:pPr>
              <w:jc w:val="center"/>
              <w:rPr>
                <w:rFonts w:ascii="Times New (W1)" w:cs="Times New (W1)"/>
                <w:b/>
              </w:rPr>
            </w:pPr>
            <w:r w:rsidRPr="007D4E66">
              <w:rPr>
                <w:rFonts w:ascii="Times New (W1)" w:cs="Times New (W1)"/>
                <w:b/>
              </w:rPr>
              <w:t>Section</w:t>
            </w:r>
          </w:p>
        </w:tc>
        <w:tc>
          <w:tcPr>
            <w:tcW w:w="2176" w:type="dxa"/>
            <w:shd w:val="clear" w:color="auto" w:fill="auto"/>
          </w:tcPr>
          <w:p w:rsidR="00C4236E" w:rsidRPr="007D4E66" w:rsidRDefault="00C4236E" w:rsidP="00790AEC">
            <w:pPr>
              <w:jc w:val="center"/>
              <w:rPr>
                <w:rFonts w:ascii="Times New (W1)" w:cs="Times New (W1)"/>
                <w:b/>
              </w:rPr>
            </w:pPr>
            <w:r w:rsidRPr="007D4E66">
              <w:rPr>
                <w:rFonts w:ascii="Times New (W1)" w:cs="Times New (W1)"/>
                <w:b/>
              </w:rPr>
              <w:t>Questions</w:t>
            </w:r>
          </w:p>
        </w:tc>
      </w:tr>
      <w:tr w:rsidR="00C4236E" w:rsidRPr="007D4E66" w:rsidTr="00790AEC">
        <w:trPr>
          <w:cantSplit/>
        </w:trPr>
        <w:tc>
          <w:tcPr>
            <w:tcW w:w="6088" w:type="dxa"/>
            <w:shd w:val="clear" w:color="auto" w:fill="auto"/>
          </w:tcPr>
          <w:p w:rsidR="00C4236E" w:rsidRPr="007D4E66" w:rsidRDefault="00C4236E" w:rsidP="00790AEC">
            <w:pPr>
              <w:rPr>
                <w:rFonts w:ascii="Times New (W1)" w:cs="Times New (W1)"/>
              </w:rPr>
            </w:pPr>
            <w:r w:rsidRPr="007D4E66">
              <w:rPr>
                <w:rFonts w:ascii="Times New (W1)" w:cs="Times New (W1)"/>
              </w:rPr>
              <w:t>Step 1, hygi</w:t>
            </w:r>
            <w:r w:rsidRPr="007D4E66">
              <w:rPr>
                <w:rFonts w:ascii="Times New (W1)" w:cs="Times New (W1)"/>
              </w:rPr>
              <w:t>è</w:t>
            </w:r>
            <w:r w:rsidRPr="007D4E66">
              <w:rPr>
                <w:rFonts w:ascii="Times New (W1)" w:cs="Times New (W1)"/>
              </w:rPr>
              <w:t>ne alimentaire, module de base</w:t>
            </w:r>
          </w:p>
        </w:tc>
        <w:tc>
          <w:tcPr>
            <w:tcW w:w="1200" w:type="dxa"/>
            <w:shd w:val="clear" w:color="auto" w:fill="auto"/>
          </w:tcPr>
          <w:p w:rsidR="00C4236E" w:rsidRPr="007D4E66" w:rsidRDefault="00C4236E" w:rsidP="00790AEC">
            <w:pPr>
              <w:jc w:val="center"/>
              <w:rPr>
                <w:rFonts w:ascii="Times New (W1)" w:cs="Times New (W1)"/>
              </w:rPr>
            </w:pPr>
            <w:r w:rsidRPr="007D4E66">
              <w:rPr>
                <w:rFonts w:ascii="Times New (W1)" w:cs="Times New (W1)"/>
              </w:rPr>
              <w:t>D</w:t>
            </w:r>
          </w:p>
        </w:tc>
        <w:tc>
          <w:tcPr>
            <w:tcW w:w="2176" w:type="dxa"/>
            <w:shd w:val="clear" w:color="auto" w:fill="auto"/>
          </w:tcPr>
          <w:p w:rsidR="00C4236E" w:rsidRPr="007D4E66" w:rsidRDefault="00C4236E" w:rsidP="00790AEC">
            <w:pPr>
              <w:jc w:val="center"/>
              <w:rPr>
                <w:rFonts w:ascii="Times New (W1)" w:cs="Times New (W1)"/>
              </w:rPr>
            </w:pPr>
            <w:r w:rsidRPr="007D4E66">
              <w:rPr>
                <w:rFonts w:ascii="Times New (W1)" w:cs="Times New (W1)"/>
              </w:rPr>
              <w:t xml:space="preserve">D1 </w:t>
            </w:r>
            <w:r w:rsidRPr="007D4E66">
              <w:rPr>
                <w:rFonts w:ascii="Times New (W1)" w:cs="Times New (W1)"/>
              </w:rPr>
              <w:t>à</w:t>
            </w:r>
            <w:r w:rsidR="00790AEC">
              <w:rPr>
                <w:rFonts w:ascii="Times New (W1)" w:cs="Times New (W1)"/>
              </w:rPr>
              <w:t xml:space="preserve"> D12</w:t>
            </w:r>
          </w:p>
        </w:tc>
      </w:tr>
    </w:tbl>
    <w:p w:rsidR="00425B7A" w:rsidRDefault="00425B7A" w:rsidP="00790AEC">
      <w:pPr>
        <w:pStyle w:val="Corpsdetexte"/>
        <w:rPr>
          <w:rFonts w:ascii="Arial" w:hAnsi="Arial" w:cs="Arial"/>
          <w:b/>
          <w:bCs/>
          <w:i/>
          <w:caps/>
          <w:sz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36"/>
        <w:gridCol w:w="1275"/>
        <w:gridCol w:w="4257"/>
      </w:tblGrid>
      <w:tr w:rsidR="00C4236E" w:rsidRPr="007D4E66" w:rsidTr="00121BFA">
        <w:tc>
          <w:tcPr>
            <w:tcW w:w="3936" w:type="dxa"/>
          </w:tcPr>
          <w:p w:rsidR="00C4236E" w:rsidRPr="007D4E66" w:rsidRDefault="00C4236E" w:rsidP="00121BFA">
            <w:pPr>
              <w:jc w:val="center"/>
              <w:rPr>
                <w:rFonts w:ascii="Times New (W1)" w:cs="Times New (W1)"/>
                <w:b/>
              </w:rPr>
            </w:pPr>
            <w:r w:rsidRPr="007D4E66">
              <w:rPr>
                <w:rFonts w:ascii="Times New (W1)" w:cs="Times New (W1)"/>
                <w:b/>
              </w:rPr>
              <w:t>Sont consid</w:t>
            </w:r>
            <w:r w:rsidRPr="007D4E66">
              <w:rPr>
                <w:rFonts w:ascii="Times New (W1)" w:cs="Times New (W1)"/>
                <w:b/>
              </w:rPr>
              <w:t>é</w:t>
            </w:r>
            <w:r w:rsidRPr="007D4E66">
              <w:rPr>
                <w:rFonts w:ascii="Times New (W1)" w:cs="Times New (W1)"/>
                <w:b/>
              </w:rPr>
              <w:t>r</w:t>
            </w:r>
            <w:r w:rsidRPr="007D4E66">
              <w:rPr>
                <w:rFonts w:ascii="Times New (W1)" w:cs="Times New (W1)"/>
                <w:b/>
              </w:rPr>
              <w:t>é</w:t>
            </w:r>
            <w:r w:rsidRPr="007D4E66">
              <w:rPr>
                <w:rFonts w:ascii="Times New (W1)" w:cs="Times New (W1)"/>
                <w:b/>
              </w:rPr>
              <w:t xml:space="preserve">s comme </w:t>
            </w:r>
          </w:p>
          <w:p w:rsidR="00C4236E" w:rsidRPr="007D4E66" w:rsidRDefault="00C4236E" w:rsidP="00121BFA">
            <w:pPr>
              <w:jc w:val="center"/>
              <w:rPr>
                <w:rFonts w:ascii="Times New (W1)" w:cs="Times New (W1)"/>
                <w:b/>
              </w:rPr>
            </w:pPr>
            <w:r w:rsidRPr="007D4E66">
              <w:rPr>
                <w:rFonts w:ascii="Times New (W1)" w:cs="Times New (W1)"/>
                <w:b/>
              </w:rPr>
              <w:t>LEGUMES :</w:t>
            </w:r>
          </w:p>
        </w:tc>
        <w:tc>
          <w:tcPr>
            <w:tcW w:w="1275" w:type="dxa"/>
          </w:tcPr>
          <w:p w:rsidR="00C4236E" w:rsidRPr="007D4E66" w:rsidRDefault="00C4236E" w:rsidP="00121BFA">
            <w:pPr>
              <w:jc w:val="center"/>
              <w:rPr>
                <w:rFonts w:ascii="Times New (W1)" w:cs="Times New (W1)"/>
                <w:b/>
              </w:rPr>
            </w:pPr>
            <w:r w:rsidRPr="00C4236E">
              <w:rPr>
                <w:rFonts w:ascii="Times New (W1)" w:cs="Times New (W1)"/>
                <w:b/>
                <w:sz w:val="22"/>
              </w:rPr>
              <w:t>1 portion =</w:t>
            </w:r>
          </w:p>
        </w:tc>
        <w:tc>
          <w:tcPr>
            <w:tcW w:w="4257" w:type="dxa"/>
          </w:tcPr>
          <w:p w:rsidR="00C4236E" w:rsidRPr="007D4E66" w:rsidRDefault="00C4236E" w:rsidP="00121BFA">
            <w:pPr>
              <w:jc w:val="center"/>
              <w:rPr>
                <w:rFonts w:ascii="Times New (W1)" w:cs="Times New (W1)"/>
                <w:b/>
              </w:rPr>
            </w:pPr>
            <w:r w:rsidRPr="007D4E66">
              <w:rPr>
                <w:rFonts w:ascii="Times New (W1)" w:cs="Times New (W1)"/>
                <w:b/>
              </w:rPr>
              <w:t>Exemples</w:t>
            </w:r>
          </w:p>
        </w:tc>
      </w:tr>
      <w:tr w:rsidR="00C4236E" w:rsidRPr="007D4E66" w:rsidTr="00121BFA">
        <w:tc>
          <w:tcPr>
            <w:tcW w:w="3936" w:type="dxa"/>
          </w:tcPr>
          <w:p w:rsidR="00C4236E" w:rsidRPr="007D4E66" w:rsidRDefault="00C4236E" w:rsidP="00121BFA">
            <w:pPr>
              <w:rPr>
                <w:rFonts w:ascii="Times New (W1)" w:cs="Times New (W1)"/>
                <w:snapToGrid w:val="0"/>
              </w:rPr>
            </w:pPr>
          </w:p>
          <w:p w:rsidR="00C4236E" w:rsidRPr="00C4236E" w:rsidRDefault="00C4236E" w:rsidP="00121BFA">
            <w:pPr>
              <w:rPr>
                <w:rFonts w:ascii="Times New (W1)" w:cs="Times New (W1)"/>
                <w:b/>
                <w:snapToGrid w:val="0"/>
                <w:sz w:val="22"/>
              </w:rPr>
            </w:pPr>
            <w:r w:rsidRPr="00C4236E">
              <w:rPr>
                <w:rFonts w:ascii="Times New (W1)" w:cs="Times New (W1)"/>
                <w:b/>
                <w:snapToGrid w:val="0"/>
                <w:sz w:val="22"/>
              </w:rPr>
              <w:t>Les l</w:t>
            </w:r>
            <w:r w:rsidRPr="00C4236E">
              <w:rPr>
                <w:rFonts w:ascii="Times New (W1)" w:cs="Times New (W1)"/>
                <w:b/>
                <w:snapToGrid w:val="0"/>
                <w:sz w:val="22"/>
              </w:rPr>
              <w:t>é</w:t>
            </w:r>
            <w:r w:rsidRPr="00C4236E">
              <w:rPr>
                <w:rFonts w:ascii="Times New (W1)" w:cs="Times New (W1)"/>
                <w:b/>
                <w:snapToGrid w:val="0"/>
                <w:sz w:val="22"/>
              </w:rPr>
              <w:t xml:space="preserve">gumes verts </w:t>
            </w:r>
          </w:p>
          <w:p w:rsidR="00C4236E" w:rsidRPr="007D4E66" w:rsidRDefault="00C4236E" w:rsidP="00121BFA">
            <w:pPr>
              <w:rPr>
                <w:rFonts w:ascii="Times New (W1)" w:cs="Times New (W1)"/>
                <w:snapToGrid w:val="0"/>
              </w:rPr>
            </w:pPr>
            <w:r w:rsidRPr="00C4236E">
              <w:rPr>
                <w:rFonts w:ascii="Times New (W1)" w:cs="Times New (W1)"/>
                <w:b/>
                <w:snapToGrid w:val="0"/>
                <w:sz w:val="22"/>
              </w:rPr>
              <w:t xml:space="preserve">haricots vert , chou vert , </w:t>
            </w:r>
            <w:r w:rsidRPr="00C4236E">
              <w:rPr>
                <w:rFonts w:ascii="Times New (W1)" w:cs="Times New (W1)"/>
                <w:b/>
                <w:snapToGrid w:val="0"/>
                <w:sz w:val="22"/>
              </w:rPr>
              <w:t>é</w:t>
            </w:r>
            <w:r w:rsidR="00790AEC">
              <w:rPr>
                <w:rFonts w:ascii="Times New (W1)" w:cs="Times New (W1)"/>
                <w:b/>
                <w:snapToGrid w:val="0"/>
                <w:sz w:val="22"/>
              </w:rPr>
              <w:t>pinards , laitue</w:t>
            </w:r>
            <w:r w:rsidRPr="00C4236E">
              <w:rPr>
                <w:rFonts w:ascii="Times New (W1)" w:cs="Times New (W1)"/>
                <w:b/>
                <w:snapToGrid w:val="0"/>
                <w:sz w:val="22"/>
              </w:rPr>
              <w:t>, feuilles (bissap, de manioc</w:t>
            </w:r>
            <w:r w:rsidRPr="00C4236E" w:rsidDel="00D443ED">
              <w:rPr>
                <w:rFonts w:ascii="Times New (W1)" w:cs="Times New (W1)"/>
                <w:b/>
                <w:snapToGrid w:val="0"/>
                <w:sz w:val="22"/>
              </w:rPr>
              <w:t xml:space="preserve"> </w:t>
            </w:r>
            <w:r w:rsidRPr="00C4236E">
              <w:rPr>
                <w:rFonts w:ascii="Times New (W1)" w:cs="Times New (W1)"/>
                <w:b/>
                <w:snapToGrid w:val="0"/>
                <w:sz w:val="22"/>
              </w:rPr>
              <w:t>, de patates ), courgettes , courges</w:t>
            </w:r>
            <w:r w:rsidRPr="00C4236E">
              <w:rPr>
                <w:rFonts w:ascii="Times New (W1)" w:cs="Times New (W1)"/>
                <w:snapToGrid w:val="0"/>
                <w:sz w:val="22"/>
              </w:rPr>
              <w:t xml:space="preserve"> </w:t>
            </w:r>
            <w:r>
              <w:rPr>
                <w:rFonts w:ascii="Times New (W1)" w:cs="Times New (W1)"/>
                <w:snapToGrid w:val="0"/>
              </w:rPr>
              <w:t xml:space="preserve">, </w:t>
            </w:r>
          </w:p>
        </w:tc>
        <w:tc>
          <w:tcPr>
            <w:tcW w:w="1275" w:type="dxa"/>
          </w:tcPr>
          <w:p w:rsidR="00C4236E" w:rsidRPr="00C4236E" w:rsidRDefault="00C4236E" w:rsidP="00121BFA">
            <w:pPr>
              <w:rPr>
                <w:rFonts w:ascii="Times New (W1)" w:cs="Times New (W1)"/>
                <w:b/>
                <w:snapToGrid w:val="0"/>
                <w:sz w:val="22"/>
              </w:rPr>
            </w:pPr>
          </w:p>
          <w:p w:rsidR="00C4236E" w:rsidRPr="00C4236E" w:rsidRDefault="00C4236E" w:rsidP="00121BFA">
            <w:pPr>
              <w:rPr>
                <w:rFonts w:ascii="Times New (W1)" w:cs="Times New (W1)"/>
                <w:b/>
                <w:snapToGrid w:val="0"/>
                <w:sz w:val="22"/>
              </w:rPr>
            </w:pPr>
            <w:r w:rsidRPr="00C4236E">
              <w:rPr>
                <w:rFonts w:ascii="Times New (W1)" w:cs="Times New (W1)"/>
                <w:b/>
                <w:snapToGrid w:val="0"/>
                <w:sz w:val="22"/>
              </w:rPr>
              <w:t>1 poignet =</w:t>
            </w:r>
          </w:p>
          <w:p w:rsidR="00C4236E" w:rsidRDefault="00C4236E" w:rsidP="00121BFA">
            <w:pPr>
              <w:rPr>
                <w:rFonts w:ascii="Times New (W1)" w:cs="Times New (W1)"/>
                <w:b/>
                <w:snapToGrid w:val="0"/>
                <w:sz w:val="22"/>
              </w:rPr>
            </w:pPr>
            <w:r w:rsidRPr="00C4236E">
              <w:rPr>
                <w:rFonts w:ascii="Times New (W1)" w:cs="Times New (W1)"/>
                <w:b/>
                <w:snapToGrid w:val="0"/>
                <w:sz w:val="22"/>
              </w:rPr>
              <w:t>1 bol</w:t>
            </w:r>
          </w:p>
          <w:p w:rsidR="00617378" w:rsidRPr="00C4236E" w:rsidRDefault="00617378" w:rsidP="00121BFA">
            <w:pPr>
              <w:rPr>
                <w:rFonts w:ascii="Times New (W1)" w:cs="Times New (W1)"/>
                <w:b/>
                <w:snapToGrid w:val="0"/>
                <w:sz w:val="22"/>
              </w:rPr>
            </w:pPr>
            <w:r>
              <w:rPr>
                <w:rFonts w:ascii="Times New (W1)" w:cs="Times New (W1)"/>
                <w:b/>
                <w:snapToGrid w:val="0"/>
                <w:sz w:val="22"/>
              </w:rPr>
              <w:t xml:space="preserve">1portion de Feuille= </w:t>
            </w:r>
            <w:r>
              <w:rPr>
                <w:rFonts w:ascii="Times New (W1)" w:cs="Times New (W1)"/>
                <w:b/>
                <w:snapToGrid w:val="0"/>
                <w:sz w:val="22"/>
              </w:rPr>
              <w:t>½</w:t>
            </w:r>
            <w:r>
              <w:rPr>
                <w:rFonts w:ascii="Times New (W1)" w:cs="Times New (W1)"/>
                <w:b/>
                <w:snapToGrid w:val="0"/>
                <w:sz w:val="22"/>
              </w:rPr>
              <w:t xml:space="preserve"> bol</w:t>
            </w:r>
          </w:p>
        </w:tc>
        <w:tc>
          <w:tcPr>
            <w:tcW w:w="4257" w:type="dxa"/>
          </w:tcPr>
          <w:p w:rsidR="00C4236E" w:rsidRPr="007D4E66" w:rsidRDefault="00C4236E" w:rsidP="00121BFA">
            <w:pPr>
              <w:rPr>
                <w:rFonts w:ascii="Times New (W1)" w:cs="Times New (W1)"/>
              </w:rPr>
            </w:pPr>
            <w:r w:rsidRPr="00D443ED">
              <w:rPr>
                <w:rFonts w:ascii="Times New (W1)" w:cs="Times New (W1)"/>
                <w:i/>
                <w:noProof/>
                <w:snapToGrid w:val="0"/>
                <w:lang w:eastAsia="fr-FR"/>
              </w:rPr>
              <w:drawing>
                <wp:inline distT="0" distB="0" distL="0" distR="0" wp14:anchorId="366C7720" wp14:editId="7A22D453">
                  <wp:extent cx="2286000" cy="2181225"/>
                  <wp:effectExtent l="0" t="0" r="0" b="0"/>
                  <wp:docPr id="68" name="Imag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286000" cy="2181225"/>
                          </a:xfrm>
                          <a:prstGeom prst="rect">
                            <a:avLst/>
                          </a:prstGeom>
                          <a:noFill/>
                          <a:ln>
                            <a:noFill/>
                          </a:ln>
                        </pic:spPr>
                      </pic:pic>
                    </a:graphicData>
                  </a:graphic>
                </wp:inline>
              </w:drawing>
            </w:r>
          </w:p>
        </w:tc>
      </w:tr>
      <w:tr w:rsidR="00C4236E" w:rsidRPr="007D4E66" w:rsidTr="00C4236E">
        <w:trPr>
          <w:trHeight w:val="983"/>
        </w:trPr>
        <w:tc>
          <w:tcPr>
            <w:tcW w:w="3936" w:type="dxa"/>
          </w:tcPr>
          <w:p w:rsidR="00C4236E" w:rsidRPr="007D4E66" w:rsidRDefault="00C4236E" w:rsidP="00121BFA">
            <w:pPr>
              <w:rPr>
                <w:rFonts w:ascii="Times New (W1)" w:cs="Times New (W1)"/>
                <w:snapToGrid w:val="0"/>
              </w:rPr>
            </w:pPr>
          </w:p>
          <w:p w:rsidR="00C4236E" w:rsidRPr="00C4236E" w:rsidRDefault="00C4236E" w:rsidP="00121BFA">
            <w:pPr>
              <w:rPr>
                <w:rFonts w:ascii="Times New (W1)" w:cs="Times New (W1)"/>
                <w:b/>
                <w:snapToGrid w:val="0"/>
                <w:sz w:val="22"/>
              </w:rPr>
            </w:pPr>
            <w:r w:rsidRPr="00C4236E">
              <w:rPr>
                <w:rFonts w:ascii="Times New (W1)" w:cs="Times New (W1)"/>
                <w:b/>
                <w:snapToGrid w:val="0"/>
                <w:sz w:val="22"/>
              </w:rPr>
              <w:t>Les autres l</w:t>
            </w:r>
            <w:r w:rsidRPr="00C4236E">
              <w:rPr>
                <w:rFonts w:ascii="Times New (W1)" w:cs="Times New (W1)"/>
                <w:b/>
                <w:snapToGrid w:val="0"/>
                <w:sz w:val="22"/>
              </w:rPr>
              <w:t>é</w:t>
            </w:r>
            <w:r w:rsidRPr="00C4236E">
              <w:rPr>
                <w:rFonts w:ascii="Times New (W1)" w:cs="Times New (W1)"/>
                <w:b/>
                <w:snapToGrid w:val="0"/>
                <w:sz w:val="22"/>
              </w:rPr>
              <w:t xml:space="preserve">gumes cuits ou </w:t>
            </w:r>
            <w:r w:rsidRPr="00C4236E">
              <w:rPr>
                <w:rFonts w:ascii="Times New (W1)" w:cs="Times New (W1)"/>
                <w:b/>
                <w:snapToGrid w:val="0"/>
                <w:sz w:val="22"/>
              </w:rPr>
              <w:t>é</w:t>
            </w:r>
            <w:r w:rsidRPr="00C4236E">
              <w:rPr>
                <w:rFonts w:ascii="Times New (W1)" w:cs="Times New (W1)"/>
                <w:b/>
                <w:snapToGrid w:val="0"/>
                <w:sz w:val="22"/>
              </w:rPr>
              <w:t>minc</w:t>
            </w:r>
            <w:r w:rsidRPr="00C4236E">
              <w:rPr>
                <w:rFonts w:ascii="Times New (W1)" w:cs="Times New (W1)"/>
                <w:b/>
                <w:snapToGrid w:val="0"/>
                <w:sz w:val="22"/>
              </w:rPr>
              <w:t>é</w:t>
            </w:r>
            <w:r w:rsidRPr="00C4236E">
              <w:rPr>
                <w:rFonts w:ascii="Times New (W1)" w:cs="Times New (W1)"/>
                <w:b/>
                <w:snapToGrid w:val="0"/>
                <w:sz w:val="22"/>
              </w:rPr>
              <w:t>s crus</w:t>
            </w:r>
          </w:p>
          <w:p w:rsidR="00C4236E" w:rsidRPr="00C4236E" w:rsidRDefault="00C4236E" w:rsidP="00121BFA">
            <w:pPr>
              <w:rPr>
                <w:rFonts w:ascii="Times New (W1)" w:cs="Times New (W1)"/>
                <w:b/>
                <w:snapToGrid w:val="0"/>
                <w:sz w:val="22"/>
              </w:rPr>
            </w:pPr>
            <w:r w:rsidRPr="00C4236E">
              <w:rPr>
                <w:rFonts w:ascii="Times New (W1)" w:cs="Times New (W1)"/>
                <w:b/>
                <w:snapToGrid w:val="0"/>
                <w:sz w:val="22"/>
              </w:rPr>
              <w:t>Tomates fraiches , carottes, citrouilles, oignons , aubergines, navet , mais frais , poivrons ,</w:t>
            </w:r>
          </w:p>
          <w:p w:rsidR="00C4236E" w:rsidRPr="007D4E66" w:rsidRDefault="00C4236E" w:rsidP="00121BFA">
            <w:pPr>
              <w:rPr>
                <w:rFonts w:ascii="Times New (W1)" w:cs="Times New (W1)"/>
                <w:snapToGrid w:val="0"/>
              </w:rPr>
            </w:pPr>
          </w:p>
        </w:tc>
        <w:tc>
          <w:tcPr>
            <w:tcW w:w="1275" w:type="dxa"/>
          </w:tcPr>
          <w:p w:rsidR="00C4236E" w:rsidRPr="007D4E66" w:rsidRDefault="00C4236E" w:rsidP="00121BFA">
            <w:pPr>
              <w:rPr>
                <w:rFonts w:ascii="Times New (W1)" w:cs="Times New (W1)"/>
                <w:snapToGrid w:val="0"/>
              </w:rPr>
            </w:pPr>
          </w:p>
          <w:p w:rsidR="00C4236E" w:rsidRPr="00C4236E" w:rsidRDefault="00C4236E" w:rsidP="00121BFA">
            <w:pPr>
              <w:rPr>
                <w:rFonts w:ascii="Times New (W1)" w:cs="Times New (W1)"/>
                <w:b/>
                <w:snapToGrid w:val="0"/>
              </w:rPr>
            </w:pPr>
            <w:r w:rsidRPr="00C4236E">
              <w:rPr>
                <w:rFonts w:ascii="Times New (W1)" w:cs="Times New (W1)"/>
                <w:b/>
                <w:snapToGrid w:val="0"/>
                <w:sz w:val="24"/>
              </w:rPr>
              <w:t>½</w:t>
            </w:r>
            <w:r w:rsidRPr="00C4236E">
              <w:rPr>
                <w:rFonts w:ascii="Times New (W1)" w:cs="Times New (W1)"/>
                <w:b/>
                <w:snapToGrid w:val="0"/>
                <w:sz w:val="24"/>
              </w:rPr>
              <w:t xml:space="preserve"> bol</w:t>
            </w:r>
          </w:p>
        </w:tc>
        <w:tc>
          <w:tcPr>
            <w:tcW w:w="4257" w:type="dxa"/>
          </w:tcPr>
          <w:p w:rsidR="00C4236E" w:rsidRDefault="00C4236E" w:rsidP="00121BFA">
            <w:pPr>
              <w:rPr>
                <w:rFonts w:ascii="Times New (W1)" w:cs="Times New (W1)"/>
                <w:snapToGrid w:val="0"/>
              </w:rPr>
            </w:pPr>
          </w:p>
          <w:p w:rsidR="00C4236E" w:rsidRDefault="00C4236E" w:rsidP="00121BFA">
            <w:pPr>
              <w:rPr>
                <w:rFonts w:ascii="Times New (W1)" w:cs="Times New (W1)"/>
                <w:snapToGrid w:val="0"/>
              </w:rPr>
            </w:pPr>
          </w:p>
          <w:p w:rsidR="00C4236E" w:rsidRDefault="00C4236E" w:rsidP="00121BFA">
            <w:pPr>
              <w:rPr>
                <w:rFonts w:ascii="Times New (W1)" w:cs="Times New (W1)"/>
                <w:snapToGrid w:val="0"/>
              </w:rPr>
            </w:pPr>
            <w:r w:rsidRPr="00D443ED">
              <w:rPr>
                <w:rFonts w:ascii="Times New (W1)" w:cs="Times New (W1)"/>
                <w:noProof/>
                <w:snapToGrid w:val="0"/>
                <w:lang w:eastAsia="fr-FR"/>
              </w:rPr>
              <w:drawing>
                <wp:inline distT="0" distB="0" distL="0" distR="0" wp14:anchorId="25385BDB" wp14:editId="7E28A304">
                  <wp:extent cx="2552700" cy="3209925"/>
                  <wp:effectExtent l="0" t="0" r="0" b="0"/>
                  <wp:docPr id="67" name="Imag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552700" cy="3209925"/>
                          </a:xfrm>
                          <a:prstGeom prst="rect">
                            <a:avLst/>
                          </a:prstGeom>
                          <a:noFill/>
                          <a:ln>
                            <a:noFill/>
                          </a:ln>
                        </pic:spPr>
                      </pic:pic>
                    </a:graphicData>
                  </a:graphic>
                </wp:inline>
              </w:drawing>
            </w:r>
          </w:p>
          <w:p w:rsidR="00C4236E" w:rsidRDefault="00C4236E" w:rsidP="00121BFA">
            <w:pPr>
              <w:rPr>
                <w:rFonts w:ascii="Times New (W1)" w:cs="Times New (W1)"/>
                <w:snapToGrid w:val="0"/>
              </w:rPr>
            </w:pPr>
          </w:p>
          <w:p w:rsidR="00C4236E" w:rsidRDefault="00C4236E" w:rsidP="00121BFA">
            <w:pPr>
              <w:rPr>
                <w:rFonts w:ascii="Times New (W1)" w:cs="Times New (W1)"/>
                <w:snapToGrid w:val="0"/>
              </w:rPr>
            </w:pPr>
          </w:p>
          <w:p w:rsidR="00C4236E" w:rsidRPr="007D4E66" w:rsidRDefault="00C4236E" w:rsidP="00121BFA">
            <w:pPr>
              <w:rPr>
                <w:rFonts w:ascii="Times New (W1)" w:cs="Times New (W1)"/>
                <w:snapToGrid w:val="0"/>
              </w:rPr>
            </w:pPr>
          </w:p>
          <w:p w:rsidR="00C4236E" w:rsidRPr="007D4E66" w:rsidRDefault="005F2DF3" w:rsidP="00121BFA">
            <w:pPr>
              <w:rPr>
                <w:rFonts w:ascii="Times New (W1)" w:cs="Times New (W1)"/>
                <w:snapToGrid w:val="0"/>
              </w:rPr>
            </w:pPr>
            <w:r>
              <w:rPr>
                <w:rFonts w:ascii="Times New (W1)" w:cs="Times New (W1)"/>
                <w:noProof/>
                <w:lang w:eastAsia="fr-FR"/>
              </w:rPr>
              <w:drawing>
                <wp:inline distT="0" distB="0" distL="0" distR="0" wp14:anchorId="7802D513" wp14:editId="1FB5273A">
                  <wp:extent cx="986155" cy="421005"/>
                  <wp:effectExtent l="0" t="0" r="4445" b="0"/>
                  <wp:docPr id="18"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flipV="1">
                            <a:off x="0" y="0"/>
                            <a:ext cx="986155" cy="421005"/>
                          </a:xfrm>
                          <a:prstGeom prst="rect">
                            <a:avLst/>
                          </a:prstGeom>
                          <a:noFill/>
                          <a:ln>
                            <a:noFill/>
                          </a:ln>
                        </pic:spPr>
                      </pic:pic>
                    </a:graphicData>
                  </a:graphic>
                </wp:inline>
              </w:drawing>
            </w:r>
            <w:r w:rsidR="00C4236E" w:rsidRPr="007D4E66">
              <w:rPr>
                <w:rFonts w:ascii="Times New (W1)" w:cs="Times New (W1)"/>
              </w:rPr>
              <w:t xml:space="preserve">     </w:t>
            </w:r>
            <w:r>
              <w:rPr>
                <w:rFonts w:ascii="Times New (W1)" w:cs="Times New (W1)"/>
                <w:noProof/>
                <w:lang w:eastAsia="fr-FR"/>
              </w:rPr>
              <w:drawing>
                <wp:inline distT="0" distB="0" distL="0" distR="0" wp14:anchorId="03AE9026" wp14:editId="5ADCBE7F">
                  <wp:extent cx="452120" cy="421005"/>
                  <wp:effectExtent l="0" t="0" r="5080" b="0"/>
                  <wp:docPr id="17"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452120" cy="421005"/>
                          </a:xfrm>
                          <a:prstGeom prst="rect">
                            <a:avLst/>
                          </a:prstGeom>
                          <a:noFill/>
                          <a:ln>
                            <a:noFill/>
                          </a:ln>
                        </pic:spPr>
                      </pic:pic>
                    </a:graphicData>
                  </a:graphic>
                </wp:inline>
              </w:drawing>
            </w:r>
          </w:p>
        </w:tc>
      </w:tr>
      <w:tr w:rsidR="00C4236E" w:rsidRPr="007D4E66" w:rsidTr="00121BFA">
        <w:tc>
          <w:tcPr>
            <w:tcW w:w="3936" w:type="dxa"/>
            <w:tcBorders>
              <w:bottom w:val="nil"/>
            </w:tcBorders>
          </w:tcPr>
          <w:p w:rsidR="00C4236E" w:rsidRPr="007D4E66" w:rsidRDefault="00C4236E" w:rsidP="00121BFA">
            <w:pPr>
              <w:rPr>
                <w:rFonts w:ascii="Times New (W1)" w:cs="Times New (W1)"/>
                <w:snapToGrid w:val="0"/>
              </w:rPr>
            </w:pPr>
          </w:p>
          <w:p w:rsidR="00C4236E" w:rsidRPr="00C4236E" w:rsidRDefault="00C4236E" w:rsidP="00121BFA">
            <w:pPr>
              <w:rPr>
                <w:rFonts w:ascii="Times New (W1)" w:cs="Times New (W1)"/>
                <w:b/>
                <w:snapToGrid w:val="0"/>
              </w:rPr>
            </w:pPr>
            <w:r w:rsidRPr="00C4236E">
              <w:rPr>
                <w:rFonts w:ascii="Times New (W1)" w:cs="Times New (W1)"/>
                <w:b/>
                <w:snapToGrid w:val="0"/>
                <w:sz w:val="22"/>
              </w:rPr>
              <w:t>Le jus de l</w:t>
            </w:r>
            <w:r w:rsidRPr="00C4236E">
              <w:rPr>
                <w:rFonts w:ascii="Times New (W1)" w:cs="Times New (W1)"/>
                <w:b/>
                <w:snapToGrid w:val="0"/>
                <w:sz w:val="22"/>
              </w:rPr>
              <w:t>é</w:t>
            </w:r>
            <w:r w:rsidRPr="00C4236E">
              <w:rPr>
                <w:rFonts w:ascii="Times New (W1)" w:cs="Times New (W1)"/>
                <w:b/>
                <w:snapToGrid w:val="0"/>
                <w:sz w:val="22"/>
              </w:rPr>
              <w:t>gumes</w:t>
            </w:r>
          </w:p>
        </w:tc>
        <w:tc>
          <w:tcPr>
            <w:tcW w:w="1275" w:type="dxa"/>
            <w:tcBorders>
              <w:bottom w:val="nil"/>
            </w:tcBorders>
          </w:tcPr>
          <w:p w:rsidR="00C4236E" w:rsidRPr="007D4E66" w:rsidRDefault="00C4236E" w:rsidP="00121BFA">
            <w:pPr>
              <w:rPr>
                <w:rFonts w:ascii="Times New (W1)" w:cs="Times New (W1)"/>
                <w:snapToGrid w:val="0"/>
              </w:rPr>
            </w:pPr>
          </w:p>
          <w:p w:rsidR="00C4236E" w:rsidRPr="00C4236E" w:rsidRDefault="00C4236E" w:rsidP="00121BFA">
            <w:pPr>
              <w:rPr>
                <w:rFonts w:ascii="Times New (W1)" w:cs="Times New (W1)"/>
                <w:b/>
                <w:snapToGrid w:val="0"/>
              </w:rPr>
            </w:pPr>
            <w:r w:rsidRPr="00C4236E">
              <w:rPr>
                <w:rFonts w:ascii="Times New (W1)" w:cs="Times New (W1)"/>
                <w:b/>
                <w:snapToGrid w:val="0"/>
                <w:sz w:val="22"/>
              </w:rPr>
              <w:t>½</w:t>
            </w:r>
            <w:r w:rsidRPr="00C4236E">
              <w:rPr>
                <w:rFonts w:ascii="Times New (W1)" w:cs="Times New (W1)"/>
                <w:b/>
                <w:snapToGrid w:val="0"/>
                <w:sz w:val="22"/>
              </w:rPr>
              <w:t xml:space="preserve">  verre </w:t>
            </w:r>
          </w:p>
        </w:tc>
        <w:tc>
          <w:tcPr>
            <w:tcW w:w="4257" w:type="dxa"/>
            <w:tcBorders>
              <w:bottom w:val="nil"/>
            </w:tcBorders>
          </w:tcPr>
          <w:p w:rsidR="00C4236E" w:rsidRDefault="00C4236E" w:rsidP="00121BFA">
            <w:pPr>
              <w:rPr>
                <w:noProof/>
                <w:lang w:eastAsia="fr-FR"/>
              </w:rPr>
            </w:pPr>
          </w:p>
          <w:p w:rsidR="00F666CE" w:rsidRDefault="00F666CE" w:rsidP="00121BFA">
            <w:pPr>
              <w:rPr>
                <w:noProof/>
                <w:lang w:eastAsia="fr-FR"/>
              </w:rPr>
            </w:pPr>
            <w:r>
              <w:rPr>
                <w:noProof/>
                <w:lang w:eastAsia="fr-FR"/>
              </w:rPr>
              <w:drawing>
                <wp:inline distT="0" distB="0" distL="0" distR="0" wp14:anchorId="6184ECEB" wp14:editId="4381EAF5">
                  <wp:extent cx="2028825" cy="1247775"/>
                  <wp:effectExtent l="0" t="0" r="0" b="0"/>
                  <wp:docPr id="70" name="Image 70" descr="Résultat de recherche d'images pour &quot;jus de légume&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ésultat de recherche d'images pour &quot;jus de légume&quot;"/>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028825" cy="1247775"/>
                          </a:xfrm>
                          <a:prstGeom prst="rect">
                            <a:avLst/>
                          </a:prstGeom>
                          <a:noFill/>
                          <a:ln>
                            <a:noFill/>
                          </a:ln>
                        </pic:spPr>
                      </pic:pic>
                    </a:graphicData>
                  </a:graphic>
                </wp:inline>
              </w:drawing>
            </w:r>
          </w:p>
          <w:p w:rsidR="00F666CE" w:rsidRPr="007D4E66" w:rsidRDefault="00F666CE" w:rsidP="00121BFA">
            <w:pPr>
              <w:rPr>
                <w:rFonts w:ascii="Times New (W1)" w:cs="Times New (W1)"/>
                <w:snapToGrid w:val="0"/>
              </w:rPr>
            </w:pPr>
          </w:p>
        </w:tc>
      </w:tr>
      <w:tr w:rsidR="00C4236E" w:rsidRPr="007D4E66" w:rsidTr="00121BFA">
        <w:tc>
          <w:tcPr>
            <w:tcW w:w="3936" w:type="dxa"/>
            <w:tcBorders>
              <w:top w:val="single" w:sz="4" w:space="0" w:color="auto"/>
              <w:left w:val="nil"/>
              <w:bottom w:val="single" w:sz="4" w:space="0" w:color="auto"/>
              <w:right w:val="nil"/>
            </w:tcBorders>
          </w:tcPr>
          <w:p w:rsidR="00C4236E" w:rsidRPr="007D4E66" w:rsidRDefault="00C4236E" w:rsidP="00121BFA">
            <w:pPr>
              <w:rPr>
                <w:rFonts w:ascii="Times New (W1)" w:cs="Times New (W1)"/>
                <w:b/>
                <w:snapToGrid w:val="0"/>
                <w:sz w:val="10"/>
                <w:szCs w:val="10"/>
              </w:rPr>
            </w:pPr>
          </w:p>
          <w:p w:rsidR="00C4236E" w:rsidRPr="007D4E66" w:rsidRDefault="00C4236E" w:rsidP="00121BFA">
            <w:pPr>
              <w:jc w:val="both"/>
              <w:rPr>
                <w:rFonts w:cs="Arial"/>
                <w:b/>
                <w:bCs/>
                <w:snapToGrid w:val="0"/>
                <w:sz w:val="10"/>
                <w:szCs w:val="10"/>
              </w:rPr>
            </w:pPr>
          </w:p>
        </w:tc>
        <w:tc>
          <w:tcPr>
            <w:tcW w:w="1275" w:type="dxa"/>
            <w:tcBorders>
              <w:top w:val="single" w:sz="4" w:space="0" w:color="auto"/>
              <w:left w:val="nil"/>
              <w:bottom w:val="nil"/>
              <w:right w:val="nil"/>
            </w:tcBorders>
          </w:tcPr>
          <w:p w:rsidR="00C4236E" w:rsidRPr="007D4E66" w:rsidRDefault="00C4236E" w:rsidP="00121BFA">
            <w:pPr>
              <w:rPr>
                <w:rFonts w:ascii="Times New (W1)" w:cs="Times New (W1)"/>
                <w:snapToGrid w:val="0"/>
                <w:sz w:val="10"/>
                <w:szCs w:val="10"/>
              </w:rPr>
            </w:pPr>
          </w:p>
        </w:tc>
        <w:tc>
          <w:tcPr>
            <w:tcW w:w="4257" w:type="dxa"/>
            <w:tcBorders>
              <w:top w:val="single" w:sz="4" w:space="0" w:color="auto"/>
              <w:left w:val="nil"/>
              <w:bottom w:val="single" w:sz="4" w:space="0" w:color="auto"/>
              <w:right w:val="nil"/>
            </w:tcBorders>
          </w:tcPr>
          <w:p w:rsidR="00C4236E" w:rsidRPr="007D4E66" w:rsidRDefault="00C4236E" w:rsidP="00121BFA">
            <w:pPr>
              <w:rPr>
                <w:rFonts w:ascii="Times New (W1)" w:cs="Times New (W1)"/>
                <w:snapToGrid w:val="0"/>
                <w:sz w:val="10"/>
                <w:szCs w:val="10"/>
              </w:rPr>
            </w:pPr>
          </w:p>
        </w:tc>
      </w:tr>
      <w:tr w:rsidR="00C4236E" w:rsidRPr="007D4E66" w:rsidTr="00121BFA">
        <w:tc>
          <w:tcPr>
            <w:tcW w:w="3936" w:type="dxa"/>
            <w:tcBorders>
              <w:top w:val="nil"/>
            </w:tcBorders>
          </w:tcPr>
          <w:p w:rsidR="00C4236E" w:rsidRPr="007D4E66" w:rsidRDefault="00C4236E" w:rsidP="00121BFA">
            <w:pPr>
              <w:jc w:val="center"/>
              <w:rPr>
                <w:rFonts w:ascii="Times New (W1)" w:cs="Times New (W1)"/>
                <w:b/>
                <w:snapToGrid w:val="0"/>
              </w:rPr>
            </w:pPr>
            <w:r w:rsidRPr="007D4E66">
              <w:rPr>
                <w:rFonts w:ascii="Times New (W1)" w:cs="Times New (W1)"/>
                <w:b/>
                <w:snapToGrid w:val="0"/>
              </w:rPr>
              <w:t>Sont consid</w:t>
            </w:r>
            <w:r w:rsidRPr="007D4E66">
              <w:rPr>
                <w:rFonts w:ascii="Times New (W1)" w:cs="Times New (W1)"/>
                <w:b/>
                <w:snapToGrid w:val="0"/>
              </w:rPr>
              <w:t>é</w:t>
            </w:r>
            <w:r w:rsidRPr="007D4E66">
              <w:rPr>
                <w:rFonts w:ascii="Times New (W1)" w:cs="Times New (W1)"/>
                <w:b/>
                <w:snapToGrid w:val="0"/>
              </w:rPr>
              <w:t>r</w:t>
            </w:r>
            <w:r w:rsidRPr="007D4E66">
              <w:rPr>
                <w:rFonts w:ascii="Times New (W1)" w:cs="Times New (W1)"/>
                <w:b/>
                <w:snapToGrid w:val="0"/>
              </w:rPr>
              <w:t>é</w:t>
            </w:r>
            <w:r w:rsidRPr="007D4E66">
              <w:rPr>
                <w:rFonts w:ascii="Times New (W1)" w:cs="Times New (W1)"/>
                <w:b/>
                <w:snapToGrid w:val="0"/>
              </w:rPr>
              <w:t>s comme</w:t>
            </w:r>
          </w:p>
          <w:p w:rsidR="00C4236E" w:rsidRPr="007D4E66" w:rsidRDefault="00C4236E" w:rsidP="00121BFA">
            <w:pPr>
              <w:jc w:val="center"/>
              <w:rPr>
                <w:rFonts w:ascii="Times New (W1)" w:cs="Times New (W1)"/>
                <w:b/>
                <w:snapToGrid w:val="0"/>
              </w:rPr>
            </w:pPr>
            <w:r w:rsidRPr="007D4E66">
              <w:rPr>
                <w:rFonts w:ascii="Times New (W1)" w:cs="Times New (W1)"/>
                <w:b/>
                <w:snapToGrid w:val="0"/>
              </w:rPr>
              <w:t>FRUITS :</w:t>
            </w:r>
          </w:p>
        </w:tc>
        <w:tc>
          <w:tcPr>
            <w:tcW w:w="1275" w:type="dxa"/>
            <w:tcBorders>
              <w:top w:val="single" w:sz="4" w:space="0" w:color="auto"/>
            </w:tcBorders>
          </w:tcPr>
          <w:p w:rsidR="00C4236E" w:rsidRPr="007D4E66" w:rsidRDefault="00C4236E" w:rsidP="00121BFA">
            <w:pPr>
              <w:jc w:val="center"/>
              <w:rPr>
                <w:rFonts w:ascii="Times New (W1)" w:cs="Times New (W1)"/>
                <w:b/>
                <w:snapToGrid w:val="0"/>
              </w:rPr>
            </w:pPr>
            <w:r w:rsidRPr="007D4E66">
              <w:rPr>
                <w:rFonts w:ascii="Times New (W1)" w:cs="Times New (W1)"/>
                <w:b/>
                <w:snapToGrid w:val="0"/>
              </w:rPr>
              <w:t>1 portion =</w:t>
            </w:r>
          </w:p>
        </w:tc>
        <w:tc>
          <w:tcPr>
            <w:tcW w:w="4257" w:type="dxa"/>
            <w:tcBorders>
              <w:top w:val="nil"/>
            </w:tcBorders>
          </w:tcPr>
          <w:p w:rsidR="00C4236E" w:rsidRPr="007D4E66" w:rsidRDefault="00C4236E" w:rsidP="00121BFA">
            <w:pPr>
              <w:jc w:val="center"/>
              <w:rPr>
                <w:rFonts w:ascii="Times New (W1)" w:cs="Times New (W1)"/>
                <w:b/>
                <w:snapToGrid w:val="0"/>
              </w:rPr>
            </w:pPr>
            <w:r w:rsidRPr="007D4E66">
              <w:rPr>
                <w:rFonts w:ascii="Times New (W1)" w:cs="Times New (W1)"/>
                <w:b/>
                <w:snapToGrid w:val="0"/>
              </w:rPr>
              <w:t>Exemples</w:t>
            </w:r>
          </w:p>
        </w:tc>
      </w:tr>
      <w:tr w:rsidR="00C4236E" w:rsidRPr="007D4E66" w:rsidTr="00121BFA">
        <w:tc>
          <w:tcPr>
            <w:tcW w:w="3936" w:type="dxa"/>
          </w:tcPr>
          <w:p w:rsidR="00C4236E" w:rsidRPr="007D4E66" w:rsidRDefault="00C4236E" w:rsidP="00121BFA">
            <w:pPr>
              <w:rPr>
                <w:rFonts w:ascii="Times New (W1)" w:cs="Times New (W1)"/>
                <w:snapToGrid w:val="0"/>
              </w:rPr>
            </w:pPr>
          </w:p>
          <w:p w:rsidR="00C4236E" w:rsidRPr="00F666CE" w:rsidRDefault="00C4236E" w:rsidP="00F666CE">
            <w:pPr>
              <w:rPr>
                <w:rFonts w:ascii="Times New (W1)" w:cs="Times New (W1)"/>
                <w:b/>
                <w:snapToGrid w:val="0"/>
              </w:rPr>
            </w:pPr>
            <w:r w:rsidRPr="00F666CE">
              <w:rPr>
                <w:rFonts w:ascii="Times New (W1)" w:cs="Times New (W1)"/>
                <w:b/>
                <w:snapToGrid w:val="0"/>
                <w:sz w:val="22"/>
              </w:rPr>
              <w:t xml:space="preserve">Les pommes, bananes, </w:t>
            </w:r>
            <w:r w:rsidR="00617378" w:rsidRPr="00F666CE">
              <w:rPr>
                <w:rFonts w:ascii="Times New (W1)" w:cs="Times New (W1)"/>
                <w:b/>
                <w:snapToGrid w:val="0"/>
                <w:sz w:val="22"/>
              </w:rPr>
              <w:t>oranges,</w:t>
            </w:r>
            <w:r w:rsidRPr="00F666CE">
              <w:rPr>
                <w:rFonts w:ascii="Times New (W1)" w:cs="Times New (W1)"/>
                <w:b/>
                <w:snapToGrid w:val="0"/>
                <w:sz w:val="22"/>
              </w:rPr>
              <w:t xml:space="preserve"> mangues ,</w:t>
            </w:r>
            <w:r w:rsidR="00617378">
              <w:rPr>
                <w:rFonts w:ascii="Times New (W1)" w:cs="Times New (W1)"/>
                <w:b/>
                <w:snapToGrid w:val="0"/>
                <w:sz w:val="22"/>
              </w:rPr>
              <w:t xml:space="preserve"> past</w:t>
            </w:r>
            <w:r w:rsidR="00617378">
              <w:rPr>
                <w:rFonts w:ascii="Times New (W1)" w:cs="Times New (W1)"/>
                <w:b/>
                <w:snapToGrid w:val="0"/>
                <w:sz w:val="22"/>
              </w:rPr>
              <w:t>è</w:t>
            </w:r>
            <w:r w:rsidR="00617378">
              <w:rPr>
                <w:rFonts w:ascii="Times New (W1)" w:cs="Times New (W1)"/>
                <w:b/>
                <w:snapToGrid w:val="0"/>
                <w:sz w:val="22"/>
              </w:rPr>
              <w:t>ques,</w:t>
            </w:r>
            <w:r w:rsidRPr="00F666CE">
              <w:rPr>
                <w:rFonts w:ascii="Times New (W1)" w:cs="Times New (W1)"/>
                <w:b/>
                <w:snapToGrid w:val="0"/>
                <w:sz w:val="22"/>
              </w:rPr>
              <w:t xml:space="preserve"> ditakh , dankh , khewer , aloom , madd</w:t>
            </w:r>
            <w:r w:rsidR="00617378">
              <w:rPr>
                <w:rFonts w:ascii="Times New (W1)" w:cs="Times New (W1)"/>
                <w:b/>
                <w:snapToGrid w:val="0"/>
                <w:sz w:val="22"/>
              </w:rPr>
              <w:t>, tool, pomme d</w:t>
            </w:r>
            <w:r w:rsidR="00617378">
              <w:rPr>
                <w:rFonts w:ascii="Times New (W1)" w:cs="Times New (W1)"/>
                <w:b/>
                <w:snapToGrid w:val="0"/>
                <w:sz w:val="22"/>
              </w:rPr>
              <w:t>’</w:t>
            </w:r>
            <w:r w:rsidR="00617378">
              <w:rPr>
                <w:rFonts w:ascii="Times New (W1)" w:cs="Times New (W1)"/>
                <w:b/>
                <w:snapToGrid w:val="0"/>
                <w:sz w:val="22"/>
              </w:rPr>
              <w:t>acajou (darkass</w:t>
            </w:r>
            <w:r w:rsidR="00617378">
              <w:rPr>
                <w:rFonts w:ascii="Times New (W1)" w:cs="Times New (W1)"/>
                <w:b/>
                <w:snapToGrid w:val="0"/>
                <w:sz w:val="22"/>
              </w:rPr>
              <w:t>é</w:t>
            </w:r>
            <w:r w:rsidR="00617378">
              <w:rPr>
                <w:rFonts w:ascii="Times New (W1)" w:cs="Times New (W1)"/>
                <w:b/>
                <w:snapToGrid w:val="0"/>
                <w:sz w:val="22"/>
              </w:rPr>
              <w:t>)</w:t>
            </w:r>
          </w:p>
        </w:tc>
        <w:tc>
          <w:tcPr>
            <w:tcW w:w="1275" w:type="dxa"/>
          </w:tcPr>
          <w:p w:rsidR="00C4236E" w:rsidRPr="007D4E66" w:rsidRDefault="00C4236E" w:rsidP="00121BFA">
            <w:pPr>
              <w:rPr>
                <w:rFonts w:ascii="Times New (W1)" w:cs="Times New (W1)"/>
                <w:snapToGrid w:val="0"/>
              </w:rPr>
            </w:pPr>
          </w:p>
          <w:p w:rsidR="00C4236E" w:rsidRPr="00F666CE" w:rsidRDefault="00C4236E" w:rsidP="00121BFA">
            <w:pPr>
              <w:rPr>
                <w:rFonts w:ascii="Times New (W1)" w:cs="Times New (W1)"/>
                <w:b/>
                <w:snapToGrid w:val="0"/>
                <w:sz w:val="22"/>
              </w:rPr>
            </w:pPr>
            <w:r w:rsidRPr="00F666CE">
              <w:rPr>
                <w:rFonts w:ascii="Times New (W1)" w:cs="Times New (W1)"/>
                <w:b/>
                <w:snapToGrid w:val="0"/>
                <w:sz w:val="22"/>
              </w:rPr>
              <w:t xml:space="preserve">1 fruit de </w:t>
            </w:r>
          </w:p>
          <w:p w:rsidR="00C4236E" w:rsidRPr="00F666CE" w:rsidRDefault="00C4236E" w:rsidP="00121BFA">
            <w:pPr>
              <w:rPr>
                <w:rFonts w:ascii="Times New (W1)" w:cs="Times New (W1)"/>
                <w:b/>
                <w:snapToGrid w:val="0"/>
                <w:sz w:val="22"/>
              </w:rPr>
            </w:pPr>
            <w:r w:rsidRPr="00F666CE">
              <w:rPr>
                <w:rFonts w:ascii="Times New (W1)" w:cs="Times New (W1)"/>
                <w:b/>
                <w:snapToGrid w:val="0"/>
                <w:sz w:val="22"/>
              </w:rPr>
              <w:t xml:space="preserve">taille </w:t>
            </w:r>
          </w:p>
          <w:p w:rsidR="00C4236E" w:rsidRPr="007D4E66" w:rsidRDefault="00C4236E" w:rsidP="00121BFA">
            <w:pPr>
              <w:rPr>
                <w:rFonts w:ascii="Times New (W1)" w:cs="Times New (W1)"/>
                <w:snapToGrid w:val="0"/>
              </w:rPr>
            </w:pPr>
            <w:r w:rsidRPr="00F666CE">
              <w:rPr>
                <w:rFonts w:ascii="Times New (W1)" w:cs="Times New (W1)"/>
                <w:b/>
                <w:snapToGrid w:val="0"/>
                <w:sz w:val="22"/>
              </w:rPr>
              <w:t>moyenne</w:t>
            </w:r>
          </w:p>
        </w:tc>
        <w:tc>
          <w:tcPr>
            <w:tcW w:w="4257" w:type="dxa"/>
          </w:tcPr>
          <w:p w:rsidR="00C4236E" w:rsidRDefault="00C4236E" w:rsidP="00121BFA">
            <w:pPr>
              <w:rPr>
                <w:rFonts w:ascii="Times New (W1)" w:cs="Times New (W1)"/>
              </w:rPr>
            </w:pPr>
            <w:r w:rsidRPr="007D4E66">
              <w:rPr>
                <w:rFonts w:ascii="Times New (W1)" w:cs="Times New (W1)"/>
              </w:rPr>
              <w:t xml:space="preserve">  </w:t>
            </w:r>
          </w:p>
          <w:p w:rsidR="00C4236E" w:rsidRDefault="00C4236E" w:rsidP="00121BFA">
            <w:pPr>
              <w:rPr>
                <w:rFonts w:ascii="Times New (W1)" w:cs="Times New (W1)"/>
              </w:rPr>
            </w:pPr>
          </w:p>
          <w:p w:rsidR="00C4236E" w:rsidRDefault="00F666CE" w:rsidP="00121BFA">
            <w:pPr>
              <w:rPr>
                <w:rFonts w:ascii="Times New (W1)" w:cs="Times New (W1)"/>
              </w:rPr>
            </w:pPr>
            <w:r>
              <w:rPr>
                <w:rFonts w:ascii="Times New (W1)" w:cs="Times New (W1)"/>
                <w:noProof/>
                <w:lang w:eastAsia="fr-FR"/>
              </w:rPr>
              <w:t>=</w:t>
            </w:r>
            <w:r w:rsidR="00C4236E" w:rsidRPr="003D52AD">
              <w:rPr>
                <w:rFonts w:ascii="Times New (W1)" w:cs="Times New (W1)"/>
                <w:noProof/>
                <w:lang w:eastAsia="fr-FR"/>
              </w:rPr>
              <w:drawing>
                <wp:inline distT="0" distB="0" distL="0" distR="0" wp14:anchorId="6A1F8EF2" wp14:editId="57BBC0DD">
                  <wp:extent cx="1790700" cy="790575"/>
                  <wp:effectExtent l="0" t="0" r="0" b="0"/>
                  <wp:docPr id="66" name="Imag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790700" cy="790575"/>
                          </a:xfrm>
                          <a:prstGeom prst="rect">
                            <a:avLst/>
                          </a:prstGeom>
                          <a:noFill/>
                          <a:ln>
                            <a:noFill/>
                          </a:ln>
                        </pic:spPr>
                      </pic:pic>
                    </a:graphicData>
                  </a:graphic>
                </wp:inline>
              </w:drawing>
            </w:r>
          </w:p>
          <w:p w:rsidR="00C4236E" w:rsidRDefault="00C4236E" w:rsidP="00121BFA">
            <w:pPr>
              <w:rPr>
                <w:rFonts w:ascii="Times New (W1)" w:cs="Times New (W1)"/>
              </w:rPr>
            </w:pPr>
          </w:p>
          <w:p w:rsidR="00C4236E" w:rsidRDefault="00C4236E" w:rsidP="00121BFA">
            <w:pPr>
              <w:rPr>
                <w:rFonts w:ascii="Times New (W1)" w:cs="Times New (W1)"/>
              </w:rPr>
            </w:pPr>
            <w:r w:rsidRPr="003D52AD">
              <w:rPr>
                <w:rFonts w:ascii="Times New (W1)" w:cs="Times New (W1)"/>
                <w:noProof/>
                <w:lang w:eastAsia="fr-FR"/>
              </w:rPr>
              <w:drawing>
                <wp:inline distT="0" distB="0" distL="0" distR="0" wp14:anchorId="58E2CE27" wp14:editId="100B8F47">
                  <wp:extent cx="1800225" cy="962025"/>
                  <wp:effectExtent l="0" t="0" r="0" b="0"/>
                  <wp:docPr id="65" name="Imag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800225" cy="962025"/>
                          </a:xfrm>
                          <a:prstGeom prst="rect">
                            <a:avLst/>
                          </a:prstGeom>
                          <a:noFill/>
                          <a:ln>
                            <a:noFill/>
                          </a:ln>
                        </pic:spPr>
                      </pic:pic>
                    </a:graphicData>
                  </a:graphic>
                </wp:inline>
              </w:drawing>
            </w:r>
          </w:p>
          <w:p w:rsidR="00C4236E" w:rsidRDefault="00C4236E" w:rsidP="00121BFA">
            <w:pPr>
              <w:rPr>
                <w:rFonts w:ascii="Times New (W1)" w:cs="Times New (W1)"/>
              </w:rPr>
            </w:pPr>
          </w:p>
          <w:p w:rsidR="00C4236E" w:rsidRDefault="00C4236E" w:rsidP="00121BFA">
            <w:pPr>
              <w:rPr>
                <w:rFonts w:ascii="Times New (W1)" w:cs="Times New (W1)"/>
              </w:rPr>
            </w:pPr>
            <w:r w:rsidRPr="00362F5A">
              <w:rPr>
                <w:rFonts w:ascii="Times New (W1)" w:cs="Times New (W1)"/>
                <w:noProof/>
                <w:lang w:eastAsia="fr-FR"/>
              </w:rPr>
              <w:drawing>
                <wp:inline distT="0" distB="0" distL="0" distR="0" wp14:anchorId="268459DB" wp14:editId="3E77EFD7">
                  <wp:extent cx="1771650" cy="857250"/>
                  <wp:effectExtent l="0" t="0" r="0" b="0"/>
                  <wp:docPr id="64" name="Imag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771650" cy="857250"/>
                          </a:xfrm>
                          <a:prstGeom prst="rect">
                            <a:avLst/>
                          </a:prstGeom>
                          <a:noFill/>
                          <a:ln>
                            <a:noFill/>
                          </a:ln>
                        </pic:spPr>
                      </pic:pic>
                    </a:graphicData>
                  </a:graphic>
                </wp:inline>
              </w:drawing>
            </w:r>
          </w:p>
          <w:p w:rsidR="00C57A74" w:rsidRDefault="00C57A74" w:rsidP="00121BFA">
            <w:pPr>
              <w:rPr>
                <w:rFonts w:ascii="Times New (W1)" w:cs="Times New (W1)"/>
              </w:rPr>
            </w:pPr>
          </w:p>
          <w:p w:rsidR="00C57A74" w:rsidRDefault="00C57A74" w:rsidP="00121BFA">
            <w:pPr>
              <w:rPr>
                <w:rFonts w:ascii="Times New (W1)" w:cs="Times New (W1)"/>
              </w:rPr>
            </w:pPr>
            <w:r>
              <w:rPr>
                <w:noProof/>
                <w:lang w:eastAsia="fr-FR"/>
              </w:rPr>
              <w:drawing>
                <wp:inline distT="0" distB="0" distL="0" distR="0" wp14:anchorId="1A38D74F" wp14:editId="11A8C120">
                  <wp:extent cx="1800225" cy="1162050"/>
                  <wp:effectExtent l="0" t="0" r="0" b="0"/>
                  <wp:docPr id="72" name="Image 72" descr="https://encrypted-tbn0.gstatic.com/images?q=tbn:ANd9GcTHCgaLzw11vxN3u0bx43tQsPN_zHUotesMKqZu6pAYAIfOkF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encrypted-tbn0.gstatic.com/images?q=tbn:ANd9GcTHCgaLzw11vxN3u0bx43tQsPN_zHUotesMKqZu6pAYAIfOkF4"/>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800225" cy="1162050"/>
                          </a:xfrm>
                          <a:prstGeom prst="rect">
                            <a:avLst/>
                          </a:prstGeom>
                          <a:noFill/>
                          <a:ln>
                            <a:noFill/>
                          </a:ln>
                        </pic:spPr>
                      </pic:pic>
                    </a:graphicData>
                  </a:graphic>
                </wp:inline>
              </w:drawing>
            </w:r>
          </w:p>
          <w:p w:rsidR="00C57A74" w:rsidRDefault="00C57A74" w:rsidP="00121BFA">
            <w:pPr>
              <w:rPr>
                <w:rFonts w:ascii="Times New (W1)" w:cs="Times New (W1)"/>
              </w:rPr>
            </w:pPr>
          </w:p>
          <w:p w:rsidR="00C57A74" w:rsidRDefault="00C57A74" w:rsidP="00121BFA">
            <w:pPr>
              <w:rPr>
                <w:rFonts w:ascii="Times New (W1)" w:cs="Times New (W1)"/>
              </w:rPr>
            </w:pPr>
            <w:r>
              <w:rPr>
                <w:noProof/>
                <w:lang w:eastAsia="fr-FR"/>
              </w:rPr>
              <w:drawing>
                <wp:inline distT="0" distB="0" distL="0" distR="0" wp14:anchorId="1205B0C9" wp14:editId="7F5BBF6B">
                  <wp:extent cx="1790700" cy="1514475"/>
                  <wp:effectExtent l="0" t="0" r="0" b="0"/>
                  <wp:docPr id="71" name="irc_mi" descr="https://www.eatforhealth.gov.au/sites/default/files/images/the_guidelines/fruit_selection_155265101_we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s://www.eatforhealth.gov.au/sites/default/files/images/the_guidelines/fruit_selection_155265101_web.jpg"/>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790700" cy="1514475"/>
                          </a:xfrm>
                          <a:prstGeom prst="rect">
                            <a:avLst/>
                          </a:prstGeom>
                          <a:noFill/>
                          <a:ln>
                            <a:noFill/>
                          </a:ln>
                        </pic:spPr>
                      </pic:pic>
                    </a:graphicData>
                  </a:graphic>
                </wp:inline>
              </w:drawing>
            </w:r>
          </w:p>
          <w:p w:rsidR="00C4236E" w:rsidRDefault="00C4236E" w:rsidP="00121BFA">
            <w:pPr>
              <w:rPr>
                <w:rFonts w:ascii="Times New (W1)" w:cs="Times New (W1)"/>
              </w:rPr>
            </w:pPr>
          </w:p>
          <w:p w:rsidR="00C4236E" w:rsidRPr="007D4E66" w:rsidRDefault="00C4236E" w:rsidP="00F666CE">
            <w:pPr>
              <w:rPr>
                <w:rFonts w:ascii="Times New (W1)" w:cs="Times New (W1)"/>
                <w:snapToGrid w:val="0"/>
              </w:rPr>
            </w:pPr>
            <w:r w:rsidRPr="007D4E66">
              <w:rPr>
                <w:rFonts w:ascii="Times New (W1)" w:cs="Times New (W1)"/>
              </w:rPr>
              <w:t xml:space="preserve">                 </w:t>
            </w:r>
          </w:p>
        </w:tc>
      </w:tr>
      <w:tr w:rsidR="00C4236E" w:rsidRPr="007D4E66" w:rsidTr="00121BFA">
        <w:tc>
          <w:tcPr>
            <w:tcW w:w="3936" w:type="dxa"/>
          </w:tcPr>
          <w:p w:rsidR="00C4236E" w:rsidRPr="007D4E66" w:rsidRDefault="00C4236E" w:rsidP="00121BFA">
            <w:pPr>
              <w:rPr>
                <w:rFonts w:ascii="Times New (W1)" w:cs="Times New (W1)"/>
                <w:snapToGrid w:val="0"/>
              </w:rPr>
            </w:pPr>
          </w:p>
          <w:p w:rsidR="00C4236E" w:rsidRPr="00C57A74" w:rsidRDefault="00C4236E" w:rsidP="00121BFA">
            <w:pPr>
              <w:rPr>
                <w:rFonts w:ascii="Times New (W1)" w:cs="Times New (W1)"/>
                <w:b/>
                <w:snapToGrid w:val="0"/>
              </w:rPr>
            </w:pPr>
            <w:r w:rsidRPr="00C57A74">
              <w:rPr>
                <w:rFonts w:ascii="Times New (W1)" w:cs="Times New (W1)"/>
                <w:b/>
                <w:snapToGrid w:val="0"/>
                <w:sz w:val="22"/>
              </w:rPr>
              <w:t xml:space="preserve">Les fruits </w:t>
            </w:r>
            <w:r w:rsidRPr="00C57A74">
              <w:rPr>
                <w:rFonts w:ascii="Times New (W1)" w:cs="Times New (W1)"/>
                <w:b/>
                <w:snapToGrid w:val="0"/>
                <w:sz w:val="22"/>
              </w:rPr>
              <w:t>é</w:t>
            </w:r>
            <w:r w:rsidRPr="00C57A74">
              <w:rPr>
                <w:rFonts w:ascii="Times New (W1)" w:cs="Times New (W1)"/>
                <w:b/>
                <w:snapToGrid w:val="0"/>
                <w:sz w:val="22"/>
              </w:rPr>
              <w:t>minc</w:t>
            </w:r>
            <w:r w:rsidRPr="00C57A74">
              <w:rPr>
                <w:rFonts w:ascii="Times New (W1)" w:cs="Times New (W1)"/>
                <w:b/>
                <w:snapToGrid w:val="0"/>
                <w:sz w:val="22"/>
              </w:rPr>
              <w:t>é</w:t>
            </w:r>
            <w:r w:rsidRPr="00C57A74">
              <w:rPr>
                <w:rFonts w:ascii="Times New (W1)" w:cs="Times New (W1)"/>
                <w:b/>
                <w:snapToGrid w:val="0"/>
                <w:sz w:val="22"/>
              </w:rPr>
              <w:t>s, coup</w:t>
            </w:r>
            <w:r w:rsidRPr="00C57A74">
              <w:rPr>
                <w:rFonts w:ascii="Times New (W1)" w:cs="Times New (W1)"/>
                <w:b/>
                <w:snapToGrid w:val="0"/>
                <w:sz w:val="22"/>
              </w:rPr>
              <w:t>é</w:t>
            </w:r>
            <w:r w:rsidRPr="00C57A74">
              <w:rPr>
                <w:rFonts w:ascii="Times New (W1)" w:cs="Times New (W1)"/>
                <w:b/>
                <w:snapToGrid w:val="0"/>
                <w:sz w:val="22"/>
              </w:rPr>
              <w:t xml:space="preserve">s ou en conserve </w:t>
            </w:r>
          </w:p>
        </w:tc>
        <w:tc>
          <w:tcPr>
            <w:tcW w:w="1275" w:type="dxa"/>
          </w:tcPr>
          <w:p w:rsidR="00C4236E" w:rsidRPr="007D4E66" w:rsidRDefault="00C4236E" w:rsidP="00121BFA">
            <w:pPr>
              <w:rPr>
                <w:rFonts w:ascii="Times New (W1)" w:cs="Times New (W1)"/>
                <w:snapToGrid w:val="0"/>
              </w:rPr>
            </w:pPr>
          </w:p>
          <w:p w:rsidR="00C4236E" w:rsidRPr="00C57A74" w:rsidRDefault="00C4236E" w:rsidP="00121BFA">
            <w:pPr>
              <w:rPr>
                <w:rFonts w:ascii="Times New (W1)" w:cs="Times New (W1)"/>
                <w:b/>
                <w:snapToGrid w:val="0"/>
              </w:rPr>
            </w:pPr>
            <w:r w:rsidRPr="00C57A74">
              <w:rPr>
                <w:rFonts w:ascii="Times New (W1)" w:cs="Times New (W1)"/>
                <w:b/>
                <w:snapToGrid w:val="0"/>
                <w:sz w:val="22"/>
              </w:rPr>
              <w:t>½</w:t>
            </w:r>
            <w:r w:rsidRPr="00C57A74">
              <w:rPr>
                <w:rFonts w:ascii="Times New (W1)" w:cs="Times New (W1)"/>
                <w:b/>
                <w:snapToGrid w:val="0"/>
                <w:sz w:val="22"/>
              </w:rPr>
              <w:t xml:space="preserve"> bol</w:t>
            </w:r>
          </w:p>
        </w:tc>
        <w:tc>
          <w:tcPr>
            <w:tcW w:w="4257" w:type="dxa"/>
          </w:tcPr>
          <w:p w:rsidR="00C4236E" w:rsidRPr="007D4E66" w:rsidRDefault="00C4236E" w:rsidP="00121BFA">
            <w:pPr>
              <w:rPr>
                <w:rFonts w:ascii="Times New (W1)" w:cs="Times New (W1)"/>
                <w:snapToGrid w:val="0"/>
              </w:rPr>
            </w:pPr>
          </w:p>
        </w:tc>
      </w:tr>
      <w:tr w:rsidR="00C4236E" w:rsidRPr="007D4E66" w:rsidTr="00121BFA">
        <w:tc>
          <w:tcPr>
            <w:tcW w:w="3936" w:type="dxa"/>
          </w:tcPr>
          <w:p w:rsidR="00C4236E" w:rsidRPr="00C57A74" w:rsidRDefault="00C4236E" w:rsidP="00121BFA">
            <w:pPr>
              <w:rPr>
                <w:rFonts w:ascii="Times New (W1)" w:cs="Times New (W1)"/>
                <w:b/>
                <w:snapToGrid w:val="0"/>
              </w:rPr>
            </w:pPr>
          </w:p>
          <w:p w:rsidR="00C4236E" w:rsidRPr="007D4E66" w:rsidRDefault="00C4236E" w:rsidP="00121BFA">
            <w:pPr>
              <w:rPr>
                <w:rFonts w:ascii="Times New (W1)" w:cs="Times New (W1)"/>
                <w:snapToGrid w:val="0"/>
              </w:rPr>
            </w:pPr>
            <w:r w:rsidRPr="00C57A74">
              <w:rPr>
                <w:rFonts w:ascii="Times New (W1)" w:cs="Times New (W1)"/>
                <w:b/>
                <w:snapToGrid w:val="0"/>
              </w:rPr>
              <w:t>Les jus de fruit naturel</w:t>
            </w:r>
            <w:r w:rsidRPr="00C57A74">
              <w:rPr>
                <w:rFonts w:ascii="Times New (W1)" w:cs="Times New (W1)"/>
                <w:snapToGrid w:val="0"/>
              </w:rPr>
              <w:t xml:space="preserve"> </w:t>
            </w:r>
          </w:p>
        </w:tc>
        <w:tc>
          <w:tcPr>
            <w:tcW w:w="1275" w:type="dxa"/>
          </w:tcPr>
          <w:p w:rsidR="00C4236E" w:rsidRPr="00C57A74" w:rsidRDefault="00C4236E" w:rsidP="00121BFA">
            <w:pPr>
              <w:rPr>
                <w:rFonts w:ascii="Times New (W1)" w:cs="Times New (W1)"/>
                <w:b/>
                <w:snapToGrid w:val="0"/>
              </w:rPr>
            </w:pPr>
          </w:p>
          <w:p w:rsidR="00C4236E" w:rsidRPr="00C57A74" w:rsidRDefault="00C4236E" w:rsidP="00121BFA">
            <w:pPr>
              <w:rPr>
                <w:rFonts w:ascii="Times New (W1)" w:cs="Times New (W1)"/>
                <w:b/>
                <w:snapToGrid w:val="0"/>
              </w:rPr>
            </w:pPr>
            <w:r w:rsidRPr="00C57A74">
              <w:rPr>
                <w:rFonts w:ascii="Times New (W1)" w:cs="Times New (W1)"/>
                <w:b/>
                <w:snapToGrid w:val="0"/>
              </w:rPr>
              <w:t>½</w:t>
            </w:r>
            <w:r w:rsidRPr="00C57A74">
              <w:rPr>
                <w:rFonts w:ascii="Times New (W1)" w:cs="Times New (W1)"/>
                <w:b/>
                <w:snapToGrid w:val="0"/>
              </w:rPr>
              <w:t xml:space="preserve">  verre </w:t>
            </w:r>
          </w:p>
        </w:tc>
        <w:tc>
          <w:tcPr>
            <w:tcW w:w="4257" w:type="dxa"/>
          </w:tcPr>
          <w:p w:rsidR="00C4236E" w:rsidRPr="00C57A74" w:rsidRDefault="00C4236E" w:rsidP="00121BFA">
            <w:pPr>
              <w:rPr>
                <w:rFonts w:ascii="Times New (W1)" w:cs="Times New (W1)"/>
                <w:b/>
                <w:snapToGrid w:val="0"/>
              </w:rPr>
            </w:pPr>
          </w:p>
          <w:p w:rsidR="00C4236E" w:rsidRPr="00C57A74" w:rsidRDefault="00C4236E" w:rsidP="00121BFA">
            <w:pPr>
              <w:rPr>
                <w:rFonts w:ascii="Times New (W1)" w:cs="Times New (W1)"/>
                <w:b/>
                <w:snapToGrid w:val="0"/>
              </w:rPr>
            </w:pPr>
            <w:r w:rsidRPr="00C57A74">
              <w:rPr>
                <w:rFonts w:ascii="Times New (W1)" w:cs="Times New (W1)"/>
                <w:b/>
                <w:snapToGrid w:val="0"/>
              </w:rPr>
              <w:t>Jus naturel sans additif</w:t>
            </w:r>
          </w:p>
        </w:tc>
      </w:tr>
    </w:tbl>
    <w:p w:rsidR="00425B7A" w:rsidRDefault="00425B7A" w:rsidP="00C4236E">
      <w:pPr>
        <w:pStyle w:val="Corpsdetexte"/>
        <w:rPr>
          <w:rFonts w:ascii="Arial" w:hAnsi="Arial" w:cs="Arial"/>
          <w:b/>
          <w:bCs/>
          <w:i/>
          <w:caps/>
          <w:sz w:val="28"/>
        </w:rPr>
      </w:pPr>
    </w:p>
    <w:tbl>
      <w:tblPr>
        <w:tblW w:w="0" w:type="auto"/>
        <w:tblLayout w:type="fixed"/>
        <w:tblLook w:val="0000" w:firstRow="0" w:lastRow="0" w:firstColumn="0" w:lastColumn="0" w:noHBand="0" w:noVBand="0"/>
      </w:tblPr>
      <w:tblGrid>
        <w:gridCol w:w="1728"/>
        <w:gridCol w:w="7735"/>
      </w:tblGrid>
      <w:tr w:rsidR="005979A5" w:rsidRPr="00226628" w:rsidTr="00121BFA">
        <w:tc>
          <w:tcPr>
            <w:tcW w:w="1728" w:type="dxa"/>
            <w:shd w:val="clear" w:color="auto" w:fill="auto"/>
          </w:tcPr>
          <w:p w:rsidR="005979A5" w:rsidRPr="00226628" w:rsidRDefault="00226628" w:rsidP="00226628">
            <w:pPr>
              <w:pStyle w:val="Titre5"/>
              <w:numPr>
                <w:ilvl w:val="0"/>
                <w:numId w:val="0"/>
              </w:numPr>
              <w:rPr>
                <w:sz w:val="24"/>
              </w:rPr>
            </w:pPr>
            <w:r w:rsidRPr="00226628">
              <w:rPr>
                <w:sz w:val="24"/>
                <w:lang w:val="fr-FR"/>
              </w:rPr>
              <w:t xml:space="preserve">Taille </w:t>
            </w:r>
            <w:r w:rsidR="005979A5" w:rsidRPr="00226628">
              <w:rPr>
                <w:sz w:val="24"/>
                <w:lang w:val="fr-FR"/>
              </w:rPr>
              <w:t>des portions</w:t>
            </w:r>
          </w:p>
        </w:tc>
        <w:tc>
          <w:tcPr>
            <w:tcW w:w="7735" w:type="dxa"/>
            <w:shd w:val="clear" w:color="auto" w:fill="auto"/>
          </w:tcPr>
          <w:p w:rsidR="005979A5" w:rsidRDefault="005979A5" w:rsidP="00226628">
            <w:pPr>
              <w:pStyle w:val="Normalcentr"/>
              <w:ind w:left="0"/>
              <w:rPr>
                <w:snapToGrid w:val="0"/>
                <w:sz w:val="24"/>
                <w:lang w:val="fr-FR"/>
              </w:rPr>
            </w:pPr>
            <w:r w:rsidRPr="00226628">
              <w:rPr>
                <w:snapToGrid w:val="0"/>
                <w:sz w:val="24"/>
                <w:lang w:val="fr-FR"/>
              </w:rPr>
              <w:t>1 portion standard = 80 grammes (traduits en différentes unités de bols selon le type de légume et la taille standard des bols dans le pays).</w:t>
            </w:r>
          </w:p>
          <w:p w:rsidR="00617378" w:rsidRDefault="00617378" w:rsidP="00617378">
            <w:pPr>
              <w:pStyle w:val="Normalcentr"/>
              <w:ind w:left="0"/>
              <w:rPr>
                <w:snapToGrid w:val="0"/>
                <w:sz w:val="24"/>
                <w:lang w:val="fr-FR"/>
              </w:rPr>
            </w:pPr>
            <w:r>
              <w:rPr>
                <w:snapToGrid w:val="0"/>
                <w:sz w:val="24"/>
                <w:lang w:val="fr-FR"/>
              </w:rPr>
              <w:t xml:space="preserve">1 pastèque ou melon </w:t>
            </w:r>
            <w:r w:rsidR="009762DD">
              <w:rPr>
                <w:snapToGrid w:val="0"/>
                <w:sz w:val="24"/>
                <w:lang w:val="fr-FR"/>
              </w:rPr>
              <w:t>(taille</w:t>
            </w:r>
            <w:r>
              <w:rPr>
                <w:snapToGrid w:val="0"/>
                <w:sz w:val="24"/>
                <w:lang w:val="fr-FR"/>
              </w:rPr>
              <w:t xml:space="preserve"> moyenne)=  8 portions de fruits</w:t>
            </w:r>
          </w:p>
          <w:p w:rsidR="00617378" w:rsidRPr="00226628" w:rsidRDefault="00617378" w:rsidP="00617378">
            <w:pPr>
              <w:pStyle w:val="Normalcentr"/>
              <w:ind w:left="0"/>
              <w:rPr>
                <w:snapToGrid w:val="0"/>
                <w:sz w:val="24"/>
                <w:lang w:val="fr-FR"/>
              </w:rPr>
            </w:pPr>
            <w:r>
              <w:rPr>
                <w:snapToGrid w:val="0"/>
                <w:sz w:val="24"/>
                <w:lang w:val="fr-FR"/>
              </w:rPr>
              <w:t xml:space="preserve">1papaye= 4 portions de fruits </w:t>
            </w:r>
          </w:p>
        </w:tc>
      </w:tr>
    </w:tbl>
    <w:p w:rsidR="005979A5" w:rsidRPr="00226628" w:rsidRDefault="005979A5" w:rsidP="005979A5">
      <w:pPr>
        <w:pStyle w:val="BlockLine"/>
        <w:rPr>
          <w:color w:val="auto"/>
          <w:sz w:val="28"/>
          <w:lang w:val="fr-FR"/>
        </w:rPr>
      </w:pPr>
    </w:p>
    <w:tbl>
      <w:tblPr>
        <w:tblW w:w="7727" w:type="dxa"/>
        <w:tblInd w:w="1728" w:type="dxa"/>
        <w:tblLayout w:type="fixed"/>
        <w:tblLook w:val="0000" w:firstRow="0" w:lastRow="0" w:firstColumn="0" w:lastColumn="0" w:noHBand="0" w:noVBand="0"/>
      </w:tblPr>
      <w:tblGrid>
        <w:gridCol w:w="7727"/>
      </w:tblGrid>
      <w:tr w:rsidR="005979A5" w:rsidRPr="00226628" w:rsidTr="00121BFA">
        <w:tc>
          <w:tcPr>
            <w:tcW w:w="5000" w:type="pct"/>
            <w:shd w:val="clear" w:color="auto" w:fill="auto"/>
          </w:tcPr>
          <w:p w:rsidR="005979A5" w:rsidRPr="00226628" w:rsidRDefault="005979A5" w:rsidP="00121BFA">
            <w:pPr>
              <w:pStyle w:val="NoteText"/>
              <w:rPr>
                <w:b/>
                <w:bCs/>
                <w:color w:val="auto"/>
                <w:sz w:val="28"/>
                <w:lang w:val="fr-FR"/>
              </w:rPr>
            </w:pPr>
            <w:r w:rsidRPr="00226628">
              <w:rPr>
                <w:b/>
                <w:bCs/>
                <w:color w:val="auto"/>
                <w:sz w:val="28"/>
                <w:lang w:val="fr-FR"/>
              </w:rPr>
              <w:t xml:space="preserve">Note : </w:t>
            </w:r>
            <w:r w:rsidRPr="00617378">
              <w:rPr>
                <w:b/>
                <w:snapToGrid w:val="0"/>
                <w:color w:val="auto"/>
                <w:sz w:val="28"/>
                <w:lang w:val="fr-FR"/>
              </w:rPr>
              <w:t>Les tubercules tels que les pommes de terre et le manioc ne sont néanmoins pas inclus dans cette recommandation.</w:t>
            </w:r>
          </w:p>
        </w:tc>
      </w:tr>
    </w:tbl>
    <w:p w:rsidR="005979A5" w:rsidRPr="00226628" w:rsidRDefault="005979A5" w:rsidP="005979A5">
      <w:pPr>
        <w:pStyle w:val="BlockLine"/>
        <w:rPr>
          <w:color w:val="auto"/>
          <w:sz w:val="28"/>
          <w:lang w:val="fr-FR"/>
        </w:rPr>
      </w:pPr>
    </w:p>
    <w:p w:rsidR="005979A5" w:rsidRPr="001A1807" w:rsidRDefault="001A1807" w:rsidP="00121BFA">
      <w:pPr>
        <w:pStyle w:val="Titre4"/>
        <w:numPr>
          <w:ilvl w:val="0"/>
          <w:numId w:val="0"/>
        </w:numPr>
        <w:rPr>
          <w:sz w:val="24"/>
          <w:u w:val="single"/>
          <w:lang w:val="fr-FR"/>
        </w:rPr>
      </w:pPr>
      <w:r w:rsidRPr="001A1807">
        <w:rPr>
          <w:sz w:val="24"/>
          <w:u w:val="single"/>
          <w:lang w:val="fr-FR"/>
        </w:rPr>
        <w:t>Images de sauce soja</w:t>
      </w:r>
    </w:p>
    <w:p w:rsidR="001A1807" w:rsidRDefault="001A1807" w:rsidP="001A1807"/>
    <w:p w:rsidR="001A1807" w:rsidRDefault="00485568" w:rsidP="001A1807">
      <w:r w:rsidRPr="00485568">
        <w:rPr>
          <w:noProof/>
          <w:lang w:eastAsia="fr-FR"/>
        </w:rPr>
        <w:drawing>
          <wp:inline distT="0" distB="0" distL="0" distR="0">
            <wp:extent cx="1123950" cy="1333500"/>
            <wp:effectExtent l="0" t="0" r="0" b="0"/>
            <wp:docPr id="1" name="Image 1" descr="C:\Users\Dr MBOW\Pictures\img_27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r MBOW\Pictures\img_2746.jpg"/>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1123950" cy="1333500"/>
                    </a:xfrm>
                    <a:prstGeom prst="rect">
                      <a:avLst/>
                    </a:prstGeom>
                    <a:noFill/>
                    <a:ln>
                      <a:noFill/>
                    </a:ln>
                  </pic:spPr>
                </pic:pic>
              </a:graphicData>
            </a:graphic>
          </wp:inline>
        </w:drawing>
      </w:r>
    </w:p>
    <w:p w:rsidR="001A1807" w:rsidRPr="001A1807" w:rsidRDefault="001A1807" w:rsidP="001A1807">
      <w:pPr>
        <w:pStyle w:val="Titre4"/>
        <w:numPr>
          <w:ilvl w:val="0"/>
          <w:numId w:val="0"/>
        </w:numPr>
        <w:rPr>
          <w:sz w:val="24"/>
          <w:u w:val="single"/>
          <w:lang w:val="fr-FR"/>
        </w:rPr>
      </w:pPr>
      <w:r w:rsidRPr="001A1807">
        <w:rPr>
          <w:sz w:val="24"/>
          <w:u w:val="single"/>
          <w:lang w:val="fr-FR"/>
        </w:rPr>
        <w:t>Images de matière grasse</w:t>
      </w:r>
    </w:p>
    <w:p w:rsidR="00C5786B" w:rsidRDefault="00C5786B" w:rsidP="00C5786B"/>
    <w:p w:rsidR="00790AEC" w:rsidRDefault="00790AEC" w:rsidP="00C5786B"/>
    <w:p w:rsidR="00790AEC" w:rsidRDefault="00AC4BF6" w:rsidP="00C5786B">
      <w:r w:rsidRPr="00AC4BF6">
        <w:rPr>
          <w:noProof/>
          <w:lang w:eastAsia="fr-FR"/>
        </w:rPr>
        <w:drawing>
          <wp:inline distT="0" distB="0" distL="0" distR="0">
            <wp:extent cx="1076325" cy="1181100"/>
            <wp:effectExtent l="0" t="0" r="9525" b="0"/>
            <wp:docPr id="9" name="Image 9" descr="C:\Users\Dr MBOW\Pictures\téléchargeme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Dr MBOW\Pictures\téléchargement.jpg"/>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076325" cy="1181100"/>
                    </a:xfrm>
                    <a:prstGeom prst="rect">
                      <a:avLst/>
                    </a:prstGeom>
                    <a:noFill/>
                    <a:ln>
                      <a:noFill/>
                    </a:ln>
                  </pic:spPr>
                </pic:pic>
              </a:graphicData>
            </a:graphic>
          </wp:inline>
        </w:drawing>
      </w:r>
      <w:r>
        <w:rPr>
          <w:noProof/>
          <w:lang w:eastAsia="fr-FR"/>
        </w:rPr>
        <w:t xml:space="preserve">    </w:t>
      </w:r>
      <w:r w:rsidRPr="00AC4BF6">
        <w:rPr>
          <w:noProof/>
          <w:lang w:eastAsia="fr-FR"/>
        </w:rPr>
        <w:drawing>
          <wp:inline distT="0" distB="0" distL="0" distR="0" wp14:anchorId="603922CA" wp14:editId="0AF87973">
            <wp:extent cx="1200150" cy="676275"/>
            <wp:effectExtent l="0" t="0" r="0" b="9525"/>
            <wp:docPr id="4" name="Image 4" descr="C:\Users\Dr MBOW\Pictures\téléchargement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Dr MBOW\Pictures\téléchargement (3).jpg"/>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1200150" cy="676275"/>
                    </a:xfrm>
                    <a:prstGeom prst="rect">
                      <a:avLst/>
                    </a:prstGeom>
                    <a:noFill/>
                    <a:ln>
                      <a:noFill/>
                    </a:ln>
                  </pic:spPr>
                </pic:pic>
              </a:graphicData>
            </a:graphic>
          </wp:inline>
        </w:drawing>
      </w:r>
      <w:r>
        <w:rPr>
          <w:noProof/>
          <w:lang w:eastAsia="fr-FR"/>
        </w:rPr>
        <w:t xml:space="preserve">   </w:t>
      </w:r>
      <w:r w:rsidRPr="00AC4BF6">
        <w:rPr>
          <w:noProof/>
          <w:lang w:eastAsia="fr-FR"/>
        </w:rPr>
        <w:drawing>
          <wp:inline distT="0" distB="0" distL="0" distR="0">
            <wp:extent cx="933450" cy="790575"/>
            <wp:effectExtent l="0" t="0" r="0" b="9525"/>
            <wp:docPr id="10" name="Image 10" descr="C:\Users\Dr MBOW\Pictures\téléchargement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Dr MBOW\Pictures\téléchargement (2).jpg"/>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933450" cy="790575"/>
                    </a:xfrm>
                    <a:prstGeom prst="rect">
                      <a:avLst/>
                    </a:prstGeom>
                    <a:noFill/>
                    <a:ln>
                      <a:noFill/>
                    </a:ln>
                  </pic:spPr>
                </pic:pic>
              </a:graphicData>
            </a:graphic>
          </wp:inline>
        </w:drawing>
      </w:r>
      <w:r w:rsidRPr="00AC4BF6">
        <w:rPr>
          <w:snapToGrid w:val="0"/>
          <w:color w:val="000000"/>
          <w:w w:val="0"/>
          <w:sz w:val="0"/>
          <w:szCs w:val="0"/>
          <w:u w:color="000000"/>
          <w:bdr w:val="none" w:sz="0" w:space="0" w:color="000000"/>
          <w:shd w:val="clear" w:color="000000" w:fill="000000"/>
          <w:lang w:val="x-none" w:eastAsia="x-none" w:bidi="x-none"/>
        </w:rPr>
        <w:t xml:space="preserve"> </w:t>
      </w:r>
      <w:r>
        <w:rPr>
          <w:noProof/>
          <w:lang w:eastAsia="fr-FR"/>
        </w:rPr>
        <w:t xml:space="preserve">     </w:t>
      </w:r>
      <w:r w:rsidRPr="00AC4BF6">
        <w:rPr>
          <w:noProof/>
          <w:lang w:eastAsia="fr-FR"/>
        </w:rPr>
        <w:drawing>
          <wp:inline distT="0" distB="0" distL="0" distR="0">
            <wp:extent cx="904875" cy="781050"/>
            <wp:effectExtent l="0" t="0" r="9525" b="0"/>
            <wp:docPr id="11" name="Image 11" descr="C:\Users\Dr MBOW\Pictures\téléchargement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Dr MBOW\Pictures\téléchargement (4).jpg"/>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904875" cy="781050"/>
                    </a:xfrm>
                    <a:prstGeom prst="rect">
                      <a:avLst/>
                    </a:prstGeom>
                    <a:noFill/>
                    <a:ln>
                      <a:noFill/>
                    </a:ln>
                  </pic:spPr>
                </pic:pic>
              </a:graphicData>
            </a:graphic>
          </wp:inline>
        </w:drawing>
      </w:r>
    </w:p>
    <w:p w:rsidR="00C5786B" w:rsidRDefault="00C5786B" w:rsidP="00C5786B"/>
    <w:p w:rsidR="00C5786B" w:rsidRDefault="00C5786B" w:rsidP="00C5786B"/>
    <w:p w:rsidR="00AC4BF6" w:rsidRDefault="00AC4BF6" w:rsidP="00C5786B">
      <w:r>
        <w:t>Huile                                                     Beurre                                               Mayonnaise</w:t>
      </w:r>
    </w:p>
    <w:p w:rsidR="00C5786B" w:rsidRDefault="00C5786B" w:rsidP="00C5786B"/>
    <w:p w:rsidR="00C5786B" w:rsidRDefault="00C5786B" w:rsidP="00C5786B"/>
    <w:p w:rsidR="009762DD" w:rsidRPr="00AC4BF6" w:rsidRDefault="009762DD" w:rsidP="00AC4BF6">
      <w:pPr>
        <w:pStyle w:val="Titre4"/>
        <w:numPr>
          <w:ilvl w:val="0"/>
          <w:numId w:val="0"/>
        </w:numPr>
        <w:spacing w:after="120"/>
        <w:rPr>
          <w:color w:val="008000"/>
        </w:rPr>
      </w:pPr>
      <w:bookmarkStart w:id="130" w:name="PAexamples"/>
    </w:p>
    <w:p w:rsidR="00C5786B" w:rsidRPr="00B56DC7" w:rsidRDefault="00C5786B" w:rsidP="00121BFA">
      <w:pPr>
        <w:pStyle w:val="Titre4"/>
        <w:numPr>
          <w:ilvl w:val="0"/>
          <w:numId w:val="0"/>
        </w:numPr>
        <w:spacing w:after="120"/>
        <w:ind w:left="864"/>
        <w:jc w:val="center"/>
        <w:rPr>
          <w:color w:val="008000"/>
        </w:rPr>
      </w:pPr>
      <w:r>
        <w:rPr>
          <w:color w:val="008000"/>
        </w:rPr>
        <w:t>Activit</w:t>
      </w:r>
      <w:bookmarkEnd w:id="130"/>
      <w:r w:rsidR="00121BFA">
        <w:rPr>
          <w:color w:val="008000"/>
        </w:rPr>
        <w:t>és physiques typiques</w:t>
      </w:r>
    </w:p>
    <w:p w:rsidR="00C5786B" w:rsidRPr="007D4E66" w:rsidRDefault="00C5786B" w:rsidP="00121BFA">
      <w:pPr>
        <w:pBdr>
          <w:top w:val="single" w:sz="6" w:space="1" w:color="auto"/>
          <w:between w:val="single" w:sz="6" w:space="1" w:color="auto"/>
        </w:pBdr>
        <w:spacing w:before="240"/>
        <w:ind w:left="1728"/>
        <w:jc w:val="center"/>
        <w:rPr>
          <w:rFonts w:ascii="Times New (W1)" w:cs="Times New (W1)"/>
        </w:rPr>
      </w:pPr>
    </w:p>
    <w:tbl>
      <w:tblPr>
        <w:tblW w:w="0" w:type="auto"/>
        <w:tblLayout w:type="fixed"/>
        <w:tblLook w:val="0000" w:firstRow="0" w:lastRow="0" w:firstColumn="0" w:lastColumn="0" w:noHBand="0" w:noVBand="0"/>
      </w:tblPr>
      <w:tblGrid>
        <w:gridCol w:w="1728"/>
        <w:gridCol w:w="7735"/>
      </w:tblGrid>
      <w:tr w:rsidR="00C5786B" w:rsidRPr="007D4E66" w:rsidTr="00121BFA">
        <w:tc>
          <w:tcPr>
            <w:tcW w:w="1728" w:type="dxa"/>
            <w:shd w:val="clear" w:color="auto" w:fill="auto"/>
          </w:tcPr>
          <w:p w:rsidR="00C5786B" w:rsidRPr="007D4E66" w:rsidRDefault="00C5786B" w:rsidP="00121BFA">
            <w:pPr>
              <w:outlineLvl w:val="4"/>
              <w:rPr>
                <w:rFonts w:ascii="Times New (W1)" w:cs="Times New (W1)"/>
                <w:b/>
                <w:sz w:val="22"/>
              </w:rPr>
            </w:pPr>
            <w:r w:rsidRPr="007D4E66">
              <w:rPr>
                <w:rFonts w:ascii="Times New (W1)" w:cs="Times New (W1)"/>
                <w:b/>
                <w:sz w:val="22"/>
              </w:rPr>
              <w:t>Contexte d'utilisation</w:t>
            </w:r>
          </w:p>
        </w:tc>
        <w:tc>
          <w:tcPr>
            <w:tcW w:w="7735" w:type="dxa"/>
            <w:shd w:val="clear" w:color="auto" w:fill="auto"/>
          </w:tcPr>
          <w:p w:rsidR="00C5786B" w:rsidRPr="007D4E66" w:rsidRDefault="00C5786B" w:rsidP="00121BFA">
            <w:pPr>
              <w:rPr>
                <w:rFonts w:ascii="Times New (W1)" w:cs="Times New (W1)"/>
              </w:rPr>
            </w:pPr>
            <w:r w:rsidRPr="007D4E66">
              <w:rPr>
                <w:rFonts w:ascii="Times New (W1)" w:cs="Times New (W1)"/>
              </w:rPr>
              <w:t xml:space="preserve">Cette carte se rapporte </w:t>
            </w:r>
            <w:r w:rsidRPr="007D4E66">
              <w:rPr>
                <w:rFonts w:ascii="Times New (W1)" w:cs="Times New (W1)"/>
              </w:rPr>
              <w:t>à</w:t>
            </w:r>
            <w:r w:rsidRPr="007D4E66">
              <w:rPr>
                <w:rFonts w:ascii="Times New (W1)" w:cs="Times New (W1)"/>
              </w:rPr>
              <w:t xml:space="preserve"> :</w:t>
            </w:r>
          </w:p>
        </w:tc>
      </w:tr>
    </w:tbl>
    <w:p w:rsidR="00C5786B" w:rsidRPr="007D4E66" w:rsidRDefault="00C5786B" w:rsidP="00C5786B">
      <w:pPr>
        <w:rPr>
          <w:rFonts w:ascii="Times New (W1)" w:cs="Times New (W1)"/>
          <w:sz w:val="10"/>
          <w:szCs w:val="10"/>
        </w:rPr>
      </w:pPr>
    </w:p>
    <w:tbl>
      <w:tblPr>
        <w:tblW w:w="7804" w:type="dxa"/>
        <w:tblInd w:w="166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920"/>
        <w:gridCol w:w="1200"/>
        <w:gridCol w:w="1684"/>
      </w:tblGrid>
      <w:tr w:rsidR="00C5786B" w:rsidRPr="007D4E66" w:rsidTr="00121BFA">
        <w:trPr>
          <w:cantSplit/>
        </w:trPr>
        <w:tc>
          <w:tcPr>
            <w:tcW w:w="4920" w:type="dxa"/>
            <w:shd w:val="clear" w:color="auto" w:fill="auto"/>
          </w:tcPr>
          <w:p w:rsidR="00C5786B" w:rsidRPr="007D4E66" w:rsidRDefault="00C5786B" w:rsidP="00121BFA">
            <w:pPr>
              <w:jc w:val="center"/>
              <w:rPr>
                <w:rFonts w:ascii="Times New (W1)" w:cs="Times New (W1)"/>
                <w:b/>
              </w:rPr>
            </w:pPr>
            <w:r w:rsidRPr="007D4E66">
              <w:rPr>
                <w:rFonts w:ascii="Times New (W1)" w:cs="Times New (W1)"/>
                <w:b/>
              </w:rPr>
              <w:t>Step</w:t>
            </w:r>
          </w:p>
        </w:tc>
        <w:tc>
          <w:tcPr>
            <w:tcW w:w="1200" w:type="dxa"/>
            <w:shd w:val="clear" w:color="auto" w:fill="auto"/>
          </w:tcPr>
          <w:p w:rsidR="00C5786B" w:rsidRPr="007D4E66" w:rsidRDefault="00C5786B" w:rsidP="00121BFA">
            <w:pPr>
              <w:jc w:val="center"/>
              <w:rPr>
                <w:rFonts w:ascii="Times New (W1)" w:cs="Times New (W1)"/>
                <w:b/>
              </w:rPr>
            </w:pPr>
            <w:r w:rsidRPr="007D4E66">
              <w:rPr>
                <w:rFonts w:ascii="Times New (W1)" w:cs="Times New (W1)"/>
                <w:b/>
              </w:rPr>
              <w:t>Section</w:t>
            </w:r>
          </w:p>
        </w:tc>
        <w:tc>
          <w:tcPr>
            <w:tcW w:w="1684" w:type="dxa"/>
            <w:shd w:val="clear" w:color="auto" w:fill="auto"/>
          </w:tcPr>
          <w:p w:rsidR="00C5786B" w:rsidRPr="007D4E66" w:rsidRDefault="00C5786B" w:rsidP="00121BFA">
            <w:pPr>
              <w:jc w:val="center"/>
              <w:rPr>
                <w:rFonts w:ascii="Times New (W1)" w:cs="Times New (W1)"/>
                <w:b/>
              </w:rPr>
            </w:pPr>
            <w:r w:rsidRPr="007D4E66">
              <w:rPr>
                <w:rFonts w:ascii="Times New (W1)" w:cs="Times New (W1)"/>
                <w:b/>
              </w:rPr>
              <w:t>Questions</w:t>
            </w:r>
          </w:p>
        </w:tc>
      </w:tr>
      <w:tr w:rsidR="00C5786B" w:rsidRPr="007D4E66" w:rsidTr="00121BFA">
        <w:trPr>
          <w:cantSplit/>
        </w:trPr>
        <w:tc>
          <w:tcPr>
            <w:tcW w:w="4920" w:type="dxa"/>
            <w:shd w:val="clear" w:color="auto" w:fill="auto"/>
          </w:tcPr>
          <w:p w:rsidR="00C5786B" w:rsidRPr="007D4E66" w:rsidRDefault="00C5786B" w:rsidP="00121BFA">
            <w:pPr>
              <w:rPr>
                <w:rFonts w:ascii="Times New (W1)" w:cs="Times New (W1)"/>
              </w:rPr>
            </w:pPr>
            <w:r w:rsidRPr="007D4E66">
              <w:rPr>
                <w:rFonts w:ascii="Times New (W1)" w:cs="Times New (W1)"/>
              </w:rPr>
              <w:t xml:space="preserve">Step 1, </w:t>
            </w:r>
            <w:r w:rsidRPr="009306D6">
              <w:t>activité physique, module de base</w:t>
            </w:r>
          </w:p>
        </w:tc>
        <w:tc>
          <w:tcPr>
            <w:tcW w:w="1200" w:type="dxa"/>
            <w:shd w:val="clear" w:color="auto" w:fill="auto"/>
          </w:tcPr>
          <w:p w:rsidR="00C5786B" w:rsidRPr="007D4E66" w:rsidRDefault="00C5786B" w:rsidP="00121BFA">
            <w:pPr>
              <w:jc w:val="center"/>
              <w:rPr>
                <w:rFonts w:ascii="Times New (W1)" w:cs="Times New (W1)"/>
              </w:rPr>
            </w:pPr>
            <w:r>
              <w:rPr>
                <w:rFonts w:ascii="Times New (W1)" w:cs="Times New (W1)"/>
              </w:rPr>
              <w:t>P</w:t>
            </w:r>
          </w:p>
        </w:tc>
        <w:tc>
          <w:tcPr>
            <w:tcW w:w="1684" w:type="dxa"/>
            <w:shd w:val="clear" w:color="auto" w:fill="auto"/>
          </w:tcPr>
          <w:p w:rsidR="00C5786B" w:rsidRPr="007D4E66" w:rsidRDefault="00C5786B" w:rsidP="00121BFA">
            <w:pPr>
              <w:jc w:val="center"/>
              <w:rPr>
                <w:rFonts w:ascii="Times New (W1)" w:cs="Times New (W1)"/>
              </w:rPr>
            </w:pPr>
            <w:r>
              <w:rPr>
                <w:rFonts w:ascii="Times New (W1)" w:cs="Times New (W1)"/>
              </w:rPr>
              <w:t>P</w:t>
            </w:r>
            <w:r w:rsidRPr="007D4E66">
              <w:rPr>
                <w:rFonts w:ascii="Times New (W1)" w:cs="Times New (W1)"/>
              </w:rPr>
              <w:t xml:space="preserve">1 </w:t>
            </w:r>
            <w:r w:rsidRPr="007D4E66">
              <w:rPr>
                <w:rFonts w:ascii="Times New (W1)" w:cs="Times New (W1)"/>
              </w:rPr>
              <w:t>à</w:t>
            </w:r>
            <w:r w:rsidRPr="007D4E66">
              <w:rPr>
                <w:rFonts w:ascii="Times New (W1)" w:cs="Times New (W1)"/>
              </w:rPr>
              <w:t xml:space="preserve"> </w:t>
            </w:r>
            <w:r>
              <w:rPr>
                <w:rFonts w:ascii="Times New (W1)" w:cs="Times New (W1)"/>
              </w:rPr>
              <w:t>P15</w:t>
            </w:r>
          </w:p>
        </w:tc>
      </w:tr>
    </w:tbl>
    <w:p w:rsidR="00C5786B" w:rsidRPr="007D4E66" w:rsidRDefault="00C5786B" w:rsidP="00121BFA">
      <w:pPr>
        <w:pStyle w:val="Titre4"/>
        <w:numPr>
          <w:ilvl w:val="0"/>
          <w:numId w:val="0"/>
        </w:numPr>
        <w:ind w:left="864"/>
        <w:rPr>
          <w:sz w:val="4"/>
          <w:szCs w:val="4"/>
        </w:rPr>
      </w:pPr>
    </w:p>
    <w:p w:rsidR="00C5786B" w:rsidRPr="00E03A10" w:rsidRDefault="00C5786B" w:rsidP="00C5786B">
      <w:pPr>
        <w:pStyle w:val="Titre4"/>
        <w:numPr>
          <w:ilvl w:val="0"/>
          <w:numId w:val="0"/>
        </w:numPr>
        <w:rPr>
          <w:color w:val="008000"/>
          <w:lang w:val="fr-FR"/>
        </w:rPr>
      </w:pPr>
      <w:r w:rsidRPr="00E03A10">
        <w:rPr>
          <w:lang w:val="fr-FR"/>
        </w:rPr>
        <w:t>Activité physique de forte intensité au travail</w:t>
      </w:r>
    </w:p>
    <w:p w:rsidR="00C5786B" w:rsidRPr="00E03A10" w:rsidRDefault="00C5786B" w:rsidP="00C5786B"/>
    <w:tbl>
      <w:tblPr>
        <w:tblW w:w="0" w:type="auto"/>
        <w:tblLayout w:type="fixed"/>
        <w:tblLook w:val="0000" w:firstRow="0" w:lastRow="0" w:firstColumn="0" w:lastColumn="0" w:noHBand="0" w:noVBand="0"/>
      </w:tblPr>
      <w:tblGrid>
        <w:gridCol w:w="1584"/>
        <w:gridCol w:w="8577"/>
      </w:tblGrid>
      <w:tr w:rsidR="00C5786B" w:rsidRPr="00E03A10" w:rsidTr="00121BFA">
        <w:tc>
          <w:tcPr>
            <w:tcW w:w="1584" w:type="dxa"/>
            <w:shd w:val="clear" w:color="auto" w:fill="auto"/>
          </w:tcPr>
          <w:p w:rsidR="00C5786B" w:rsidRDefault="00C5786B" w:rsidP="00C5786B">
            <w:pPr>
              <w:pStyle w:val="Titre5"/>
              <w:numPr>
                <w:ilvl w:val="0"/>
                <w:numId w:val="0"/>
              </w:numPr>
              <w:rPr>
                <w:lang w:val="fr-FR"/>
              </w:rPr>
            </w:pPr>
          </w:p>
          <w:p w:rsidR="00C5786B" w:rsidRDefault="00C5786B" w:rsidP="00C5786B">
            <w:pPr>
              <w:pStyle w:val="Titre5"/>
              <w:numPr>
                <w:ilvl w:val="0"/>
                <w:numId w:val="0"/>
              </w:numPr>
              <w:rPr>
                <w:lang w:val="fr-FR"/>
              </w:rPr>
            </w:pPr>
          </w:p>
          <w:p w:rsidR="007756F0" w:rsidRDefault="00C5786B" w:rsidP="00C5786B">
            <w:pPr>
              <w:pStyle w:val="Titre5"/>
              <w:numPr>
                <w:ilvl w:val="0"/>
                <w:numId w:val="0"/>
              </w:numPr>
              <w:rPr>
                <w:lang w:val="fr-FR"/>
              </w:rPr>
            </w:pPr>
            <w:r w:rsidRPr="00E03A10">
              <w:rPr>
                <w:lang w:val="fr-FR"/>
              </w:rPr>
              <w:t>Exemples pour des activités physique de forte intensité au TRAVAIL</w:t>
            </w:r>
          </w:p>
          <w:p w:rsidR="007756F0" w:rsidRPr="007756F0" w:rsidRDefault="007756F0" w:rsidP="007756F0"/>
          <w:p w:rsidR="007756F0" w:rsidRPr="007756F0" w:rsidRDefault="007756F0" w:rsidP="007756F0"/>
          <w:p w:rsidR="007756F0" w:rsidRPr="007756F0" w:rsidRDefault="007756F0" w:rsidP="007756F0"/>
          <w:p w:rsidR="007756F0" w:rsidRPr="007756F0" w:rsidRDefault="007756F0" w:rsidP="007756F0"/>
          <w:p w:rsidR="007756F0" w:rsidRPr="007756F0" w:rsidRDefault="007756F0" w:rsidP="007756F0"/>
          <w:p w:rsidR="00C5786B" w:rsidRPr="007756F0" w:rsidRDefault="00C5786B" w:rsidP="007756F0"/>
        </w:tc>
        <w:tc>
          <w:tcPr>
            <w:tcW w:w="8577" w:type="dxa"/>
            <w:shd w:val="clear" w:color="auto" w:fill="auto"/>
          </w:tcPr>
          <w:p w:rsidR="00C5786B" w:rsidRPr="00E03A10" w:rsidRDefault="00C5786B" w:rsidP="00121BFA">
            <w:pPr>
              <w:pStyle w:val="TableHeaderText"/>
            </w:pPr>
            <w:r w:rsidRPr="00E03A10">
              <w:t xml:space="preserve">Activités de FORTE intensité </w:t>
            </w:r>
          </w:p>
          <w:p w:rsidR="00C5786B" w:rsidRDefault="00C5786B" w:rsidP="00C5786B">
            <w:pPr>
              <w:pStyle w:val="Normalcentr"/>
              <w:ind w:left="0"/>
              <w:rPr>
                <w:b/>
                <w:bCs/>
                <w:noProof/>
                <w:lang w:val="fr-FR" w:eastAsia="zh-CN"/>
              </w:rPr>
            </w:pPr>
            <w:r w:rsidRPr="009306D6">
              <w:rPr>
                <w:snapToGrid w:val="0"/>
                <w:szCs w:val="22"/>
                <w:lang w:val="fr-FR"/>
              </w:rPr>
              <w:t xml:space="preserve">Respiration </w:t>
            </w:r>
            <w:r w:rsidRPr="007D4E66">
              <w:rPr>
                <w:snapToGrid w:val="0"/>
                <w:szCs w:val="22"/>
                <w:u w:val="single"/>
                <w:lang w:val="fr-FR"/>
              </w:rPr>
              <w:t>beaucoup</w:t>
            </w:r>
            <w:r w:rsidRPr="009306D6">
              <w:rPr>
                <w:snapToGrid w:val="0"/>
                <w:szCs w:val="22"/>
                <w:lang w:val="fr-FR"/>
              </w:rPr>
              <w:t xml:space="preserve"> plus rapide que la normale</w:t>
            </w:r>
            <w:r w:rsidRPr="00E03A10">
              <w:rPr>
                <w:b/>
                <w:bCs/>
                <w:noProof/>
                <w:lang w:val="fr-FR" w:eastAsia="zh-CN"/>
              </w:rPr>
              <w:t xml:space="preserve"> </w:t>
            </w:r>
          </w:p>
          <w:p w:rsidR="00C5786B" w:rsidRPr="00C5786B" w:rsidRDefault="00C5786B" w:rsidP="00C5786B">
            <w:pPr>
              <w:pStyle w:val="Normalcentr"/>
              <w:spacing w:before="0" w:after="0"/>
              <w:ind w:left="0"/>
              <w:rPr>
                <w:b/>
                <w:bCs/>
                <w:noProof/>
                <w:lang w:val="fr-FR" w:eastAsia="zh-CN"/>
              </w:rPr>
            </w:pPr>
            <w:r>
              <w:rPr>
                <w:b/>
                <w:bCs/>
                <w:noProof/>
                <w:lang w:val="fr-FR" w:eastAsia="zh-CN"/>
              </w:rPr>
              <w:t>-</w:t>
            </w:r>
            <w:r w:rsidRPr="00C5786B">
              <w:rPr>
                <w:b/>
                <w:bCs/>
                <w:noProof/>
                <w:lang w:val="fr-FR" w:eastAsia="zh-CN"/>
              </w:rPr>
              <w:t>Travaux champetres</w:t>
            </w:r>
          </w:p>
          <w:p w:rsidR="00C5786B" w:rsidRPr="00C5786B" w:rsidRDefault="00C5786B" w:rsidP="00C5786B">
            <w:pPr>
              <w:pStyle w:val="Normalcentr"/>
              <w:spacing w:before="0" w:after="0"/>
              <w:ind w:left="0"/>
              <w:rPr>
                <w:b/>
                <w:bCs/>
                <w:noProof/>
                <w:lang w:val="fr-FR" w:eastAsia="zh-CN"/>
              </w:rPr>
            </w:pPr>
            <w:r w:rsidRPr="00C5786B">
              <w:rPr>
                <w:b/>
                <w:bCs/>
                <w:noProof/>
                <w:lang w:val="fr-FR" w:eastAsia="zh-CN"/>
              </w:rPr>
              <w:t>-Puiser de l’eau</w:t>
            </w:r>
          </w:p>
          <w:p w:rsidR="00C5786B" w:rsidRPr="00C5786B" w:rsidRDefault="00C5786B" w:rsidP="00C5786B">
            <w:pPr>
              <w:pStyle w:val="Normalcentr"/>
              <w:spacing w:before="0" w:after="0"/>
              <w:ind w:left="0"/>
              <w:rPr>
                <w:b/>
                <w:bCs/>
                <w:noProof/>
                <w:lang w:val="fr-FR" w:eastAsia="zh-CN"/>
              </w:rPr>
            </w:pPr>
            <w:r w:rsidRPr="00C5786B">
              <w:rPr>
                <w:b/>
                <w:bCs/>
                <w:noProof/>
                <w:lang w:val="fr-FR" w:eastAsia="zh-CN"/>
              </w:rPr>
              <w:t>-Taches  ménagères (balayer, faire la lessive, lustrer, recurer, repasser,</w:t>
            </w:r>
          </w:p>
          <w:p w:rsidR="00C5786B" w:rsidRPr="00C5786B" w:rsidRDefault="00C5786B" w:rsidP="00C5786B">
            <w:pPr>
              <w:pStyle w:val="Normalcentr"/>
              <w:spacing w:before="0" w:after="0"/>
              <w:ind w:left="0"/>
              <w:rPr>
                <w:b/>
                <w:bCs/>
                <w:noProof/>
                <w:lang w:val="fr-FR" w:eastAsia="zh-CN"/>
              </w:rPr>
            </w:pPr>
            <w:r w:rsidRPr="00C5786B">
              <w:rPr>
                <w:b/>
                <w:bCs/>
                <w:noProof/>
                <w:lang w:val="fr-FR" w:eastAsia="zh-CN"/>
              </w:rPr>
              <w:t>- Moudre au pilon</w:t>
            </w:r>
          </w:p>
          <w:p w:rsidR="00C5786B" w:rsidRPr="00C5786B" w:rsidRDefault="00C5786B" w:rsidP="00C5786B">
            <w:pPr>
              <w:pStyle w:val="Normalcentr"/>
              <w:spacing w:before="0" w:after="0"/>
              <w:ind w:left="0"/>
              <w:rPr>
                <w:b/>
                <w:bCs/>
                <w:noProof/>
                <w:lang w:val="fr-FR" w:eastAsia="zh-CN"/>
              </w:rPr>
            </w:pPr>
            <w:r w:rsidRPr="00C5786B">
              <w:rPr>
                <w:b/>
                <w:bCs/>
                <w:noProof/>
                <w:lang w:val="fr-FR" w:eastAsia="zh-CN"/>
              </w:rPr>
              <w:t>-Maconnerie</w:t>
            </w:r>
          </w:p>
          <w:p w:rsidR="00C5786B" w:rsidRPr="00C5786B" w:rsidRDefault="00C5786B" w:rsidP="00C5786B">
            <w:pPr>
              <w:pStyle w:val="Normalcentr"/>
              <w:spacing w:before="0" w:after="0"/>
              <w:ind w:left="0"/>
              <w:rPr>
                <w:b/>
                <w:bCs/>
                <w:noProof/>
                <w:lang w:val="fr-FR" w:eastAsia="zh-CN"/>
              </w:rPr>
            </w:pPr>
            <w:r w:rsidRPr="00C5786B">
              <w:rPr>
                <w:b/>
                <w:bCs/>
                <w:noProof/>
                <w:lang w:val="fr-FR" w:eastAsia="zh-CN"/>
              </w:rPr>
              <w:t xml:space="preserve">-Menuiserie </w:t>
            </w:r>
          </w:p>
          <w:p w:rsidR="00C5786B" w:rsidRPr="00C5786B" w:rsidRDefault="00C5786B" w:rsidP="00C5786B">
            <w:pPr>
              <w:pStyle w:val="Normalcentr"/>
              <w:spacing w:before="0" w:after="0"/>
              <w:ind w:left="0"/>
              <w:rPr>
                <w:b/>
                <w:bCs/>
                <w:noProof/>
                <w:lang w:val="fr-FR" w:eastAsia="zh-CN"/>
              </w:rPr>
            </w:pPr>
            <w:r w:rsidRPr="00C5786B">
              <w:rPr>
                <w:b/>
                <w:bCs/>
                <w:noProof/>
                <w:lang w:val="fr-FR" w:eastAsia="zh-CN"/>
              </w:rPr>
              <w:t>-Pecheurs</w:t>
            </w:r>
          </w:p>
          <w:p w:rsidR="00C5786B" w:rsidRPr="00C5786B" w:rsidRDefault="00C5786B" w:rsidP="00C5786B">
            <w:pPr>
              <w:pStyle w:val="Normalcentr"/>
              <w:spacing w:before="0" w:after="0"/>
              <w:ind w:left="0"/>
              <w:rPr>
                <w:b/>
                <w:bCs/>
                <w:noProof/>
                <w:lang w:val="fr-FR" w:eastAsia="zh-CN"/>
              </w:rPr>
            </w:pPr>
            <w:r w:rsidRPr="00C5786B">
              <w:rPr>
                <w:b/>
                <w:bCs/>
                <w:noProof/>
                <w:lang w:val="fr-FR" w:eastAsia="zh-CN"/>
              </w:rPr>
              <w:t>-Mécaniciens</w:t>
            </w:r>
          </w:p>
          <w:p w:rsidR="00C5786B" w:rsidRPr="00C5786B" w:rsidRDefault="00C5786B" w:rsidP="00C5786B">
            <w:pPr>
              <w:pStyle w:val="Normalcentr"/>
              <w:spacing w:before="0" w:after="0"/>
              <w:ind w:left="0"/>
              <w:rPr>
                <w:b/>
                <w:bCs/>
                <w:noProof/>
                <w:lang w:val="fr-FR" w:eastAsia="zh-CN"/>
              </w:rPr>
            </w:pPr>
            <w:r w:rsidRPr="00C5786B">
              <w:rPr>
                <w:b/>
                <w:bCs/>
                <w:noProof/>
                <w:lang w:val="fr-FR" w:eastAsia="zh-CN"/>
              </w:rPr>
              <w:t>-Manutensier (docker, diable, pousse-pousse, marchand ambulant)</w:t>
            </w:r>
          </w:p>
          <w:p w:rsidR="00097F05" w:rsidRDefault="00C5786B" w:rsidP="00097F05">
            <w:pPr>
              <w:pStyle w:val="Normalcentr"/>
              <w:spacing w:before="0" w:after="0"/>
              <w:ind w:left="0"/>
              <w:rPr>
                <w:b/>
                <w:bCs/>
                <w:noProof/>
                <w:lang w:val="fr-FR" w:eastAsia="zh-CN"/>
              </w:rPr>
            </w:pPr>
            <w:r w:rsidRPr="00C5786B">
              <w:rPr>
                <w:b/>
                <w:bCs/>
                <w:noProof/>
                <w:lang w:val="fr-FR" w:eastAsia="zh-CN"/>
              </w:rPr>
              <w:t xml:space="preserve">-Sportif </w:t>
            </w:r>
            <w:r>
              <w:rPr>
                <w:b/>
                <w:bCs/>
                <w:noProof/>
                <w:lang w:val="fr-FR" w:eastAsia="zh-CN"/>
              </w:rPr>
              <w:t>professionnel (lutteur, footballeur, ….)</w:t>
            </w:r>
          </w:p>
          <w:p w:rsidR="00097F05" w:rsidRDefault="00097F05" w:rsidP="00097F05">
            <w:pPr>
              <w:pStyle w:val="Normalcentr"/>
              <w:spacing w:before="0" w:after="0"/>
              <w:ind w:left="0"/>
              <w:rPr>
                <w:b/>
                <w:bCs/>
                <w:noProof/>
                <w:lang w:val="fr-FR" w:eastAsia="zh-CN"/>
              </w:rPr>
            </w:pPr>
          </w:p>
          <w:p w:rsidR="00097F05" w:rsidRDefault="00097F05" w:rsidP="00097F05">
            <w:pPr>
              <w:pStyle w:val="Normalcentr"/>
              <w:spacing w:before="0" w:after="0"/>
              <w:ind w:left="0"/>
              <w:rPr>
                <w:b/>
                <w:bCs/>
                <w:noProof/>
                <w:lang w:val="fr-FR" w:eastAsia="zh-CN"/>
              </w:rPr>
            </w:pPr>
          </w:p>
          <w:p w:rsidR="00097F05" w:rsidRDefault="00097F05" w:rsidP="00097F05">
            <w:pPr>
              <w:pStyle w:val="Normalcentr"/>
              <w:spacing w:before="0" w:after="0"/>
              <w:ind w:left="0"/>
              <w:rPr>
                <w:b/>
                <w:bCs/>
                <w:noProof/>
                <w:lang w:val="fr-FR" w:eastAsia="zh-CN"/>
              </w:rPr>
            </w:pPr>
          </w:p>
          <w:p w:rsidR="00097F05" w:rsidRDefault="007756F0" w:rsidP="00097F05">
            <w:pPr>
              <w:pStyle w:val="Normalcentr"/>
              <w:spacing w:before="0" w:after="0"/>
              <w:ind w:left="0"/>
              <w:rPr>
                <w:b/>
                <w:bCs/>
                <w:noProof/>
                <w:lang w:val="fr-FR" w:eastAsia="zh-CN"/>
              </w:rPr>
            </w:pPr>
            <w:r w:rsidRPr="00C04ABA">
              <w:rPr>
                <w:b/>
                <w:bCs/>
                <w:noProof/>
                <w:lang w:val="fr-FR" w:eastAsia="fr-FR"/>
              </w:rPr>
              <w:drawing>
                <wp:inline distT="0" distB="0" distL="0" distR="0" wp14:anchorId="7DCB791C" wp14:editId="01F21027">
                  <wp:extent cx="1971675" cy="1752600"/>
                  <wp:effectExtent l="0" t="0" r="0" b="0"/>
                  <wp:docPr id="77" name="Image 77" descr="Cap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descr="Capture"/>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1971675" cy="1752600"/>
                          </a:xfrm>
                          <a:prstGeom prst="rect">
                            <a:avLst/>
                          </a:prstGeom>
                          <a:noFill/>
                          <a:ln>
                            <a:noFill/>
                          </a:ln>
                        </pic:spPr>
                      </pic:pic>
                    </a:graphicData>
                  </a:graphic>
                </wp:inline>
              </w:drawing>
            </w:r>
            <w:r w:rsidRPr="00671967">
              <w:rPr>
                <w:b/>
                <w:bCs/>
                <w:noProof/>
                <w:lang w:val="fr-FR" w:eastAsia="fr-FR"/>
              </w:rPr>
              <w:drawing>
                <wp:inline distT="0" distB="0" distL="0" distR="0" wp14:anchorId="3E6247B7" wp14:editId="5B65FD04">
                  <wp:extent cx="2362200" cy="1743075"/>
                  <wp:effectExtent l="0" t="0" r="0" b="0"/>
                  <wp:docPr id="78" name="Image 78" descr="image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descr="images (2)"/>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2362200" cy="1743075"/>
                          </a:xfrm>
                          <a:prstGeom prst="rect">
                            <a:avLst/>
                          </a:prstGeom>
                          <a:noFill/>
                          <a:ln>
                            <a:noFill/>
                          </a:ln>
                        </pic:spPr>
                      </pic:pic>
                    </a:graphicData>
                  </a:graphic>
                </wp:inline>
              </w:drawing>
            </w:r>
          </w:p>
          <w:p w:rsidR="00C5786B" w:rsidRPr="00E03A10" w:rsidRDefault="007756F0" w:rsidP="004854E6">
            <w:pPr>
              <w:pStyle w:val="Normalcentr"/>
              <w:spacing w:before="0" w:after="0"/>
              <w:ind w:left="0"/>
              <w:rPr>
                <w:b/>
                <w:bCs/>
                <w:lang w:val="fr-FR"/>
              </w:rPr>
            </w:pPr>
            <w:r w:rsidRPr="00C04ABA">
              <w:rPr>
                <w:b/>
                <w:bCs/>
                <w:noProof/>
                <w:lang w:val="fr-FR" w:eastAsia="fr-FR"/>
              </w:rPr>
              <w:drawing>
                <wp:inline distT="0" distB="0" distL="0" distR="0" wp14:anchorId="72A86282" wp14:editId="40D8102F">
                  <wp:extent cx="1981200" cy="1885950"/>
                  <wp:effectExtent l="0" t="0" r="0" b="0"/>
                  <wp:docPr id="79" name="Image 79" descr="Cap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descr="Capture"/>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1981200" cy="1885950"/>
                          </a:xfrm>
                          <a:prstGeom prst="rect">
                            <a:avLst/>
                          </a:prstGeom>
                          <a:noFill/>
                          <a:ln>
                            <a:noFill/>
                          </a:ln>
                        </pic:spPr>
                      </pic:pic>
                    </a:graphicData>
                  </a:graphic>
                </wp:inline>
              </w:drawing>
            </w:r>
            <w:r w:rsidRPr="00671967">
              <w:rPr>
                <w:b/>
                <w:bCs/>
                <w:noProof/>
                <w:lang w:val="fr-FR" w:eastAsia="fr-FR"/>
              </w:rPr>
              <w:drawing>
                <wp:inline distT="0" distB="0" distL="0" distR="0" wp14:anchorId="3BF1B7C3" wp14:editId="432381C4">
                  <wp:extent cx="2371725" cy="1885950"/>
                  <wp:effectExtent l="0" t="0" r="0" b="0"/>
                  <wp:docPr id="80" name="Image 80" descr="Bucher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descr="Bucheron"/>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2371725" cy="1885950"/>
                          </a:xfrm>
                          <a:prstGeom prst="rect">
                            <a:avLst/>
                          </a:prstGeom>
                          <a:noFill/>
                          <a:ln>
                            <a:noFill/>
                          </a:ln>
                        </pic:spPr>
                      </pic:pic>
                    </a:graphicData>
                  </a:graphic>
                </wp:inline>
              </w:drawing>
            </w:r>
          </w:p>
        </w:tc>
      </w:tr>
    </w:tbl>
    <w:p w:rsidR="00C5786B" w:rsidRDefault="00C5786B" w:rsidP="00C5786B"/>
    <w:p w:rsidR="007756F0" w:rsidRPr="00E03A10" w:rsidRDefault="007756F0" w:rsidP="007756F0">
      <w:pPr>
        <w:pStyle w:val="Titre4"/>
        <w:numPr>
          <w:ilvl w:val="0"/>
          <w:numId w:val="0"/>
        </w:numPr>
        <w:ind w:left="864"/>
        <w:rPr>
          <w:color w:val="008000"/>
          <w:lang w:val="fr-FR"/>
        </w:rPr>
      </w:pPr>
      <w:r w:rsidRPr="00E03A10">
        <w:rPr>
          <w:lang w:val="fr-FR"/>
        </w:rPr>
        <w:lastRenderedPageBreak/>
        <w:t>Activité physique d’intensité modérée au travail</w:t>
      </w:r>
    </w:p>
    <w:tbl>
      <w:tblPr>
        <w:tblpPr w:leftFromText="180" w:rightFromText="180" w:vertAnchor="text" w:tblpY="1"/>
        <w:tblOverlap w:val="never"/>
        <w:tblW w:w="0" w:type="auto"/>
        <w:tblLayout w:type="fixed"/>
        <w:tblLook w:val="0000" w:firstRow="0" w:lastRow="0" w:firstColumn="0" w:lastColumn="0" w:noHBand="0" w:noVBand="0"/>
      </w:tblPr>
      <w:tblGrid>
        <w:gridCol w:w="1584"/>
      </w:tblGrid>
      <w:tr w:rsidR="007756F0" w:rsidRPr="00E03A10" w:rsidTr="00121BFA">
        <w:tc>
          <w:tcPr>
            <w:tcW w:w="1584" w:type="dxa"/>
            <w:shd w:val="clear" w:color="auto" w:fill="auto"/>
          </w:tcPr>
          <w:p w:rsidR="007756F0" w:rsidRPr="00E03A10" w:rsidRDefault="007756F0" w:rsidP="007756F0">
            <w:pPr>
              <w:pStyle w:val="Titre5"/>
              <w:numPr>
                <w:ilvl w:val="0"/>
                <w:numId w:val="0"/>
              </w:numPr>
              <w:rPr>
                <w:lang w:val="fr-FR"/>
              </w:rPr>
            </w:pPr>
          </w:p>
          <w:p w:rsidR="007756F0" w:rsidRDefault="007756F0" w:rsidP="007756F0">
            <w:pPr>
              <w:pStyle w:val="Titre5"/>
              <w:numPr>
                <w:ilvl w:val="0"/>
                <w:numId w:val="0"/>
              </w:numPr>
              <w:rPr>
                <w:lang w:val="fr-FR"/>
              </w:rPr>
            </w:pPr>
          </w:p>
          <w:p w:rsidR="007756F0" w:rsidRDefault="007756F0" w:rsidP="007756F0">
            <w:pPr>
              <w:pStyle w:val="Titre5"/>
              <w:numPr>
                <w:ilvl w:val="0"/>
                <w:numId w:val="0"/>
              </w:numPr>
              <w:rPr>
                <w:lang w:val="fr-FR"/>
              </w:rPr>
            </w:pPr>
          </w:p>
          <w:p w:rsidR="007756F0" w:rsidRDefault="007756F0" w:rsidP="007756F0">
            <w:pPr>
              <w:pStyle w:val="Titre5"/>
              <w:numPr>
                <w:ilvl w:val="0"/>
                <w:numId w:val="0"/>
              </w:numPr>
              <w:rPr>
                <w:lang w:val="fr-FR"/>
              </w:rPr>
            </w:pPr>
          </w:p>
          <w:p w:rsidR="007756F0" w:rsidRPr="00E03A10" w:rsidRDefault="007756F0" w:rsidP="007756F0">
            <w:pPr>
              <w:pStyle w:val="Titre5"/>
              <w:numPr>
                <w:ilvl w:val="0"/>
                <w:numId w:val="0"/>
              </w:numPr>
              <w:rPr>
                <w:lang w:val="fr-FR"/>
              </w:rPr>
            </w:pPr>
            <w:r w:rsidRPr="00E03A10">
              <w:rPr>
                <w:lang w:val="fr-FR"/>
              </w:rPr>
              <w:t xml:space="preserve">Exemples pour des activités physique d’intensité modérée au TRAVAIL </w:t>
            </w:r>
          </w:p>
          <w:p w:rsidR="007756F0" w:rsidRPr="007756F0" w:rsidRDefault="007756F0" w:rsidP="007756F0">
            <w:pPr>
              <w:pStyle w:val="Titre5"/>
              <w:numPr>
                <w:ilvl w:val="0"/>
                <w:numId w:val="0"/>
              </w:numPr>
              <w:ind w:left="1008" w:hanging="1008"/>
              <w:rPr>
                <w:lang w:val="fr-FR"/>
              </w:rPr>
            </w:pPr>
          </w:p>
          <w:p w:rsidR="007756F0" w:rsidRPr="007756F0" w:rsidRDefault="007756F0" w:rsidP="007756F0">
            <w:pPr>
              <w:pStyle w:val="Titre5"/>
              <w:numPr>
                <w:ilvl w:val="0"/>
                <w:numId w:val="0"/>
              </w:numPr>
              <w:ind w:left="1008"/>
              <w:rPr>
                <w:lang w:val="fr-FR"/>
              </w:rPr>
            </w:pPr>
          </w:p>
        </w:tc>
      </w:tr>
    </w:tbl>
    <w:p w:rsidR="007756F0" w:rsidRPr="00E03A10" w:rsidRDefault="007756F0" w:rsidP="007756F0">
      <w:pPr>
        <w:pStyle w:val="TableHeaderText"/>
      </w:pPr>
      <w:r w:rsidRPr="00E03A10">
        <w:t>Activités d’intensité MODEREE</w:t>
      </w:r>
    </w:p>
    <w:p w:rsidR="007756F0" w:rsidRPr="00E03A10" w:rsidRDefault="007756F0" w:rsidP="007756F0">
      <w:pPr>
        <w:pStyle w:val="Normalcentr"/>
        <w:rPr>
          <w:b/>
          <w:bCs/>
          <w:noProof/>
          <w:lang w:val="fr-FR" w:eastAsia="zh-CN"/>
        </w:rPr>
      </w:pPr>
      <w:r w:rsidRPr="009306D6">
        <w:rPr>
          <w:snapToGrid w:val="0"/>
          <w:szCs w:val="22"/>
          <w:lang w:val="fr-FR"/>
        </w:rPr>
        <w:t xml:space="preserve">Respiration </w:t>
      </w:r>
      <w:r>
        <w:rPr>
          <w:snapToGrid w:val="0"/>
          <w:szCs w:val="22"/>
          <w:u w:val="single"/>
          <w:lang w:val="fr-FR"/>
        </w:rPr>
        <w:t>un peu</w:t>
      </w:r>
      <w:r w:rsidRPr="00AC0C18">
        <w:rPr>
          <w:snapToGrid w:val="0"/>
          <w:szCs w:val="22"/>
          <w:lang w:val="fr-FR"/>
        </w:rPr>
        <w:t xml:space="preserve"> </w:t>
      </w:r>
      <w:r w:rsidRPr="009306D6">
        <w:rPr>
          <w:snapToGrid w:val="0"/>
          <w:szCs w:val="22"/>
          <w:lang w:val="fr-FR"/>
        </w:rPr>
        <w:t>plus rapide que la normale</w:t>
      </w:r>
      <w:r w:rsidRPr="00E03A10">
        <w:rPr>
          <w:b/>
          <w:bCs/>
          <w:noProof/>
          <w:lang w:val="fr-FR" w:eastAsia="zh-CN"/>
        </w:rPr>
        <w:t xml:space="preserve"> </w:t>
      </w:r>
    </w:p>
    <w:p w:rsidR="007756F0" w:rsidRPr="00E03A10" w:rsidRDefault="007756F0" w:rsidP="007756F0"/>
    <w:p w:rsidR="007756F0" w:rsidRDefault="007756F0" w:rsidP="007756F0">
      <w:r w:rsidRPr="00EF2F45">
        <w:rPr>
          <w:noProof/>
          <w:lang w:eastAsia="fr-FR"/>
        </w:rPr>
        <w:drawing>
          <wp:inline distT="0" distB="0" distL="0" distR="0" wp14:anchorId="44361272" wp14:editId="696E7BE0">
            <wp:extent cx="2190750" cy="1943100"/>
            <wp:effectExtent l="0" t="0" r="0" b="0"/>
            <wp:docPr id="84" name="Image 84" descr="Captur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descr="Capture3"/>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2190750" cy="1943100"/>
                    </a:xfrm>
                    <a:prstGeom prst="rect">
                      <a:avLst/>
                    </a:prstGeom>
                    <a:noFill/>
                    <a:ln>
                      <a:noFill/>
                    </a:ln>
                  </pic:spPr>
                </pic:pic>
              </a:graphicData>
            </a:graphic>
          </wp:inline>
        </w:drawing>
      </w:r>
      <w:r w:rsidRPr="00E235B3">
        <w:rPr>
          <w:noProof/>
          <w:lang w:eastAsia="fr-FR"/>
        </w:rPr>
        <w:drawing>
          <wp:inline distT="0" distB="0" distL="0" distR="0" wp14:anchorId="4E931FC2" wp14:editId="7D363814">
            <wp:extent cx="2152650" cy="1905000"/>
            <wp:effectExtent l="0" t="0" r="0" b="0"/>
            <wp:docPr id="83" name="Image 83" descr="cleaning-hardwood-flo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descr="cleaning-hardwood-floors"/>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2152650" cy="1905000"/>
                    </a:xfrm>
                    <a:prstGeom prst="rect">
                      <a:avLst/>
                    </a:prstGeom>
                    <a:noFill/>
                    <a:ln>
                      <a:noFill/>
                    </a:ln>
                  </pic:spPr>
                </pic:pic>
              </a:graphicData>
            </a:graphic>
          </wp:inline>
        </w:drawing>
      </w:r>
    </w:p>
    <w:p w:rsidR="007756F0" w:rsidRDefault="00121BFA" w:rsidP="007756F0">
      <w:r w:rsidRPr="00EE3DEF">
        <w:rPr>
          <w:noProof/>
          <w:lang w:eastAsia="fr-FR"/>
        </w:rPr>
        <w:drawing>
          <wp:inline distT="0" distB="0" distL="0" distR="0" wp14:anchorId="241258F8" wp14:editId="6EEBE5C0">
            <wp:extent cx="2171700" cy="1952625"/>
            <wp:effectExtent l="0" t="0" r="0" b="0"/>
            <wp:docPr id="82" name="Image 82" descr="Cap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descr="Capture"/>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2171700" cy="1952625"/>
                    </a:xfrm>
                    <a:prstGeom prst="rect">
                      <a:avLst/>
                    </a:prstGeom>
                    <a:noFill/>
                    <a:ln>
                      <a:noFill/>
                    </a:ln>
                  </pic:spPr>
                </pic:pic>
              </a:graphicData>
            </a:graphic>
          </wp:inline>
        </w:drawing>
      </w:r>
      <w:r w:rsidR="007756F0">
        <w:t xml:space="preserve">     </w:t>
      </w:r>
      <w:r w:rsidRPr="00870C11">
        <w:rPr>
          <w:noProof/>
          <w:lang w:eastAsia="fr-FR"/>
        </w:rPr>
        <w:drawing>
          <wp:inline distT="0" distB="0" distL="0" distR="0" wp14:anchorId="6AD9F7C6" wp14:editId="47035F0A">
            <wp:extent cx="2076450" cy="1971675"/>
            <wp:effectExtent l="0" t="0" r="0" b="0"/>
            <wp:docPr id="81" name="Image 81" descr="0,,6486990_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descr="0,,6486990_1,00"/>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2076450" cy="1971675"/>
                    </a:xfrm>
                    <a:prstGeom prst="rect">
                      <a:avLst/>
                    </a:prstGeom>
                    <a:noFill/>
                    <a:ln>
                      <a:noFill/>
                    </a:ln>
                  </pic:spPr>
                </pic:pic>
              </a:graphicData>
            </a:graphic>
          </wp:inline>
        </w:drawing>
      </w:r>
      <w:r w:rsidR="007756F0">
        <w:t xml:space="preserve">                            </w:t>
      </w:r>
    </w:p>
    <w:p w:rsidR="007756F0" w:rsidRDefault="007756F0" w:rsidP="007756F0">
      <w:pPr>
        <w:pStyle w:val="BlockLine"/>
      </w:pPr>
    </w:p>
    <w:tbl>
      <w:tblPr>
        <w:tblW w:w="0" w:type="auto"/>
        <w:tblLayout w:type="fixed"/>
        <w:tblLook w:val="0000" w:firstRow="0" w:lastRow="0" w:firstColumn="0" w:lastColumn="0" w:noHBand="0" w:noVBand="0"/>
      </w:tblPr>
      <w:tblGrid>
        <w:gridCol w:w="1728"/>
        <w:gridCol w:w="7735"/>
      </w:tblGrid>
      <w:tr w:rsidR="007756F0" w:rsidRPr="00163F71" w:rsidTr="00121BFA">
        <w:tc>
          <w:tcPr>
            <w:tcW w:w="1728" w:type="dxa"/>
            <w:shd w:val="clear" w:color="auto" w:fill="auto"/>
          </w:tcPr>
          <w:p w:rsidR="007756F0" w:rsidRPr="00E03A10" w:rsidRDefault="007756F0" w:rsidP="007756F0">
            <w:pPr>
              <w:pStyle w:val="Titre5"/>
              <w:numPr>
                <w:ilvl w:val="0"/>
                <w:numId w:val="0"/>
              </w:numPr>
              <w:rPr>
                <w:lang w:val="fr-FR"/>
              </w:rPr>
            </w:pPr>
            <w:r w:rsidRPr="00E03A10">
              <w:rPr>
                <w:lang w:val="fr-FR"/>
              </w:rPr>
              <w:t>Autres exemples pour des activités physique d’intensité modérée au TRAVAIL</w:t>
            </w:r>
          </w:p>
        </w:tc>
        <w:tc>
          <w:tcPr>
            <w:tcW w:w="7735" w:type="dxa"/>
            <w:shd w:val="clear" w:color="auto" w:fill="auto"/>
          </w:tcPr>
          <w:p w:rsidR="007756F0" w:rsidRDefault="007756F0" w:rsidP="007756F0">
            <w:pPr>
              <w:pStyle w:val="BulletText1"/>
              <w:autoSpaceDE/>
              <w:autoSpaceDN/>
              <w:adjustRightInd/>
              <w:ind w:left="173"/>
              <w:rPr>
                <w:sz w:val="22"/>
                <w:szCs w:val="22"/>
              </w:rPr>
            </w:pPr>
          </w:p>
          <w:p w:rsidR="007756F0" w:rsidRDefault="007756F0" w:rsidP="007756F0">
            <w:pPr>
              <w:pStyle w:val="BulletText1"/>
              <w:autoSpaceDE/>
              <w:autoSpaceDN/>
              <w:adjustRightInd/>
              <w:ind w:left="173"/>
              <w:rPr>
                <w:sz w:val="22"/>
                <w:szCs w:val="22"/>
              </w:rPr>
            </w:pPr>
          </w:p>
          <w:p w:rsidR="007756F0" w:rsidRDefault="007756F0" w:rsidP="007756F0">
            <w:pPr>
              <w:pStyle w:val="BulletText1"/>
              <w:autoSpaceDE/>
              <w:autoSpaceDN/>
              <w:adjustRightInd/>
              <w:ind w:left="173"/>
              <w:rPr>
                <w:sz w:val="22"/>
                <w:szCs w:val="22"/>
              </w:rPr>
            </w:pPr>
          </w:p>
          <w:p w:rsidR="007756F0" w:rsidRPr="009306D6" w:rsidRDefault="007756F0" w:rsidP="007E3518">
            <w:pPr>
              <w:pStyle w:val="BulletText1"/>
              <w:numPr>
                <w:ilvl w:val="0"/>
                <w:numId w:val="58"/>
              </w:numPr>
              <w:autoSpaceDE/>
              <w:autoSpaceDN/>
              <w:adjustRightInd/>
              <w:rPr>
                <w:sz w:val="22"/>
                <w:szCs w:val="22"/>
              </w:rPr>
            </w:pPr>
            <w:r w:rsidRPr="009306D6">
              <w:rPr>
                <w:sz w:val="22"/>
                <w:szCs w:val="22"/>
              </w:rPr>
              <w:t>Traire des vaches (à la main)</w:t>
            </w:r>
          </w:p>
          <w:p w:rsidR="007756F0" w:rsidRPr="009306D6" w:rsidRDefault="007756F0" w:rsidP="007E3518">
            <w:pPr>
              <w:pStyle w:val="BulletText1"/>
              <w:numPr>
                <w:ilvl w:val="0"/>
                <w:numId w:val="58"/>
              </w:numPr>
              <w:autoSpaceDE/>
              <w:autoSpaceDN/>
              <w:adjustRightInd/>
              <w:rPr>
                <w:sz w:val="22"/>
                <w:szCs w:val="22"/>
              </w:rPr>
            </w:pPr>
            <w:r w:rsidRPr="009306D6">
              <w:rPr>
                <w:sz w:val="22"/>
                <w:szCs w:val="22"/>
              </w:rPr>
              <w:t>Tisser</w:t>
            </w:r>
          </w:p>
          <w:p w:rsidR="007756F0" w:rsidRPr="00E03A10" w:rsidRDefault="007756F0" w:rsidP="007E3518">
            <w:pPr>
              <w:pStyle w:val="Normalcentr"/>
              <w:numPr>
                <w:ilvl w:val="0"/>
                <w:numId w:val="58"/>
              </w:numPr>
              <w:spacing w:before="0" w:after="0"/>
              <w:ind w:right="0"/>
              <w:jc w:val="left"/>
              <w:rPr>
                <w:snapToGrid w:val="0"/>
              </w:rPr>
            </w:pPr>
            <w:r w:rsidRPr="009306D6">
              <w:rPr>
                <w:szCs w:val="22"/>
                <w:lang w:val="fr-FR"/>
              </w:rPr>
              <w:t>Garder des animaux</w:t>
            </w:r>
          </w:p>
          <w:p w:rsidR="007756F0" w:rsidRPr="00163F71" w:rsidRDefault="007756F0" w:rsidP="00121BFA">
            <w:pPr>
              <w:pStyle w:val="Normalcentr"/>
              <w:ind w:left="173"/>
              <w:rPr>
                <w:snapToGrid w:val="0"/>
              </w:rPr>
            </w:pPr>
          </w:p>
        </w:tc>
      </w:tr>
    </w:tbl>
    <w:p w:rsidR="00C5786B" w:rsidRDefault="00C5786B" w:rsidP="00C5786B"/>
    <w:p w:rsidR="00121BFA" w:rsidRDefault="00121BFA" w:rsidP="007756F0">
      <w:pPr>
        <w:pStyle w:val="Titre4"/>
        <w:numPr>
          <w:ilvl w:val="0"/>
          <w:numId w:val="0"/>
        </w:numPr>
        <w:rPr>
          <w:lang w:val="fr-FR"/>
        </w:rPr>
      </w:pPr>
    </w:p>
    <w:p w:rsidR="004854E6" w:rsidRPr="004854E6" w:rsidRDefault="004854E6" w:rsidP="004854E6"/>
    <w:p w:rsidR="009762DD" w:rsidRDefault="009762DD" w:rsidP="007756F0">
      <w:pPr>
        <w:pStyle w:val="Titre4"/>
        <w:numPr>
          <w:ilvl w:val="0"/>
          <w:numId w:val="0"/>
        </w:numPr>
        <w:rPr>
          <w:lang w:val="fr-FR"/>
        </w:rPr>
      </w:pPr>
    </w:p>
    <w:p w:rsidR="004854E6" w:rsidRDefault="004854E6" w:rsidP="007756F0">
      <w:pPr>
        <w:pStyle w:val="Titre4"/>
        <w:numPr>
          <w:ilvl w:val="0"/>
          <w:numId w:val="0"/>
        </w:numPr>
        <w:rPr>
          <w:lang w:val="fr-FR"/>
        </w:rPr>
      </w:pPr>
    </w:p>
    <w:p w:rsidR="004854E6" w:rsidRDefault="004854E6" w:rsidP="007756F0">
      <w:pPr>
        <w:pStyle w:val="Titre4"/>
        <w:numPr>
          <w:ilvl w:val="0"/>
          <w:numId w:val="0"/>
        </w:numPr>
        <w:rPr>
          <w:lang w:val="fr-FR"/>
        </w:rPr>
      </w:pPr>
    </w:p>
    <w:p w:rsidR="004854E6" w:rsidRDefault="004854E6" w:rsidP="004854E6"/>
    <w:p w:rsidR="004854E6" w:rsidRPr="004854E6" w:rsidRDefault="004854E6" w:rsidP="004854E6"/>
    <w:p w:rsidR="007756F0" w:rsidRDefault="007756F0" w:rsidP="007756F0">
      <w:pPr>
        <w:pStyle w:val="Titre4"/>
        <w:numPr>
          <w:ilvl w:val="0"/>
          <w:numId w:val="0"/>
        </w:numPr>
        <w:rPr>
          <w:lang w:val="fr-FR"/>
        </w:rPr>
      </w:pPr>
      <w:r w:rsidRPr="00E03A10">
        <w:rPr>
          <w:lang w:val="fr-FR"/>
        </w:rPr>
        <w:lastRenderedPageBreak/>
        <w:t>Activité physique de forte intensité pendant les loisirs</w:t>
      </w:r>
    </w:p>
    <w:p w:rsidR="004854E6" w:rsidRDefault="004854E6" w:rsidP="004854E6"/>
    <w:p w:rsidR="004854E6" w:rsidRPr="004854E6" w:rsidRDefault="004854E6" w:rsidP="004854E6"/>
    <w:tbl>
      <w:tblPr>
        <w:tblW w:w="0" w:type="auto"/>
        <w:tblLayout w:type="fixed"/>
        <w:tblLook w:val="0000" w:firstRow="0" w:lastRow="0" w:firstColumn="0" w:lastColumn="0" w:noHBand="0" w:noVBand="0"/>
      </w:tblPr>
      <w:tblGrid>
        <w:gridCol w:w="1584"/>
        <w:gridCol w:w="144"/>
        <w:gridCol w:w="7735"/>
        <w:gridCol w:w="698"/>
      </w:tblGrid>
      <w:tr w:rsidR="007756F0" w:rsidRPr="009B2BD7" w:rsidTr="00121BFA">
        <w:tc>
          <w:tcPr>
            <w:tcW w:w="1584" w:type="dxa"/>
            <w:shd w:val="clear" w:color="auto" w:fill="auto"/>
          </w:tcPr>
          <w:p w:rsidR="007756F0" w:rsidRDefault="007756F0" w:rsidP="007756F0">
            <w:pPr>
              <w:pStyle w:val="Titre5"/>
              <w:numPr>
                <w:ilvl w:val="0"/>
                <w:numId w:val="0"/>
              </w:numPr>
              <w:rPr>
                <w:lang w:val="fr-FR"/>
              </w:rPr>
            </w:pPr>
          </w:p>
          <w:p w:rsidR="007756F0" w:rsidRDefault="007756F0" w:rsidP="007756F0">
            <w:pPr>
              <w:pStyle w:val="Titre5"/>
              <w:numPr>
                <w:ilvl w:val="0"/>
                <w:numId w:val="0"/>
              </w:numPr>
              <w:rPr>
                <w:lang w:val="fr-FR"/>
              </w:rPr>
            </w:pPr>
          </w:p>
          <w:p w:rsidR="007756F0" w:rsidRDefault="007756F0" w:rsidP="007756F0">
            <w:pPr>
              <w:pStyle w:val="Titre5"/>
              <w:numPr>
                <w:ilvl w:val="0"/>
                <w:numId w:val="0"/>
              </w:numPr>
              <w:rPr>
                <w:lang w:val="fr-FR"/>
              </w:rPr>
            </w:pPr>
          </w:p>
          <w:p w:rsidR="007756F0" w:rsidRDefault="007756F0" w:rsidP="007756F0">
            <w:pPr>
              <w:pStyle w:val="Titre5"/>
              <w:numPr>
                <w:ilvl w:val="0"/>
                <w:numId w:val="0"/>
              </w:numPr>
              <w:rPr>
                <w:lang w:val="fr-FR"/>
              </w:rPr>
            </w:pPr>
          </w:p>
          <w:p w:rsidR="007756F0" w:rsidRPr="00E03A10" w:rsidRDefault="007756F0" w:rsidP="007756F0">
            <w:pPr>
              <w:pStyle w:val="Titre5"/>
              <w:numPr>
                <w:ilvl w:val="0"/>
                <w:numId w:val="0"/>
              </w:numPr>
              <w:rPr>
                <w:lang w:val="fr-FR"/>
              </w:rPr>
            </w:pPr>
            <w:r w:rsidRPr="00E03A10">
              <w:rPr>
                <w:lang w:val="fr-FR"/>
              </w:rPr>
              <w:t>Exemples pour des activités physique de forte intensité pendant les LOISIRS</w:t>
            </w:r>
          </w:p>
        </w:tc>
        <w:tc>
          <w:tcPr>
            <w:tcW w:w="8577" w:type="dxa"/>
            <w:gridSpan w:val="3"/>
            <w:shd w:val="clear" w:color="auto" w:fill="auto"/>
          </w:tcPr>
          <w:p w:rsidR="007756F0" w:rsidRDefault="007756F0" w:rsidP="007756F0">
            <w:pPr>
              <w:pStyle w:val="TableHeaderText"/>
            </w:pPr>
            <w:r w:rsidRPr="00E03A10">
              <w:t xml:space="preserve">Activités de FORTE intensité </w:t>
            </w:r>
          </w:p>
          <w:p w:rsidR="007756F0" w:rsidRPr="007756F0" w:rsidRDefault="007756F0" w:rsidP="007756F0">
            <w:pPr>
              <w:pStyle w:val="TableHeaderText"/>
            </w:pPr>
            <w:r w:rsidRPr="009306D6">
              <w:rPr>
                <w:snapToGrid w:val="0"/>
                <w:sz w:val="22"/>
                <w:szCs w:val="22"/>
              </w:rPr>
              <w:t xml:space="preserve">Respiration </w:t>
            </w:r>
            <w:r w:rsidRPr="007D4E66">
              <w:rPr>
                <w:snapToGrid w:val="0"/>
                <w:sz w:val="22"/>
                <w:szCs w:val="22"/>
                <w:u w:val="single"/>
              </w:rPr>
              <w:t>beaucoup</w:t>
            </w:r>
            <w:r w:rsidRPr="009306D6">
              <w:rPr>
                <w:snapToGrid w:val="0"/>
                <w:sz w:val="22"/>
                <w:szCs w:val="22"/>
              </w:rPr>
              <w:t xml:space="preserve"> plus rapide que la normale</w:t>
            </w:r>
            <w:r w:rsidRPr="00E03A10">
              <w:rPr>
                <w:b/>
                <w:bCs/>
                <w:noProof/>
                <w:lang w:eastAsia="zh-CN"/>
              </w:rPr>
              <w:t xml:space="preserve"> </w:t>
            </w:r>
          </w:p>
          <w:p w:rsidR="007756F0" w:rsidRPr="00E03A10" w:rsidRDefault="007756F0" w:rsidP="00121BFA">
            <w:pPr>
              <w:pStyle w:val="Normalcentr"/>
              <w:rPr>
                <w:lang w:val="fr-FR"/>
              </w:rPr>
            </w:pPr>
          </w:p>
          <w:p w:rsidR="007756F0" w:rsidRDefault="007756F0" w:rsidP="007756F0">
            <w:pPr>
              <w:pStyle w:val="Normalcentr"/>
              <w:ind w:left="0"/>
            </w:pPr>
            <w:r w:rsidRPr="002A6BF6">
              <w:rPr>
                <w:noProof/>
                <w:lang w:val="fr-FR" w:eastAsia="fr-FR"/>
              </w:rPr>
              <w:drawing>
                <wp:inline distT="0" distB="0" distL="0" distR="0" wp14:anchorId="6761E310" wp14:editId="3150D440">
                  <wp:extent cx="2162175" cy="1771650"/>
                  <wp:effectExtent l="0" t="0" r="0" b="0"/>
                  <wp:docPr id="92" name="Imag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2162175" cy="1771650"/>
                          </a:xfrm>
                          <a:prstGeom prst="rect">
                            <a:avLst/>
                          </a:prstGeom>
                          <a:noFill/>
                          <a:ln>
                            <a:noFill/>
                          </a:ln>
                        </pic:spPr>
                      </pic:pic>
                    </a:graphicData>
                  </a:graphic>
                </wp:inline>
              </w:drawing>
            </w:r>
            <w:r>
              <w:rPr>
                <w:snapToGrid w:val="0"/>
                <w:w w:val="0"/>
                <w:sz w:val="0"/>
                <w:szCs w:val="0"/>
                <w:u w:color="000000"/>
                <w:bdr w:val="none" w:sz="0" w:space="0" w:color="000000"/>
                <w:shd w:val="clear" w:color="000000" w:fill="000000"/>
                <w:lang w:val="x-none" w:eastAsia="x-none" w:bidi="x-none"/>
              </w:rPr>
              <w:t xml:space="preserve"> </w:t>
            </w:r>
            <w:r w:rsidRPr="00441069">
              <w:rPr>
                <w:noProof/>
                <w:lang w:val="fr-FR" w:eastAsia="fr-FR"/>
              </w:rPr>
              <w:drawing>
                <wp:inline distT="0" distB="0" distL="0" distR="0" wp14:anchorId="04EB6343" wp14:editId="554BA3CE">
                  <wp:extent cx="2209800" cy="1752600"/>
                  <wp:effectExtent l="0" t="0" r="0" b="0"/>
                  <wp:docPr id="89" name="Image 89" descr="270px-Lance_hohaia_running_into_the_defence_(rugby_leag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descr="270px-Lance_hohaia_running_into_the_defence_(rugby_league)"/>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2209800" cy="1752600"/>
                          </a:xfrm>
                          <a:prstGeom prst="rect">
                            <a:avLst/>
                          </a:prstGeom>
                          <a:noFill/>
                          <a:ln>
                            <a:noFill/>
                          </a:ln>
                        </pic:spPr>
                      </pic:pic>
                    </a:graphicData>
                  </a:graphic>
                </wp:inline>
              </w:drawing>
            </w:r>
            <w:r w:rsidRPr="006D682A">
              <w:rPr>
                <w:noProof/>
                <w:lang w:val="fr-FR" w:eastAsia="fr-FR"/>
              </w:rPr>
              <w:drawing>
                <wp:inline distT="0" distB="0" distL="0" distR="0" wp14:anchorId="51D804F4" wp14:editId="6742ECCA">
                  <wp:extent cx="2143125" cy="1762125"/>
                  <wp:effectExtent l="0" t="0" r="0" b="0"/>
                  <wp:docPr id="90" name="Image 90" descr="d181bb60b41e95289bb4b6ac2de22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descr="d181bb60b41e95289bb4b6ac2de22229"/>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2143125" cy="1762125"/>
                          </a:xfrm>
                          <a:prstGeom prst="rect">
                            <a:avLst/>
                          </a:prstGeom>
                          <a:noFill/>
                          <a:ln>
                            <a:noFill/>
                          </a:ln>
                        </pic:spPr>
                      </pic:pic>
                    </a:graphicData>
                  </a:graphic>
                </wp:inline>
              </w:drawing>
            </w:r>
            <w:r w:rsidRPr="006D682A">
              <w:rPr>
                <w:noProof/>
                <w:lang w:val="fr-FR" w:eastAsia="fr-FR"/>
              </w:rPr>
              <w:drawing>
                <wp:inline distT="0" distB="0" distL="0" distR="0" wp14:anchorId="0D82EDA8" wp14:editId="72E40B90">
                  <wp:extent cx="2200275" cy="1743075"/>
                  <wp:effectExtent l="0" t="0" r="0" b="0"/>
                  <wp:docPr id="91" name="Image 91" descr="IMG_1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descr="IMG_1569"/>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2200275" cy="1743075"/>
                          </a:xfrm>
                          <a:prstGeom prst="rect">
                            <a:avLst/>
                          </a:prstGeom>
                          <a:noFill/>
                          <a:ln>
                            <a:noFill/>
                          </a:ln>
                        </pic:spPr>
                      </pic:pic>
                    </a:graphicData>
                  </a:graphic>
                </wp:inline>
              </w:drawing>
            </w:r>
          </w:p>
          <w:p w:rsidR="007756F0" w:rsidRDefault="007756F0" w:rsidP="004854E6">
            <w:pPr>
              <w:pStyle w:val="Normalcentr"/>
              <w:ind w:left="0"/>
              <w:rPr>
                <w:sz w:val="10"/>
                <w:szCs w:val="10"/>
              </w:rPr>
            </w:pPr>
          </w:p>
          <w:p w:rsidR="007756F0" w:rsidRPr="00EB6E7E" w:rsidRDefault="007756F0" w:rsidP="00121BFA">
            <w:pPr>
              <w:pStyle w:val="Normalcentr"/>
              <w:rPr>
                <w:sz w:val="10"/>
                <w:szCs w:val="10"/>
              </w:rPr>
            </w:pPr>
          </w:p>
        </w:tc>
      </w:tr>
      <w:tr w:rsidR="007756F0" w:rsidRPr="00E03A10" w:rsidTr="00121BFA">
        <w:trPr>
          <w:gridAfter w:val="1"/>
          <w:wAfter w:w="698" w:type="dxa"/>
        </w:trPr>
        <w:tc>
          <w:tcPr>
            <w:tcW w:w="1728" w:type="dxa"/>
            <w:gridSpan w:val="2"/>
            <w:shd w:val="clear" w:color="auto" w:fill="auto"/>
          </w:tcPr>
          <w:p w:rsidR="007756F0" w:rsidRPr="00E03A10" w:rsidRDefault="007756F0" w:rsidP="007756F0">
            <w:pPr>
              <w:pStyle w:val="Titre5"/>
              <w:numPr>
                <w:ilvl w:val="0"/>
                <w:numId w:val="0"/>
              </w:numPr>
              <w:rPr>
                <w:lang w:val="fr-FR"/>
              </w:rPr>
            </w:pPr>
            <w:r w:rsidRPr="00E03A10">
              <w:rPr>
                <w:lang w:val="fr-FR"/>
              </w:rPr>
              <w:t>Autres exemples pour des activités physique de forte intensité pendant les LOISIRS</w:t>
            </w:r>
          </w:p>
          <w:p w:rsidR="007756F0" w:rsidRPr="00E03A10" w:rsidRDefault="007756F0" w:rsidP="007756F0">
            <w:pPr>
              <w:pStyle w:val="Titre5"/>
              <w:numPr>
                <w:ilvl w:val="0"/>
                <w:numId w:val="0"/>
              </w:numPr>
              <w:ind w:left="1008" w:hanging="1008"/>
              <w:rPr>
                <w:lang w:val="fr-FR"/>
              </w:rPr>
            </w:pPr>
          </w:p>
        </w:tc>
        <w:tc>
          <w:tcPr>
            <w:tcW w:w="7735" w:type="dxa"/>
            <w:shd w:val="clear" w:color="auto" w:fill="auto"/>
          </w:tcPr>
          <w:p w:rsidR="007756F0" w:rsidRPr="009306D6" w:rsidRDefault="007756F0" w:rsidP="007E3518">
            <w:pPr>
              <w:pStyle w:val="BulletText1"/>
              <w:numPr>
                <w:ilvl w:val="0"/>
                <w:numId w:val="58"/>
              </w:numPr>
              <w:autoSpaceDE/>
              <w:autoSpaceDN/>
              <w:adjustRightInd/>
              <w:rPr>
                <w:sz w:val="22"/>
                <w:szCs w:val="22"/>
              </w:rPr>
            </w:pPr>
            <w:r w:rsidRPr="009306D6">
              <w:rPr>
                <w:sz w:val="22"/>
                <w:szCs w:val="22"/>
              </w:rPr>
              <w:t>Jouer au football</w:t>
            </w:r>
          </w:p>
          <w:p w:rsidR="007756F0" w:rsidRPr="009306D6" w:rsidRDefault="007756F0" w:rsidP="007E3518">
            <w:pPr>
              <w:pStyle w:val="BulletText1"/>
              <w:numPr>
                <w:ilvl w:val="0"/>
                <w:numId w:val="58"/>
              </w:numPr>
              <w:autoSpaceDE/>
              <w:autoSpaceDN/>
              <w:adjustRightInd/>
              <w:rPr>
                <w:sz w:val="22"/>
                <w:szCs w:val="22"/>
              </w:rPr>
            </w:pPr>
            <w:r w:rsidRPr="009306D6">
              <w:rPr>
                <w:sz w:val="22"/>
                <w:szCs w:val="22"/>
              </w:rPr>
              <w:t>Jouer au rugby</w:t>
            </w:r>
          </w:p>
          <w:p w:rsidR="007756F0" w:rsidRDefault="007756F0" w:rsidP="007E3518">
            <w:pPr>
              <w:pStyle w:val="BulletText1"/>
              <w:numPr>
                <w:ilvl w:val="0"/>
                <w:numId w:val="58"/>
              </w:numPr>
              <w:autoSpaceDE/>
              <w:autoSpaceDN/>
              <w:adjustRightInd/>
              <w:rPr>
                <w:sz w:val="22"/>
                <w:szCs w:val="22"/>
              </w:rPr>
            </w:pPr>
            <w:r w:rsidRPr="009306D6">
              <w:rPr>
                <w:sz w:val="22"/>
                <w:szCs w:val="22"/>
              </w:rPr>
              <w:t>Jouer au tennis</w:t>
            </w:r>
          </w:p>
          <w:p w:rsidR="007756F0" w:rsidRPr="009306D6" w:rsidRDefault="007756F0" w:rsidP="007E3518">
            <w:pPr>
              <w:pStyle w:val="BulletText1"/>
              <w:numPr>
                <w:ilvl w:val="0"/>
                <w:numId w:val="58"/>
              </w:numPr>
              <w:autoSpaceDE/>
              <w:autoSpaceDN/>
              <w:adjustRightInd/>
              <w:rPr>
                <w:sz w:val="22"/>
                <w:szCs w:val="22"/>
              </w:rPr>
            </w:pPr>
            <w:r>
              <w:rPr>
                <w:sz w:val="22"/>
                <w:szCs w:val="22"/>
              </w:rPr>
              <w:t>Fitness</w:t>
            </w:r>
          </w:p>
          <w:p w:rsidR="007756F0" w:rsidRDefault="007756F0" w:rsidP="007E3518">
            <w:pPr>
              <w:pStyle w:val="BulletText1"/>
              <w:numPr>
                <w:ilvl w:val="0"/>
                <w:numId w:val="58"/>
              </w:numPr>
              <w:autoSpaceDE/>
              <w:autoSpaceDN/>
              <w:adjustRightInd/>
              <w:rPr>
                <w:sz w:val="22"/>
                <w:szCs w:val="22"/>
              </w:rPr>
            </w:pPr>
            <w:r w:rsidRPr="009306D6">
              <w:rPr>
                <w:sz w:val="22"/>
                <w:szCs w:val="22"/>
              </w:rPr>
              <w:t>Pratiquer la natation à rythme soutenu</w:t>
            </w:r>
          </w:p>
          <w:p w:rsidR="007756F0" w:rsidRDefault="007756F0" w:rsidP="007E3518">
            <w:pPr>
              <w:pStyle w:val="BulletText1"/>
              <w:numPr>
                <w:ilvl w:val="0"/>
                <w:numId w:val="58"/>
              </w:numPr>
              <w:autoSpaceDE/>
              <w:autoSpaceDN/>
              <w:adjustRightInd/>
              <w:rPr>
                <w:sz w:val="22"/>
                <w:szCs w:val="22"/>
              </w:rPr>
            </w:pPr>
            <w:r>
              <w:rPr>
                <w:sz w:val="22"/>
                <w:szCs w:val="22"/>
              </w:rPr>
              <w:t>Sabar</w:t>
            </w:r>
          </w:p>
          <w:p w:rsidR="007756F0" w:rsidRDefault="007756F0" w:rsidP="007E3518">
            <w:pPr>
              <w:pStyle w:val="BulletText1"/>
              <w:numPr>
                <w:ilvl w:val="0"/>
                <w:numId w:val="58"/>
              </w:numPr>
              <w:autoSpaceDE/>
              <w:autoSpaceDN/>
              <w:adjustRightInd/>
              <w:rPr>
                <w:sz w:val="22"/>
                <w:szCs w:val="22"/>
              </w:rPr>
            </w:pPr>
            <w:r>
              <w:rPr>
                <w:sz w:val="22"/>
                <w:szCs w:val="22"/>
              </w:rPr>
              <w:t>Zumba</w:t>
            </w:r>
          </w:p>
          <w:p w:rsidR="007756F0" w:rsidRDefault="007756F0" w:rsidP="007E3518">
            <w:pPr>
              <w:pStyle w:val="BulletText1"/>
              <w:numPr>
                <w:ilvl w:val="0"/>
                <w:numId w:val="58"/>
              </w:numPr>
              <w:autoSpaceDE/>
              <w:autoSpaceDN/>
              <w:adjustRightInd/>
              <w:rPr>
                <w:sz w:val="22"/>
                <w:szCs w:val="22"/>
              </w:rPr>
            </w:pPr>
            <w:r>
              <w:rPr>
                <w:sz w:val="22"/>
                <w:szCs w:val="22"/>
              </w:rPr>
              <w:t>Capuera</w:t>
            </w:r>
          </w:p>
          <w:p w:rsidR="007756F0" w:rsidRPr="002764FD" w:rsidRDefault="007756F0" w:rsidP="007E3518">
            <w:pPr>
              <w:pStyle w:val="BulletText1"/>
              <w:numPr>
                <w:ilvl w:val="0"/>
                <w:numId w:val="58"/>
              </w:numPr>
              <w:autoSpaceDE/>
              <w:autoSpaceDN/>
              <w:adjustRightInd/>
              <w:rPr>
                <w:sz w:val="22"/>
                <w:szCs w:val="22"/>
              </w:rPr>
            </w:pPr>
            <w:r>
              <w:rPr>
                <w:sz w:val="22"/>
                <w:szCs w:val="22"/>
              </w:rPr>
              <w:t>Salsa</w:t>
            </w:r>
          </w:p>
        </w:tc>
      </w:tr>
    </w:tbl>
    <w:p w:rsidR="007756F0" w:rsidRPr="00E03A10" w:rsidRDefault="007756F0" w:rsidP="007756F0">
      <w:pPr>
        <w:pStyle w:val="ContinuedOnNextPa"/>
        <w:rPr>
          <w:lang w:val="fr-FR"/>
        </w:rPr>
      </w:pPr>
    </w:p>
    <w:p w:rsidR="007756F0" w:rsidRPr="00E03A10" w:rsidRDefault="007756F0" w:rsidP="007756F0">
      <w:pPr>
        <w:pStyle w:val="Titre4"/>
        <w:rPr>
          <w:sz w:val="2"/>
          <w:szCs w:val="2"/>
          <w:lang w:val="fr-FR"/>
        </w:rPr>
      </w:pPr>
    </w:p>
    <w:p w:rsidR="00BD2126" w:rsidRDefault="00BD2126" w:rsidP="00BD2126"/>
    <w:p w:rsidR="004854E6" w:rsidRDefault="004854E6" w:rsidP="00BD2126"/>
    <w:p w:rsidR="004854E6" w:rsidRDefault="004854E6" w:rsidP="00BD2126"/>
    <w:p w:rsidR="004854E6" w:rsidRDefault="004854E6" w:rsidP="00BD2126"/>
    <w:p w:rsidR="004854E6" w:rsidRPr="00BD2126" w:rsidRDefault="004854E6" w:rsidP="00BD2126"/>
    <w:p w:rsidR="007756F0" w:rsidRPr="00E03A10" w:rsidRDefault="007756F0" w:rsidP="007756F0">
      <w:pPr>
        <w:pStyle w:val="Titre4"/>
        <w:numPr>
          <w:ilvl w:val="0"/>
          <w:numId w:val="0"/>
        </w:numPr>
        <w:ind w:left="864"/>
        <w:rPr>
          <w:color w:val="008000"/>
          <w:lang w:val="fr-FR"/>
        </w:rPr>
      </w:pPr>
      <w:r w:rsidRPr="00E03A10">
        <w:rPr>
          <w:lang w:val="fr-FR"/>
        </w:rPr>
        <w:lastRenderedPageBreak/>
        <w:t>Activité physique d’intensité modérée pendant les loisirs</w:t>
      </w:r>
    </w:p>
    <w:tbl>
      <w:tblPr>
        <w:tblW w:w="0" w:type="auto"/>
        <w:tblLayout w:type="fixed"/>
        <w:tblLook w:val="0000" w:firstRow="0" w:lastRow="0" w:firstColumn="0" w:lastColumn="0" w:noHBand="0" w:noVBand="0"/>
      </w:tblPr>
      <w:tblGrid>
        <w:gridCol w:w="1728"/>
        <w:gridCol w:w="7735"/>
      </w:tblGrid>
      <w:tr w:rsidR="007756F0" w:rsidRPr="00163F71" w:rsidTr="00121BFA">
        <w:tc>
          <w:tcPr>
            <w:tcW w:w="1728" w:type="dxa"/>
            <w:shd w:val="clear" w:color="auto" w:fill="auto"/>
          </w:tcPr>
          <w:p w:rsidR="00BD2126" w:rsidRDefault="00BD2126" w:rsidP="007756F0">
            <w:pPr>
              <w:pStyle w:val="Titre5"/>
              <w:numPr>
                <w:ilvl w:val="0"/>
                <w:numId w:val="0"/>
              </w:numPr>
              <w:rPr>
                <w:lang w:val="fr-FR"/>
              </w:rPr>
            </w:pPr>
          </w:p>
          <w:p w:rsidR="00BD2126" w:rsidRDefault="00BD2126" w:rsidP="007756F0">
            <w:pPr>
              <w:pStyle w:val="Titre5"/>
              <w:numPr>
                <w:ilvl w:val="0"/>
                <w:numId w:val="0"/>
              </w:numPr>
              <w:rPr>
                <w:lang w:val="fr-FR"/>
              </w:rPr>
            </w:pPr>
          </w:p>
          <w:p w:rsidR="00BD2126" w:rsidRDefault="00BD2126" w:rsidP="007756F0">
            <w:pPr>
              <w:pStyle w:val="Titre5"/>
              <w:numPr>
                <w:ilvl w:val="0"/>
                <w:numId w:val="0"/>
              </w:numPr>
              <w:rPr>
                <w:lang w:val="fr-FR"/>
              </w:rPr>
            </w:pPr>
          </w:p>
          <w:p w:rsidR="00BD2126" w:rsidRDefault="00BD2126" w:rsidP="007756F0">
            <w:pPr>
              <w:pStyle w:val="Titre5"/>
              <w:numPr>
                <w:ilvl w:val="0"/>
                <w:numId w:val="0"/>
              </w:numPr>
              <w:rPr>
                <w:lang w:val="fr-FR"/>
              </w:rPr>
            </w:pPr>
          </w:p>
          <w:p w:rsidR="007756F0" w:rsidRPr="00E03A10" w:rsidRDefault="007756F0" w:rsidP="007756F0">
            <w:pPr>
              <w:pStyle w:val="Titre5"/>
              <w:numPr>
                <w:ilvl w:val="0"/>
                <w:numId w:val="0"/>
              </w:numPr>
              <w:rPr>
                <w:lang w:val="fr-FR"/>
              </w:rPr>
            </w:pPr>
            <w:r w:rsidRPr="00E03A10">
              <w:rPr>
                <w:lang w:val="fr-FR"/>
              </w:rPr>
              <w:t>Exemples pour des activités physique d’intensité modérée pendant les LOISIRS</w:t>
            </w:r>
          </w:p>
          <w:p w:rsidR="007756F0" w:rsidRPr="007756F0" w:rsidRDefault="007756F0" w:rsidP="007756F0">
            <w:pPr>
              <w:pStyle w:val="Titre5"/>
              <w:numPr>
                <w:ilvl w:val="0"/>
                <w:numId w:val="0"/>
              </w:numPr>
              <w:rPr>
                <w:lang w:val="fr-FR"/>
              </w:rPr>
            </w:pPr>
          </w:p>
          <w:p w:rsidR="007756F0" w:rsidRDefault="007756F0" w:rsidP="007756F0">
            <w:pPr>
              <w:pStyle w:val="Titre5"/>
              <w:numPr>
                <w:ilvl w:val="0"/>
                <w:numId w:val="0"/>
              </w:numPr>
              <w:rPr>
                <w:lang w:val="fr-FR"/>
              </w:rPr>
            </w:pPr>
          </w:p>
          <w:p w:rsidR="007756F0" w:rsidRDefault="007756F0" w:rsidP="007756F0">
            <w:pPr>
              <w:pStyle w:val="Titre5"/>
              <w:numPr>
                <w:ilvl w:val="0"/>
                <w:numId w:val="0"/>
              </w:numPr>
              <w:rPr>
                <w:lang w:val="fr-FR"/>
              </w:rPr>
            </w:pPr>
          </w:p>
          <w:p w:rsidR="007756F0" w:rsidRDefault="007756F0" w:rsidP="007756F0">
            <w:pPr>
              <w:pStyle w:val="Titre5"/>
              <w:numPr>
                <w:ilvl w:val="0"/>
                <w:numId w:val="0"/>
              </w:numPr>
              <w:rPr>
                <w:lang w:val="fr-FR"/>
              </w:rPr>
            </w:pPr>
          </w:p>
          <w:p w:rsidR="007756F0" w:rsidRDefault="007756F0" w:rsidP="007756F0">
            <w:pPr>
              <w:pStyle w:val="Titre5"/>
              <w:numPr>
                <w:ilvl w:val="0"/>
                <w:numId w:val="0"/>
              </w:numPr>
              <w:rPr>
                <w:lang w:val="fr-FR"/>
              </w:rPr>
            </w:pPr>
          </w:p>
          <w:p w:rsidR="007756F0" w:rsidRDefault="007756F0" w:rsidP="007756F0">
            <w:pPr>
              <w:pStyle w:val="Titre5"/>
              <w:numPr>
                <w:ilvl w:val="0"/>
                <w:numId w:val="0"/>
              </w:numPr>
              <w:rPr>
                <w:lang w:val="fr-FR"/>
              </w:rPr>
            </w:pPr>
          </w:p>
          <w:p w:rsidR="003A25ED" w:rsidRDefault="003A25ED" w:rsidP="007756F0">
            <w:pPr>
              <w:pStyle w:val="Titre5"/>
              <w:numPr>
                <w:ilvl w:val="0"/>
                <w:numId w:val="0"/>
              </w:numPr>
              <w:rPr>
                <w:lang w:val="fr-FR"/>
              </w:rPr>
            </w:pPr>
          </w:p>
          <w:p w:rsidR="007756F0" w:rsidRPr="004854E6" w:rsidRDefault="007756F0" w:rsidP="007756F0">
            <w:pPr>
              <w:pStyle w:val="Titre5"/>
              <w:numPr>
                <w:ilvl w:val="0"/>
                <w:numId w:val="0"/>
              </w:numPr>
              <w:rPr>
                <w:b/>
                <w:lang w:val="fr-FR"/>
              </w:rPr>
            </w:pPr>
            <w:r w:rsidRPr="004854E6">
              <w:rPr>
                <w:b/>
                <w:lang w:val="fr-FR"/>
              </w:rPr>
              <w:t>Autres exemples</w:t>
            </w:r>
            <w:r w:rsidR="0078321D" w:rsidRPr="004854E6">
              <w:rPr>
                <w:b/>
                <w:lang w:val="fr-FR"/>
              </w:rPr>
              <w:t xml:space="preserve"> </w:t>
            </w:r>
            <w:r w:rsidRPr="004854E6">
              <w:rPr>
                <w:b/>
                <w:lang w:val="fr-FR"/>
              </w:rPr>
              <w:t>pour des activités physique d’intensité modérée pendant les LOISIRS</w:t>
            </w:r>
          </w:p>
          <w:p w:rsidR="007756F0" w:rsidRPr="00E03A10" w:rsidRDefault="007756F0" w:rsidP="00BD2126">
            <w:pPr>
              <w:pStyle w:val="Titre5"/>
              <w:numPr>
                <w:ilvl w:val="0"/>
                <w:numId w:val="0"/>
              </w:numPr>
              <w:ind w:left="1008" w:hanging="1008"/>
              <w:rPr>
                <w:lang w:val="fr-FR"/>
              </w:rPr>
            </w:pPr>
          </w:p>
        </w:tc>
        <w:tc>
          <w:tcPr>
            <w:tcW w:w="7735" w:type="dxa"/>
            <w:shd w:val="clear" w:color="auto" w:fill="auto"/>
          </w:tcPr>
          <w:p w:rsidR="00BD2126" w:rsidRDefault="007756F0" w:rsidP="00BD2126">
            <w:pPr>
              <w:pStyle w:val="TableHeaderText"/>
            </w:pPr>
            <w:r w:rsidRPr="00E03A10">
              <w:t>Activités d’intensité MODEREE</w:t>
            </w:r>
          </w:p>
          <w:p w:rsidR="007756F0" w:rsidRPr="00BD2126" w:rsidRDefault="007756F0" w:rsidP="00BD2126">
            <w:pPr>
              <w:pStyle w:val="TableHeaderText"/>
            </w:pPr>
            <w:r w:rsidRPr="009306D6">
              <w:rPr>
                <w:snapToGrid w:val="0"/>
                <w:sz w:val="22"/>
                <w:szCs w:val="22"/>
              </w:rPr>
              <w:t xml:space="preserve">Respiration </w:t>
            </w:r>
            <w:r>
              <w:rPr>
                <w:snapToGrid w:val="0"/>
                <w:sz w:val="22"/>
                <w:szCs w:val="22"/>
                <w:u w:val="single"/>
              </w:rPr>
              <w:t>un peu</w:t>
            </w:r>
            <w:r w:rsidRPr="00AC0C18">
              <w:rPr>
                <w:snapToGrid w:val="0"/>
                <w:sz w:val="22"/>
                <w:szCs w:val="22"/>
              </w:rPr>
              <w:t xml:space="preserve"> </w:t>
            </w:r>
            <w:r w:rsidRPr="009306D6">
              <w:rPr>
                <w:snapToGrid w:val="0"/>
                <w:sz w:val="22"/>
                <w:szCs w:val="22"/>
              </w:rPr>
              <w:t>plus rapide que la normale</w:t>
            </w:r>
            <w:r w:rsidRPr="00E03A10">
              <w:rPr>
                <w:b/>
                <w:bCs/>
                <w:noProof/>
                <w:lang w:eastAsia="zh-CN"/>
              </w:rPr>
              <w:t xml:space="preserve"> </w:t>
            </w:r>
          </w:p>
          <w:p w:rsidR="007756F0" w:rsidRPr="00E03A10" w:rsidRDefault="007756F0" w:rsidP="00121BFA">
            <w:pPr>
              <w:pStyle w:val="TableHeaderText"/>
            </w:pPr>
          </w:p>
          <w:p w:rsidR="007756F0" w:rsidRDefault="007756F0" w:rsidP="00121BFA">
            <w:pPr>
              <w:pStyle w:val="TableHeaderText"/>
              <w:jc w:val="right"/>
            </w:pPr>
            <w:r w:rsidRPr="002A6BF6">
              <w:rPr>
                <w:noProof/>
              </w:rPr>
              <w:drawing>
                <wp:inline distT="0" distB="0" distL="0" distR="0" wp14:anchorId="319C82BB" wp14:editId="5C501DAB">
                  <wp:extent cx="2381250" cy="1790700"/>
                  <wp:effectExtent l="0" t="0" r="0" b="0"/>
                  <wp:docPr id="88" name="Imag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2381250" cy="1790700"/>
                          </a:xfrm>
                          <a:prstGeom prst="rect">
                            <a:avLst/>
                          </a:prstGeom>
                          <a:noFill/>
                          <a:ln>
                            <a:noFill/>
                          </a:ln>
                        </pic:spPr>
                      </pic:pic>
                    </a:graphicData>
                  </a:graphic>
                </wp:inline>
              </w:drawing>
            </w:r>
            <w:r w:rsidRPr="00DD49B4">
              <w:rPr>
                <w:noProof/>
              </w:rPr>
              <w:drawing>
                <wp:inline distT="0" distB="0" distL="0" distR="0" wp14:anchorId="088F0BE1" wp14:editId="72C779A5">
                  <wp:extent cx="2381250" cy="1790700"/>
                  <wp:effectExtent l="0" t="0" r="0" b="0"/>
                  <wp:docPr id="87" name="Image 87" descr="2464234702_8861c38b36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descr="2464234702_8861c38b36_b"/>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2381250" cy="1790700"/>
                          </a:xfrm>
                          <a:prstGeom prst="rect">
                            <a:avLst/>
                          </a:prstGeom>
                          <a:noFill/>
                          <a:ln>
                            <a:noFill/>
                          </a:ln>
                        </pic:spPr>
                      </pic:pic>
                    </a:graphicData>
                  </a:graphic>
                </wp:inline>
              </w:drawing>
            </w:r>
          </w:p>
          <w:p w:rsidR="007756F0" w:rsidRDefault="007756F0" w:rsidP="00121BFA">
            <w:pPr>
              <w:pStyle w:val="TableHeaderText"/>
            </w:pPr>
            <w:r w:rsidRPr="00820652">
              <w:rPr>
                <w:noProof/>
              </w:rPr>
              <w:drawing>
                <wp:inline distT="0" distB="0" distL="0" distR="0" wp14:anchorId="6992B702" wp14:editId="3C83C289">
                  <wp:extent cx="2381250" cy="1857375"/>
                  <wp:effectExtent l="0" t="0" r="0" b="0"/>
                  <wp:docPr id="86" name="Image 86" descr="HorseRiding_l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descr="HorseRiding_lg"/>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2381250" cy="1857375"/>
                          </a:xfrm>
                          <a:prstGeom prst="rect">
                            <a:avLst/>
                          </a:prstGeom>
                          <a:noFill/>
                          <a:ln>
                            <a:noFill/>
                          </a:ln>
                        </pic:spPr>
                      </pic:pic>
                    </a:graphicData>
                  </a:graphic>
                </wp:inline>
              </w:drawing>
            </w:r>
            <w:r w:rsidRPr="002A6BF6">
              <w:rPr>
                <w:noProof/>
              </w:rPr>
              <w:drawing>
                <wp:inline distT="0" distB="0" distL="0" distR="0" wp14:anchorId="25CAD072" wp14:editId="70AB749C">
                  <wp:extent cx="2381250" cy="1847850"/>
                  <wp:effectExtent l="0" t="0" r="0" b="0"/>
                  <wp:docPr id="85" name="Imag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2381250" cy="1847850"/>
                          </a:xfrm>
                          <a:prstGeom prst="rect">
                            <a:avLst/>
                          </a:prstGeom>
                          <a:noFill/>
                          <a:ln>
                            <a:noFill/>
                          </a:ln>
                        </pic:spPr>
                      </pic:pic>
                    </a:graphicData>
                  </a:graphic>
                </wp:inline>
              </w:drawing>
            </w:r>
          </w:p>
          <w:p w:rsidR="007756F0" w:rsidRDefault="007756F0" w:rsidP="007756F0">
            <w:pPr>
              <w:pStyle w:val="BulletText1"/>
              <w:autoSpaceDE/>
              <w:autoSpaceDN/>
              <w:adjustRightInd/>
              <w:ind w:left="173"/>
              <w:rPr>
                <w:sz w:val="22"/>
                <w:szCs w:val="22"/>
              </w:rPr>
            </w:pPr>
          </w:p>
          <w:p w:rsidR="007756F0" w:rsidRDefault="007756F0" w:rsidP="007756F0">
            <w:pPr>
              <w:pStyle w:val="BulletText1"/>
              <w:autoSpaceDE/>
              <w:autoSpaceDN/>
              <w:adjustRightInd/>
              <w:ind w:left="173"/>
              <w:rPr>
                <w:sz w:val="22"/>
                <w:szCs w:val="22"/>
              </w:rPr>
            </w:pPr>
          </w:p>
          <w:p w:rsidR="007756F0" w:rsidRDefault="007756F0" w:rsidP="007756F0">
            <w:pPr>
              <w:pStyle w:val="BulletText1"/>
              <w:autoSpaceDE/>
              <w:autoSpaceDN/>
              <w:adjustRightInd/>
              <w:ind w:left="173"/>
              <w:rPr>
                <w:sz w:val="22"/>
                <w:szCs w:val="22"/>
              </w:rPr>
            </w:pPr>
          </w:p>
          <w:p w:rsidR="007756F0" w:rsidRDefault="007756F0" w:rsidP="007756F0">
            <w:pPr>
              <w:pStyle w:val="BulletText1"/>
              <w:autoSpaceDE/>
              <w:autoSpaceDN/>
              <w:adjustRightInd/>
              <w:ind w:left="173"/>
              <w:rPr>
                <w:sz w:val="22"/>
                <w:szCs w:val="22"/>
              </w:rPr>
            </w:pPr>
          </w:p>
          <w:p w:rsidR="007756F0" w:rsidRPr="009306D6" w:rsidRDefault="007756F0" w:rsidP="007E3518">
            <w:pPr>
              <w:pStyle w:val="BulletText1"/>
              <w:numPr>
                <w:ilvl w:val="0"/>
                <w:numId w:val="58"/>
              </w:numPr>
              <w:autoSpaceDE/>
              <w:autoSpaceDN/>
              <w:adjustRightInd/>
              <w:rPr>
                <w:sz w:val="22"/>
                <w:szCs w:val="22"/>
              </w:rPr>
            </w:pPr>
            <w:r w:rsidRPr="009306D6">
              <w:rPr>
                <w:sz w:val="22"/>
                <w:szCs w:val="22"/>
              </w:rPr>
              <w:t>Faire du vélo</w:t>
            </w:r>
          </w:p>
          <w:p w:rsidR="007756F0" w:rsidRPr="009306D6" w:rsidRDefault="007756F0" w:rsidP="007E3518">
            <w:pPr>
              <w:pStyle w:val="BulletText1"/>
              <w:numPr>
                <w:ilvl w:val="0"/>
                <w:numId w:val="58"/>
              </w:numPr>
              <w:autoSpaceDE/>
              <w:autoSpaceDN/>
              <w:adjustRightInd/>
              <w:rPr>
                <w:sz w:val="22"/>
                <w:szCs w:val="22"/>
              </w:rPr>
            </w:pPr>
            <w:r w:rsidRPr="009306D6">
              <w:rPr>
                <w:sz w:val="22"/>
                <w:szCs w:val="22"/>
              </w:rPr>
              <w:t>Faire du jogging</w:t>
            </w:r>
          </w:p>
          <w:p w:rsidR="007756F0" w:rsidRPr="009306D6" w:rsidRDefault="007756F0" w:rsidP="007E3518">
            <w:pPr>
              <w:pStyle w:val="BulletText1"/>
              <w:numPr>
                <w:ilvl w:val="0"/>
                <w:numId w:val="58"/>
              </w:numPr>
              <w:autoSpaceDE/>
              <w:autoSpaceDN/>
              <w:adjustRightInd/>
              <w:rPr>
                <w:sz w:val="22"/>
                <w:szCs w:val="22"/>
              </w:rPr>
            </w:pPr>
            <w:r w:rsidRPr="009306D6">
              <w:rPr>
                <w:sz w:val="22"/>
                <w:szCs w:val="22"/>
              </w:rPr>
              <w:t>Danser</w:t>
            </w:r>
          </w:p>
          <w:p w:rsidR="007756F0" w:rsidRPr="00FA0B38" w:rsidRDefault="007756F0" w:rsidP="007E3518">
            <w:pPr>
              <w:pStyle w:val="BulletText1"/>
              <w:numPr>
                <w:ilvl w:val="0"/>
                <w:numId w:val="58"/>
              </w:numPr>
              <w:autoSpaceDE/>
              <w:autoSpaceDN/>
              <w:adjustRightInd/>
              <w:rPr>
                <w:sz w:val="22"/>
                <w:szCs w:val="22"/>
              </w:rPr>
            </w:pPr>
            <w:r w:rsidRPr="009306D6">
              <w:rPr>
                <w:sz w:val="22"/>
                <w:szCs w:val="22"/>
              </w:rPr>
              <w:t xml:space="preserve">Monter à cheval </w:t>
            </w:r>
          </w:p>
          <w:p w:rsidR="007756F0" w:rsidRPr="00D43CAA" w:rsidRDefault="007756F0" w:rsidP="007E3518">
            <w:pPr>
              <w:pStyle w:val="BulletText1"/>
              <w:numPr>
                <w:ilvl w:val="0"/>
                <w:numId w:val="58"/>
              </w:numPr>
              <w:autoSpaceDE/>
              <w:autoSpaceDN/>
              <w:adjustRightInd/>
              <w:rPr>
                <w:sz w:val="22"/>
                <w:szCs w:val="22"/>
              </w:rPr>
            </w:pPr>
            <w:r w:rsidRPr="009306D6">
              <w:rPr>
                <w:sz w:val="22"/>
                <w:szCs w:val="22"/>
              </w:rPr>
              <w:t>Pratiquer le yoga</w:t>
            </w:r>
          </w:p>
          <w:p w:rsidR="007756F0" w:rsidRPr="00FA0B38" w:rsidRDefault="007756F0" w:rsidP="00121BFA">
            <w:pPr>
              <w:pStyle w:val="BulletText1"/>
              <w:ind w:left="173"/>
              <w:rPr>
                <w:sz w:val="22"/>
                <w:szCs w:val="22"/>
              </w:rPr>
            </w:pPr>
          </w:p>
        </w:tc>
      </w:tr>
    </w:tbl>
    <w:p w:rsidR="0078321D" w:rsidRDefault="0078321D" w:rsidP="00C5786B"/>
    <w:p w:rsidR="00BC2987" w:rsidRPr="0078321D" w:rsidRDefault="0078321D" w:rsidP="0078321D">
      <w:pPr>
        <w:tabs>
          <w:tab w:val="left" w:pos="3585"/>
        </w:tabs>
        <w:sectPr w:rsidR="00BC2987" w:rsidRPr="0078321D" w:rsidSect="0078321D">
          <w:headerReference w:type="even" r:id="rId61"/>
          <w:headerReference w:type="default" r:id="rId62"/>
          <w:footerReference w:type="even" r:id="rId63"/>
          <w:footerReference w:type="default" r:id="rId64"/>
          <w:footerReference w:type="first" r:id="rId65"/>
          <w:pgSz w:w="11906" w:h="16838"/>
          <w:pgMar w:top="1701" w:right="1701" w:bottom="1701" w:left="1412" w:header="675" w:footer="675" w:gutter="0"/>
          <w:cols w:space="720"/>
          <w:titlePg/>
          <w:docGrid w:linePitch="272"/>
        </w:sectPr>
      </w:pPr>
      <w:r>
        <w:tab/>
      </w:r>
      <w:bookmarkEnd w:id="126"/>
      <w:bookmarkEnd w:id="127"/>
      <w:bookmarkEnd w:id="128"/>
      <w:r>
        <w:tab/>
      </w:r>
    </w:p>
    <w:p w:rsidR="00B000A4" w:rsidRPr="00F164DE" w:rsidRDefault="00B000A4" w:rsidP="00B000A4">
      <w:pPr>
        <w:jc w:val="center"/>
        <w:rPr>
          <w:b/>
          <w:sz w:val="28"/>
          <w:szCs w:val="28"/>
        </w:rPr>
      </w:pPr>
      <w:bookmarkStart w:id="131" w:name="_Hlt38168504"/>
      <w:bookmarkStart w:id="132" w:name="_Hlt38080386"/>
      <w:bookmarkStart w:id="133" w:name="_Toc340477471"/>
      <w:bookmarkStart w:id="134" w:name="_Toc499982998"/>
      <w:bookmarkStart w:id="135" w:name="_Toc38353817"/>
      <w:bookmarkEnd w:id="131"/>
      <w:bookmarkEnd w:id="132"/>
      <w:r>
        <w:rPr>
          <w:b/>
          <w:sz w:val="28"/>
          <w:szCs w:val="28"/>
        </w:rPr>
        <w:lastRenderedPageBreak/>
        <w:t>Santé</w:t>
      </w:r>
      <w:r w:rsidRPr="00F164DE">
        <w:rPr>
          <w:b/>
          <w:sz w:val="28"/>
          <w:szCs w:val="28"/>
        </w:rPr>
        <w:t xml:space="preserve"> bucco-dentaire</w:t>
      </w:r>
    </w:p>
    <w:p w:rsidR="00B000A4" w:rsidRDefault="00B000A4" w:rsidP="00B000A4">
      <w:pPr>
        <w:tabs>
          <w:tab w:val="left" w:pos="3405"/>
        </w:tabs>
      </w:pPr>
      <w:r>
        <w:tab/>
      </w:r>
    </w:p>
    <w:p w:rsidR="00B000A4" w:rsidRPr="00E53057" w:rsidRDefault="00B000A4" w:rsidP="00B000A4">
      <w:pPr>
        <w:rPr>
          <w:sz w:val="28"/>
          <w:szCs w:val="28"/>
        </w:rPr>
      </w:pPr>
      <w:r>
        <w:rPr>
          <w:sz w:val="28"/>
          <w:szCs w:val="28"/>
        </w:rPr>
        <w:t xml:space="preserve">1. </w:t>
      </w:r>
      <w:r w:rsidRPr="00F164DE">
        <w:rPr>
          <w:sz w:val="28"/>
          <w:szCs w:val="28"/>
        </w:rPr>
        <w:t xml:space="preserve">Prothèse </w:t>
      </w:r>
      <w:r>
        <w:rPr>
          <w:sz w:val="28"/>
          <w:szCs w:val="28"/>
        </w:rPr>
        <w:t xml:space="preserve">dentaire mobile </w:t>
      </w:r>
      <w:r w:rsidRPr="00F164DE">
        <w:rPr>
          <w:sz w:val="28"/>
          <w:szCs w:val="28"/>
        </w:rPr>
        <w:t>(dentier)</w:t>
      </w:r>
      <w:r>
        <w:rPr>
          <w:sz w:val="28"/>
          <w:szCs w:val="28"/>
        </w:rPr>
        <w:t xml:space="preserve">  </w:t>
      </w:r>
    </w:p>
    <w:p w:rsidR="00B000A4" w:rsidRDefault="00B000A4" w:rsidP="00B000A4"/>
    <w:p w:rsidR="00B000A4" w:rsidRDefault="00B000A4" w:rsidP="00B000A4">
      <w:r>
        <w:rPr>
          <w:noProof/>
          <w:lang w:eastAsia="fr-FR"/>
        </w:rPr>
        <w:drawing>
          <wp:inline distT="0" distB="0" distL="0" distR="0" wp14:anchorId="05A05765" wp14:editId="73457882">
            <wp:extent cx="2480189" cy="1718945"/>
            <wp:effectExtent l="0" t="0" r="9525" b="8255"/>
            <wp:docPr id="12"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2480955" cy="1719476"/>
                    </a:xfrm>
                    <a:prstGeom prst="rect">
                      <a:avLst/>
                    </a:prstGeom>
                    <a:noFill/>
                    <a:ln>
                      <a:noFill/>
                    </a:ln>
                  </pic:spPr>
                </pic:pic>
              </a:graphicData>
            </a:graphic>
          </wp:inline>
        </w:drawing>
      </w:r>
      <w:r>
        <w:t xml:space="preserve">                 </w:t>
      </w:r>
      <w:r w:rsidRPr="009902D9">
        <w:rPr>
          <w:noProof/>
          <w:lang w:eastAsia="fr-FR"/>
        </w:rPr>
        <w:drawing>
          <wp:inline distT="0" distB="0" distL="0" distR="0" wp14:anchorId="4B2D039E" wp14:editId="18F0AFEC">
            <wp:extent cx="2539654" cy="1726330"/>
            <wp:effectExtent l="0" t="0" r="635" b="1270"/>
            <wp:docPr id="13"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2541680" cy="1727707"/>
                    </a:xfrm>
                    <a:prstGeom prst="rect">
                      <a:avLst/>
                    </a:prstGeom>
                    <a:noFill/>
                    <a:ln>
                      <a:noFill/>
                    </a:ln>
                  </pic:spPr>
                </pic:pic>
              </a:graphicData>
            </a:graphic>
          </wp:inline>
        </w:drawing>
      </w:r>
      <w:r>
        <w:t xml:space="preserve">           </w:t>
      </w:r>
      <w:r w:rsidRPr="009902D9">
        <w:rPr>
          <w:noProof/>
          <w:lang w:eastAsia="fr-FR"/>
        </w:rPr>
        <w:drawing>
          <wp:inline distT="0" distB="0" distL="0" distR="0" wp14:anchorId="6499BD4F" wp14:editId="790071F6">
            <wp:extent cx="2475918" cy="1693545"/>
            <wp:effectExtent l="0" t="0" r="0" b="8255"/>
            <wp:docPr id="14"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2476514" cy="1693953"/>
                    </a:xfrm>
                    <a:prstGeom prst="rect">
                      <a:avLst/>
                    </a:prstGeom>
                    <a:noFill/>
                    <a:ln>
                      <a:noFill/>
                    </a:ln>
                  </pic:spPr>
                </pic:pic>
              </a:graphicData>
            </a:graphic>
          </wp:inline>
        </w:drawing>
      </w:r>
      <w:r>
        <w:t xml:space="preserve">                 </w:t>
      </w:r>
      <w:r>
        <w:rPr>
          <w:noProof/>
          <w:lang w:eastAsia="fr-FR"/>
        </w:rPr>
        <w:drawing>
          <wp:inline distT="0" distB="0" distL="0" distR="0" wp14:anchorId="2120EAA6" wp14:editId="06D69496">
            <wp:extent cx="2513263" cy="1651431"/>
            <wp:effectExtent l="0" t="0" r="1905" b="0"/>
            <wp:docPr id="1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2513573" cy="1651635"/>
                    </a:xfrm>
                    <a:prstGeom prst="rect">
                      <a:avLst/>
                    </a:prstGeom>
                    <a:noFill/>
                    <a:ln>
                      <a:noFill/>
                    </a:ln>
                  </pic:spPr>
                </pic:pic>
              </a:graphicData>
            </a:graphic>
          </wp:inline>
        </w:drawing>
      </w:r>
      <w:r>
        <w:t xml:space="preserve">   </w:t>
      </w:r>
    </w:p>
    <w:p w:rsidR="00B000A4" w:rsidRDefault="00B000A4" w:rsidP="00B000A4">
      <w:r>
        <w:t xml:space="preserve"> </w:t>
      </w:r>
    </w:p>
    <w:p w:rsidR="00B000A4" w:rsidRDefault="00B000A4" w:rsidP="00B000A4">
      <w:r w:rsidRPr="009902D9">
        <w:rPr>
          <w:noProof/>
          <w:lang w:eastAsia="fr-FR"/>
        </w:rPr>
        <w:drawing>
          <wp:inline distT="0" distB="0" distL="0" distR="0" wp14:anchorId="710EED65" wp14:editId="64B630A7">
            <wp:extent cx="2409825" cy="1595087"/>
            <wp:effectExtent l="0" t="0" r="3175" b="5715"/>
            <wp:docPr id="16"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2409825" cy="1595087"/>
                    </a:xfrm>
                    <a:prstGeom prst="rect">
                      <a:avLst/>
                    </a:prstGeom>
                    <a:noFill/>
                    <a:ln>
                      <a:noFill/>
                    </a:ln>
                  </pic:spPr>
                </pic:pic>
              </a:graphicData>
            </a:graphic>
          </wp:inline>
        </w:drawing>
      </w:r>
      <w:r>
        <w:t xml:space="preserve">                   </w:t>
      </w:r>
      <w:r w:rsidRPr="009902D9">
        <w:rPr>
          <w:noProof/>
          <w:lang w:eastAsia="fr-FR"/>
        </w:rPr>
        <w:drawing>
          <wp:inline distT="0" distB="0" distL="0" distR="0" wp14:anchorId="3C756556" wp14:editId="7EBD78F1">
            <wp:extent cx="2513263" cy="1692528"/>
            <wp:effectExtent l="0" t="0" r="1905" b="9525"/>
            <wp:docPr id="28"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2514227" cy="1693177"/>
                    </a:xfrm>
                    <a:prstGeom prst="rect">
                      <a:avLst/>
                    </a:prstGeom>
                    <a:noFill/>
                    <a:ln>
                      <a:noFill/>
                    </a:ln>
                  </pic:spPr>
                </pic:pic>
              </a:graphicData>
            </a:graphic>
          </wp:inline>
        </w:drawing>
      </w:r>
    </w:p>
    <w:p w:rsidR="00B000A4" w:rsidRDefault="00B000A4" w:rsidP="00B000A4">
      <w:r>
        <w:t xml:space="preserve">                   </w:t>
      </w:r>
    </w:p>
    <w:p w:rsidR="00B000A4" w:rsidRDefault="00B000A4" w:rsidP="00B000A4">
      <w:r>
        <w:rPr>
          <w:noProof/>
          <w:lang w:eastAsia="fr-FR"/>
        </w:rPr>
        <w:drawing>
          <wp:inline distT="0" distB="0" distL="0" distR="0" wp14:anchorId="45D5BA8C" wp14:editId="33627696">
            <wp:extent cx="2414471" cy="1372870"/>
            <wp:effectExtent l="0" t="0" r="0" b="0"/>
            <wp:docPr id="29"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2414471" cy="1372870"/>
                    </a:xfrm>
                    <a:prstGeom prst="rect">
                      <a:avLst/>
                    </a:prstGeom>
                    <a:noFill/>
                    <a:ln>
                      <a:noFill/>
                    </a:ln>
                  </pic:spPr>
                </pic:pic>
              </a:graphicData>
            </a:graphic>
          </wp:inline>
        </w:drawing>
      </w:r>
      <w:r>
        <w:t xml:space="preserve">                  </w:t>
      </w:r>
    </w:p>
    <w:p w:rsidR="00B000A4" w:rsidRDefault="00B000A4" w:rsidP="00B000A4"/>
    <w:p w:rsidR="00B000A4" w:rsidRDefault="00B000A4" w:rsidP="00B000A4">
      <w:pPr>
        <w:rPr>
          <w:sz w:val="24"/>
          <w:szCs w:val="24"/>
        </w:rPr>
      </w:pPr>
      <w:r w:rsidRPr="004854E6">
        <w:rPr>
          <w:sz w:val="24"/>
          <w:szCs w:val="24"/>
        </w:rPr>
        <w:t xml:space="preserve">Prothèse maxillaire : c’est la prothèse mobile des dents du haut </w:t>
      </w:r>
    </w:p>
    <w:p w:rsidR="004854E6" w:rsidRPr="004854E6" w:rsidRDefault="004854E6" w:rsidP="00B000A4">
      <w:pPr>
        <w:rPr>
          <w:sz w:val="24"/>
          <w:szCs w:val="24"/>
        </w:rPr>
      </w:pPr>
    </w:p>
    <w:p w:rsidR="00B000A4" w:rsidRPr="004854E6" w:rsidRDefault="00B000A4" w:rsidP="00B000A4">
      <w:pPr>
        <w:rPr>
          <w:sz w:val="24"/>
          <w:szCs w:val="24"/>
        </w:rPr>
      </w:pPr>
      <w:r w:rsidRPr="004854E6">
        <w:rPr>
          <w:sz w:val="24"/>
          <w:szCs w:val="24"/>
        </w:rPr>
        <w:t>Prothèse mandibulaire : c’est la prothèse mobile du bas</w:t>
      </w:r>
    </w:p>
    <w:p w:rsidR="00B000A4" w:rsidRPr="00E53057" w:rsidRDefault="00B000A4" w:rsidP="00B000A4">
      <w:pPr>
        <w:rPr>
          <w:sz w:val="28"/>
          <w:szCs w:val="28"/>
        </w:rPr>
      </w:pPr>
    </w:p>
    <w:p w:rsidR="00B000A4" w:rsidRDefault="00B000A4" w:rsidP="00B000A4">
      <w:pPr>
        <w:rPr>
          <w:b/>
          <w:sz w:val="24"/>
          <w:szCs w:val="24"/>
        </w:rPr>
      </w:pPr>
      <w:r>
        <w:rPr>
          <w:b/>
          <w:sz w:val="28"/>
          <w:szCs w:val="28"/>
        </w:rPr>
        <w:lastRenderedPageBreak/>
        <w:t xml:space="preserve">2. </w:t>
      </w:r>
      <w:r w:rsidRPr="006367CB">
        <w:rPr>
          <w:b/>
          <w:sz w:val="28"/>
          <w:szCs w:val="28"/>
        </w:rPr>
        <w:t xml:space="preserve">Questions relative </w:t>
      </w:r>
      <w:r w:rsidRPr="00E53057">
        <w:rPr>
          <w:b/>
          <w:sz w:val="28"/>
          <w:szCs w:val="28"/>
        </w:rPr>
        <w:t xml:space="preserve">à </w:t>
      </w:r>
      <w:r w:rsidRPr="006367CB">
        <w:rPr>
          <w:b/>
          <w:sz w:val="28"/>
          <w:szCs w:val="28"/>
        </w:rPr>
        <w:t>l’</w:t>
      </w:r>
      <w:r w:rsidRPr="00E53057">
        <w:rPr>
          <w:b/>
          <w:sz w:val="28"/>
          <w:szCs w:val="28"/>
        </w:rPr>
        <w:t>appréciation</w:t>
      </w:r>
      <w:r w:rsidRPr="006367CB">
        <w:rPr>
          <w:b/>
          <w:sz w:val="28"/>
          <w:szCs w:val="28"/>
        </w:rPr>
        <w:t xml:space="preserve"> de l’</w:t>
      </w:r>
      <w:r w:rsidRPr="00E53057">
        <w:rPr>
          <w:b/>
          <w:sz w:val="28"/>
          <w:szCs w:val="28"/>
        </w:rPr>
        <w:t>état de santé des dents et des gencives</w:t>
      </w:r>
      <w:r>
        <w:rPr>
          <w:b/>
          <w:sz w:val="24"/>
          <w:szCs w:val="24"/>
        </w:rPr>
        <w:t xml:space="preserve">, </w:t>
      </w:r>
    </w:p>
    <w:p w:rsidR="00B000A4" w:rsidRDefault="00B000A4" w:rsidP="00B000A4">
      <w:pPr>
        <w:rPr>
          <w:b/>
          <w:sz w:val="24"/>
          <w:szCs w:val="24"/>
        </w:rPr>
      </w:pPr>
    </w:p>
    <w:p w:rsidR="00B000A4" w:rsidRPr="00B000A4" w:rsidRDefault="00B000A4" w:rsidP="00B000A4">
      <w:pPr>
        <w:rPr>
          <w:sz w:val="28"/>
          <w:szCs w:val="28"/>
        </w:rPr>
      </w:pPr>
      <w:r w:rsidRPr="00B000A4">
        <w:rPr>
          <w:sz w:val="24"/>
          <w:szCs w:val="24"/>
        </w:rPr>
        <w:t xml:space="preserve">Nous utiliserons l’échelle de jugement par ordre décroissant des points ci-après: </w:t>
      </w:r>
    </w:p>
    <w:p w:rsidR="00B000A4" w:rsidRPr="00B000A4" w:rsidRDefault="00B000A4" w:rsidP="00B000A4">
      <w:pPr>
        <w:pStyle w:val="Paragraphedeliste"/>
        <w:numPr>
          <w:ilvl w:val="0"/>
          <w:numId w:val="65"/>
        </w:numPr>
        <w:ind w:left="2136"/>
        <w:rPr>
          <w:sz w:val="24"/>
          <w:szCs w:val="24"/>
        </w:rPr>
      </w:pPr>
      <w:r w:rsidRPr="00B000A4">
        <w:rPr>
          <w:sz w:val="24"/>
          <w:szCs w:val="24"/>
        </w:rPr>
        <w:t>Entre 11 et 12 = Excellent</w:t>
      </w:r>
    </w:p>
    <w:p w:rsidR="00B000A4" w:rsidRPr="00B000A4" w:rsidRDefault="00B000A4" w:rsidP="00B000A4">
      <w:pPr>
        <w:pStyle w:val="Paragraphedeliste"/>
        <w:numPr>
          <w:ilvl w:val="0"/>
          <w:numId w:val="65"/>
        </w:numPr>
        <w:ind w:left="2136"/>
        <w:rPr>
          <w:sz w:val="24"/>
          <w:szCs w:val="24"/>
        </w:rPr>
      </w:pPr>
      <w:r w:rsidRPr="00B000A4">
        <w:rPr>
          <w:sz w:val="24"/>
          <w:szCs w:val="24"/>
        </w:rPr>
        <w:t>Entre 9 et 10 = Très bon</w:t>
      </w:r>
    </w:p>
    <w:p w:rsidR="00B000A4" w:rsidRPr="00B000A4" w:rsidRDefault="00B000A4" w:rsidP="00B000A4">
      <w:pPr>
        <w:pStyle w:val="Paragraphedeliste"/>
        <w:numPr>
          <w:ilvl w:val="0"/>
          <w:numId w:val="65"/>
        </w:numPr>
        <w:ind w:left="2136"/>
        <w:rPr>
          <w:sz w:val="24"/>
          <w:szCs w:val="24"/>
        </w:rPr>
      </w:pPr>
      <w:r w:rsidRPr="00B000A4">
        <w:rPr>
          <w:sz w:val="24"/>
          <w:szCs w:val="24"/>
        </w:rPr>
        <w:t>Entre 7 et 8 = Bon</w:t>
      </w:r>
    </w:p>
    <w:p w:rsidR="00B000A4" w:rsidRPr="00B000A4" w:rsidRDefault="00B000A4" w:rsidP="00B000A4">
      <w:pPr>
        <w:pStyle w:val="Paragraphedeliste"/>
        <w:numPr>
          <w:ilvl w:val="0"/>
          <w:numId w:val="65"/>
        </w:numPr>
        <w:ind w:left="2136"/>
        <w:rPr>
          <w:sz w:val="24"/>
          <w:szCs w:val="24"/>
        </w:rPr>
      </w:pPr>
      <w:r w:rsidRPr="00B000A4">
        <w:rPr>
          <w:sz w:val="24"/>
          <w:szCs w:val="24"/>
        </w:rPr>
        <w:t>Entre 5 et 6 = Acceptable</w:t>
      </w:r>
    </w:p>
    <w:p w:rsidR="00B000A4" w:rsidRPr="00B000A4" w:rsidRDefault="00B000A4" w:rsidP="00B000A4">
      <w:pPr>
        <w:pStyle w:val="Paragraphedeliste"/>
        <w:numPr>
          <w:ilvl w:val="0"/>
          <w:numId w:val="65"/>
        </w:numPr>
        <w:ind w:left="2136"/>
        <w:rPr>
          <w:sz w:val="24"/>
          <w:szCs w:val="24"/>
        </w:rPr>
      </w:pPr>
      <w:r w:rsidRPr="00B000A4">
        <w:rPr>
          <w:sz w:val="24"/>
          <w:szCs w:val="24"/>
        </w:rPr>
        <w:t>Entre 3 et 4 = Fragile</w:t>
      </w:r>
    </w:p>
    <w:p w:rsidR="00B000A4" w:rsidRPr="00B000A4" w:rsidRDefault="00B000A4" w:rsidP="00B000A4">
      <w:pPr>
        <w:pStyle w:val="Paragraphedeliste"/>
        <w:numPr>
          <w:ilvl w:val="0"/>
          <w:numId w:val="65"/>
        </w:numPr>
        <w:ind w:left="2136"/>
        <w:rPr>
          <w:sz w:val="24"/>
          <w:szCs w:val="24"/>
        </w:rPr>
      </w:pPr>
      <w:r w:rsidRPr="00B000A4">
        <w:rPr>
          <w:sz w:val="24"/>
          <w:szCs w:val="24"/>
        </w:rPr>
        <w:t>Entre 1 et 2 = Très fragile</w:t>
      </w:r>
    </w:p>
    <w:p w:rsidR="00B000A4" w:rsidRPr="00B000A4" w:rsidRDefault="00B000A4" w:rsidP="00B000A4">
      <w:pPr>
        <w:ind w:left="1416"/>
        <w:rPr>
          <w:sz w:val="24"/>
          <w:szCs w:val="24"/>
        </w:rPr>
      </w:pPr>
    </w:p>
    <w:p w:rsidR="00B000A4" w:rsidRPr="00B000A4" w:rsidRDefault="00B000A4" w:rsidP="00B000A4">
      <w:pPr>
        <w:rPr>
          <w:sz w:val="24"/>
          <w:szCs w:val="24"/>
        </w:rPr>
      </w:pPr>
      <w:r w:rsidRPr="00B000A4">
        <w:rPr>
          <w:sz w:val="24"/>
          <w:szCs w:val="24"/>
        </w:rPr>
        <w:t>L’enquêteur demandera au participant d’apprécier l’état de santé de ses dents et de ses gencives en donnant un score compris entre 1 et 12, en sachant que 1 correspond à un état très fragile et 12 à un état excellent. Ainsi lorsqu’il donnera un chiffre, l’enquêteur regardera l’item correspondant à ce dernier.</w:t>
      </w:r>
    </w:p>
    <w:p w:rsidR="00B000A4" w:rsidRPr="00B000A4" w:rsidRDefault="00B000A4" w:rsidP="00B000A4">
      <w:pPr>
        <w:rPr>
          <w:sz w:val="24"/>
          <w:szCs w:val="24"/>
        </w:rPr>
      </w:pPr>
    </w:p>
    <w:p w:rsidR="00B000A4" w:rsidRPr="00B000A4" w:rsidRDefault="00B000A4" w:rsidP="00B000A4">
      <w:pPr>
        <w:rPr>
          <w:sz w:val="24"/>
          <w:szCs w:val="24"/>
        </w:rPr>
      </w:pPr>
      <w:r w:rsidRPr="00B000A4">
        <w:rPr>
          <w:sz w:val="24"/>
          <w:szCs w:val="24"/>
        </w:rPr>
        <w:t xml:space="preserve">NB: Cette appréciation de l’état des dents et des gencives est subjective, en aucun cas, l’enquêteur ne devrait regarder la bouche du participant pour donner une réponse. </w:t>
      </w:r>
    </w:p>
    <w:p w:rsidR="00B000A4" w:rsidRDefault="00B000A4" w:rsidP="00B000A4">
      <w:pPr>
        <w:rPr>
          <w:b/>
          <w:sz w:val="28"/>
          <w:szCs w:val="28"/>
        </w:rPr>
      </w:pPr>
    </w:p>
    <w:p w:rsidR="00B000A4" w:rsidRPr="00E53057" w:rsidRDefault="00B000A4" w:rsidP="00B000A4">
      <w:pPr>
        <w:rPr>
          <w:b/>
          <w:sz w:val="28"/>
          <w:szCs w:val="28"/>
        </w:rPr>
      </w:pPr>
      <w:r>
        <w:rPr>
          <w:b/>
          <w:sz w:val="28"/>
          <w:szCs w:val="28"/>
        </w:rPr>
        <w:t xml:space="preserve">3. </w:t>
      </w:r>
      <w:r w:rsidRPr="00E53057">
        <w:rPr>
          <w:b/>
          <w:sz w:val="28"/>
          <w:szCs w:val="28"/>
        </w:rPr>
        <w:t>Hygiène bucco-dentaire : Nettoyage des dents</w:t>
      </w:r>
    </w:p>
    <w:p w:rsidR="00B000A4" w:rsidRDefault="00B000A4" w:rsidP="00B000A4"/>
    <w:p w:rsidR="00B000A4" w:rsidRDefault="00B000A4" w:rsidP="00B000A4">
      <w:r>
        <w:rPr>
          <w:noProof/>
          <w:lang w:eastAsia="fr-FR"/>
        </w:rPr>
        <w:drawing>
          <wp:inline distT="0" distB="0" distL="0" distR="0" wp14:anchorId="636C1748" wp14:editId="44C6073D">
            <wp:extent cx="2474796" cy="1111417"/>
            <wp:effectExtent l="0" t="0" r="0" b="6350"/>
            <wp:docPr id="30"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2478323" cy="1113001"/>
                    </a:xfrm>
                    <a:prstGeom prst="rect">
                      <a:avLst/>
                    </a:prstGeom>
                    <a:noFill/>
                    <a:ln>
                      <a:noFill/>
                    </a:ln>
                  </pic:spPr>
                </pic:pic>
              </a:graphicData>
            </a:graphic>
          </wp:inline>
        </w:drawing>
      </w:r>
      <w:r>
        <w:t xml:space="preserve">            </w:t>
      </w:r>
      <w:r>
        <w:rPr>
          <w:noProof/>
          <w:lang w:eastAsia="fr-FR"/>
        </w:rPr>
        <w:drawing>
          <wp:inline distT="0" distB="0" distL="0" distR="0" wp14:anchorId="7C108014" wp14:editId="200E8610">
            <wp:extent cx="2537063" cy="1111250"/>
            <wp:effectExtent l="0" t="0" r="3175" b="6350"/>
            <wp:docPr id="31"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2539319" cy="1112238"/>
                    </a:xfrm>
                    <a:prstGeom prst="rect">
                      <a:avLst/>
                    </a:prstGeom>
                    <a:noFill/>
                    <a:ln>
                      <a:noFill/>
                    </a:ln>
                  </pic:spPr>
                </pic:pic>
              </a:graphicData>
            </a:graphic>
          </wp:inline>
        </w:drawing>
      </w:r>
      <w:r>
        <w:t xml:space="preserve">  </w:t>
      </w:r>
    </w:p>
    <w:p w:rsidR="00B000A4" w:rsidRPr="00E53057" w:rsidRDefault="00B000A4" w:rsidP="00B000A4">
      <w:pPr>
        <w:jc w:val="center"/>
        <w:rPr>
          <w:sz w:val="28"/>
          <w:szCs w:val="28"/>
        </w:rPr>
      </w:pPr>
      <w:r w:rsidRPr="00E53057">
        <w:rPr>
          <w:sz w:val="28"/>
          <w:szCs w:val="28"/>
        </w:rPr>
        <w:t>Brosse à dent</w:t>
      </w:r>
      <w:r>
        <w:rPr>
          <w:sz w:val="28"/>
          <w:szCs w:val="28"/>
        </w:rPr>
        <w:t xml:space="preserve"> et dentifrice</w:t>
      </w:r>
    </w:p>
    <w:p w:rsidR="00B000A4" w:rsidRDefault="00B000A4" w:rsidP="00B000A4"/>
    <w:p w:rsidR="00B000A4" w:rsidRDefault="00B000A4" w:rsidP="00B000A4">
      <w:r>
        <w:rPr>
          <w:noProof/>
          <w:lang w:eastAsia="fr-FR"/>
        </w:rPr>
        <w:drawing>
          <wp:inline distT="0" distB="0" distL="0" distR="0" wp14:anchorId="6839E4F5" wp14:editId="10118058">
            <wp:extent cx="2541471" cy="1303655"/>
            <wp:effectExtent l="0" t="0" r="0" b="0"/>
            <wp:docPr id="3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2543374" cy="1304631"/>
                    </a:xfrm>
                    <a:prstGeom prst="rect">
                      <a:avLst/>
                    </a:prstGeom>
                    <a:noFill/>
                    <a:ln>
                      <a:noFill/>
                    </a:ln>
                  </pic:spPr>
                </pic:pic>
              </a:graphicData>
            </a:graphic>
          </wp:inline>
        </w:drawing>
      </w:r>
      <w:r>
        <w:t xml:space="preserve">         </w:t>
      </w:r>
      <w:r w:rsidRPr="00D1796A">
        <w:rPr>
          <w:noProof/>
          <w:lang w:eastAsia="fr-FR"/>
        </w:rPr>
        <w:drawing>
          <wp:inline distT="0" distB="0" distL="0" distR="0" wp14:anchorId="0A7574AE" wp14:editId="570A0057">
            <wp:extent cx="2586990" cy="1271398"/>
            <wp:effectExtent l="0" t="0" r="3810" b="0"/>
            <wp:docPr id="33" name="Imag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2593902" cy="1274795"/>
                    </a:xfrm>
                    <a:prstGeom prst="rect">
                      <a:avLst/>
                    </a:prstGeom>
                    <a:noFill/>
                    <a:ln>
                      <a:noFill/>
                    </a:ln>
                  </pic:spPr>
                </pic:pic>
              </a:graphicData>
            </a:graphic>
          </wp:inline>
        </w:drawing>
      </w:r>
    </w:p>
    <w:p w:rsidR="00B000A4" w:rsidRPr="00E53057" w:rsidRDefault="00B000A4" w:rsidP="00B000A4">
      <w:pPr>
        <w:jc w:val="center"/>
        <w:rPr>
          <w:sz w:val="28"/>
          <w:szCs w:val="28"/>
        </w:rPr>
      </w:pPr>
      <w:r w:rsidRPr="00E53057">
        <w:rPr>
          <w:sz w:val="28"/>
          <w:szCs w:val="28"/>
        </w:rPr>
        <w:t>Cure-dent en bois</w:t>
      </w:r>
    </w:p>
    <w:p w:rsidR="00B000A4" w:rsidRDefault="00B000A4" w:rsidP="00B000A4">
      <w:r>
        <w:rPr>
          <w:noProof/>
          <w:lang w:eastAsia="fr-FR"/>
        </w:rPr>
        <w:drawing>
          <wp:inline distT="0" distB="0" distL="0" distR="0" wp14:anchorId="35BBEE3C" wp14:editId="05AF4B78">
            <wp:extent cx="2477770" cy="1331380"/>
            <wp:effectExtent l="0" t="0" r="11430" b="0"/>
            <wp:docPr id="3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2479545" cy="1332334"/>
                    </a:xfrm>
                    <a:prstGeom prst="rect">
                      <a:avLst/>
                    </a:prstGeom>
                    <a:noFill/>
                    <a:ln>
                      <a:noFill/>
                    </a:ln>
                  </pic:spPr>
                </pic:pic>
              </a:graphicData>
            </a:graphic>
          </wp:inline>
        </w:drawing>
      </w:r>
    </w:p>
    <w:p w:rsidR="00B000A4" w:rsidRPr="00E53057" w:rsidRDefault="00B000A4" w:rsidP="00B000A4">
      <w:pPr>
        <w:jc w:val="center"/>
        <w:rPr>
          <w:sz w:val="28"/>
          <w:szCs w:val="28"/>
        </w:rPr>
      </w:pPr>
      <w:r w:rsidRPr="00E53057">
        <w:rPr>
          <w:sz w:val="28"/>
          <w:szCs w:val="28"/>
        </w:rPr>
        <w:t>Cure-dent en plastique</w:t>
      </w:r>
    </w:p>
    <w:p w:rsidR="00B000A4" w:rsidRDefault="00B000A4" w:rsidP="00B000A4">
      <w:r>
        <w:rPr>
          <w:noProof/>
          <w:lang w:eastAsia="fr-FR"/>
        </w:rPr>
        <w:lastRenderedPageBreak/>
        <w:drawing>
          <wp:inline distT="0" distB="0" distL="0" distR="0" wp14:anchorId="30EEDBA3" wp14:editId="566CDA06">
            <wp:extent cx="2541471" cy="1628373"/>
            <wp:effectExtent l="0" t="0" r="0" b="0"/>
            <wp:docPr id="35"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2544524" cy="1630329"/>
                    </a:xfrm>
                    <a:prstGeom prst="rect">
                      <a:avLst/>
                    </a:prstGeom>
                    <a:noFill/>
                    <a:ln>
                      <a:noFill/>
                    </a:ln>
                  </pic:spPr>
                </pic:pic>
              </a:graphicData>
            </a:graphic>
          </wp:inline>
        </w:drawing>
      </w:r>
      <w:r>
        <w:t xml:space="preserve">          </w:t>
      </w:r>
      <w:r>
        <w:rPr>
          <w:noProof/>
          <w:lang w:eastAsia="fr-FR"/>
        </w:rPr>
        <w:drawing>
          <wp:inline distT="0" distB="0" distL="0" distR="0" wp14:anchorId="28F501E8" wp14:editId="5A56E012">
            <wp:extent cx="2666401" cy="1601069"/>
            <wp:effectExtent l="0" t="0" r="635" b="0"/>
            <wp:docPr id="36" name="Imag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2671192" cy="1603946"/>
                    </a:xfrm>
                    <a:prstGeom prst="rect">
                      <a:avLst/>
                    </a:prstGeom>
                    <a:noFill/>
                    <a:ln>
                      <a:noFill/>
                    </a:ln>
                  </pic:spPr>
                </pic:pic>
              </a:graphicData>
            </a:graphic>
          </wp:inline>
        </w:drawing>
      </w:r>
      <w:r>
        <w:t xml:space="preserve">                                                                                  </w:t>
      </w:r>
    </w:p>
    <w:p w:rsidR="00B000A4" w:rsidRPr="006D2745" w:rsidRDefault="00B000A4" w:rsidP="00B000A4">
      <w:pPr>
        <w:jc w:val="center"/>
        <w:rPr>
          <w:sz w:val="28"/>
          <w:szCs w:val="28"/>
        </w:rPr>
      </w:pPr>
      <w:r w:rsidRPr="006D2745">
        <w:rPr>
          <w:sz w:val="28"/>
          <w:szCs w:val="28"/>
        </w:rPr>
        <w:t>Fil dentaire</w:t>
      </w:r>
    </w:p>
    <w:p w:rsidR="00B000A4" w:rsidRDefault="00B000A4" w:rsidP="00B000A4">
      <w:r>
        <w:t xml:space="preserve">    </w:t>
      </w:r>
    </w:p>
    <w:p w:rsidR="00B000A4" w:rsidRDefault="00B000A4" w:rsidP="00B000A4"/>
    <w:p w:rsidR="00B000A4" w:rsidRDefault="00B000A4" w:rsidP="00B000A4">
      <w:r>
        <w:t xml:space="preserve">                                      </w:t>
      </w:r>
      <w:r>
        <w:rPr>
          <w:noProof/>
          <w:lang w:eastAsia="fr-FR"/>
        </w:rPr>
        <w:drawing>
          <wp:inline distT="0" distB="0" distL="0" distR="0" wp14:anchorId="51DEF49F" wp14:editId="715B48AE">
            <wp:extent cx="2223135" cy="1674495"/>
            <wp:effectExtent l="0" t="0" r="12065" b="1905"/>
            <wp:docPr id="37"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2223135" cy="1674495"/>
                    </a:xfrm>
                    <a:prstGeom prst="rect">
                      <a:avLst/>
                    </a:prstGeom>
                    <a:noFill/>
                    <a:ln>
                      <a:noFill/>
                    </a:ln>
                  </pic:spPr>
                </pic:pic>
              </a:graphicData>
            </a:graphic>
          </wp:inline>
        </w:drawing>
      </w:r>
    </w:p>
    <w:p w:rsidR="00B000A4" w:rsidRDefault="00B000A4" w:rsidP="00B000A4">
      <w:pPr>
        <w:jc w:val="center"/>
        <w:rPr>
          <w:sz w:val="28"/>
          <w:szCs w:val="28"/>
        </w:rPr>
      </w:pPr>
      <w:r w:rsidRPr="00E53057">
        <w:rPr>
          <w:sz w:val="28"/>
          <w:szCs w:val="28"/>
        </w:rPr>
        <w:t>Charbon</w:t>
      </w:r>
    </w:p>
    <w:p w:rsidR="00B000A4" w:rsidRDefault="00B000A4" w:rsidP="00B000A4">
      <w:pPr>
        <w:rPr>
          <w:sz w:val="28"/>
          <w:szCs w:val="28"/>
        </w:rPr>
      </w:pPr>
    </w:p>
    <w:p w:rsidR="00B000A4" w:rsidRDefault="00B000A4" w:rsidP="00B000A4"/>
    <w:p w:rsidR="00B000A4" w:rsidRDefault="00B000A4" w:rsidP="00B000A4"/>
    <w:p w:rsidR="00B000A4" w:rsidRDefault="00B000A4" w:rsidP="00B000A4"/>
    <w:p w:rsidR="00B000A4" w:rsidRDefault="00B000A4" w:rsidP="00B000A4">
      <w:r>
        <w:rPr>
          <w:noProof/>
          <w:lang w:eastAsia="fr-FR"/>
        </w:rPr>
        <w:drawing>
          <wp:inline distT="0" distB="0" distL="0" distR="0" wp14:anchorId="56004202" wp14:editId="62F117DF">
            <wp:extent cx="2414471" cy="1498437"/>
            <wp:effectExtent l="0" t="0" r="0" b="635"/>
            <wp:docPr id="3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2418155" cy="1500723"/>
                    </a:xfrm>
                    <a:prstGeom prst="rect">
                      <a:avLst/>
                    </a:prstGeom>
                    <a:noFill/>
                    <a:ln>
                      <a:noFill/>
                    </a:ln>
                  </pic:spPr>
                </pic:pic>
              </a:graphicData>
            </a:graphic>
          </wp:inline>
        </w:drawing>
      </w:r>
      <w:r>
        <w:t xml:space="preserve">                          </w:t>
      </w:r>
      <w:r>
        <w:rPr>
          <w:noProof/>
          <w:lang w:eastAsia="fr-FR"/>
        </w:rPr>
        <w:drawing>
          <wp:inline distT="0" distB="0" distL="0" distR="0" wp14:anchorId="562DBB59" wp14:editId="33793068">
            <wp:extent cx="2123239" cy="1482090"/>
            <wp:effectExtent l="0" t="0" r="10795" b="0"/>
            <wp:docPr id="39"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2123239" cy="1482090"/>
                    </a:xfrm>
                    <a:prstGeom prst="rect">
                      <a:avLst/>
                    </a:prstGeom>
                    <a:noFill/>
                    <a:ln>
                      <a:noFill/>
                    </a:ln>
                  </pic:spPr>
                </pic:pic>
              </a:graphicData>
            </a:graphic>
          </wp:inline>
        </w:drawing>
      </w:r>
    </w:p>
    <w:p w:rsidR="00B000A4" w:rsidRPr="00E53057" w:rsidRDefault="00B000A4" w:rsidP="00B000A4">
      <w:pPr>
        <w:jc w:val="center"/>
        <w:rPr>
          <w:sz w:val="28"/>
          <w:szCs w:val="28"/>
        </w:rPr>
      </w:pPr>
      <w:r w:rsidRPr="00E53057">
        <w:rPr>
          <w:sz w:val="28"/>
          <w:szCs w:val="28"/>
        </w:rPr>
        <w:t>Brosse à dents végétale \</w:t>
      </w:r>
      <w:r>
        <w:t xml:space="preserve"> </w:t>
      </w:r>
      <w:r w:rsidRPr="00E53057">
        <w:rPr>
          <w:sz w:val="28"/>
          <w:szCs w:val="28"/>
        </w:rPr>
        <w:t>Bâtonnet frotte-dents ou « Soccu »</w:t>
      </w:r>
    </w:p>
    <w:p w:rsidR="00B000A4" w:rsidRDefault="00B000A4" w:rsidP="00B000A4"/>
    <w:p w:rsidR="00B000A4" w:rsidRDefault="00B000A4" w:rsidP="00B000A4"/>
    <w:p w:rsidR="00B000A4" w:rsidRDefault="00B000A4" w:rsidP="00B000A4">
      <w:pPr>
        <w:tabs>
          <w:tab w:val="left" w:pos="3585"/>
        </w:tabs>
      </w:pPr>
      <w:r>
        <w:t xml:space="preserve">             </w:t>
      </w:r>
    </w:p>
    <w:p w:rsidR="00B000A4" w:rsidRDefault="00B000A4" w:rsidP="00B000A4">
      <w:pPr>
        <w:tabs>
          <w:tab w:val="left" w:pos="3585"/>
        </w:tabs>
      </w:pPr>
    </w:p>
    <w:p w:rsidR="00B000A4" w:rsidRPr="00A223FB" w:rsidRDefault="00B000A4" w:rsidP="00B000A4">
      <w:pPr>
        <w:sectPr w:rsidR="00B000A4" w:rsidRPr="00A223FB" w:rsidSect="0078321D">
          <w:headerReference w:type="even" r:id="rId83"/>
          <w:headerReference w:type="default" r:id="rId84"/>
          <w:footerReference w:type="even" r:id="rId85"/>
          <w:footerReference w:type="default" r:id="rId86"/>
          <w:footerReference w:type="first" r:id="rId87"/>
          <w:pgSz w:w="11906" w:h="16838"/>
          <w:pgMar w:top="1701" w:right="1701" w:bottom="1701" w:left="1412" w:header="675" w:footer="675" w:gutter="0"/>
          <w:cols w:space="720"/>
          <w:titlePg/>
          <w:docGrid w:linePitch="272"/>
        </w:sectPr>
      </w:pPr>
    </w:p>
    <w:p w:rsidR="00B000A4" w:rsidRDefault="00B000A4" w:rsidP="00B000A4">
      <w:pPr>
        <w:pStyle w:val="Header02-No2"/>
        <w:numPr>
          <w:ilvl w:val="0"/>
          <w:numId w:val="0"/>
        </w:numPr>
        <w:rPr>
          <w:lang w:val="fr-FR"/>
        </w:rPr>
      </w:pPr>
    </w:p>
    <w:p w:rsidR="00193019" w:rsidRPr="00193019" w:rsidRDefault="00193019" w:rsidP="00B000A4">
      <w:pPr>
        <w:pStyle w:val="Header02-No2"/>
        <w:numPr>
          <w:ilvl w:val="1"/>
          <w:numId w:val="64"/>
        </w:numPr>
        <w:rPr>
          <w:lang w:val="fr-FR"/>
        </w:rPr>
      </w:pPr>
      <w:r w:rsidRPr="00193019">
        <w:rPr>
          <w:lang w:val="fr-FR"/>
        </w:rPr>
        <w:t>Etape 2 (Step 2) – Protocoles pour les mesures physiques</w:t>
      </w:r>
      <w:bookmarkEnd w:id="133"/>
    </w:p>
    <w:p w:rsidR="00193019" w:rsidRPr="00193019" w:rsidRDefault="00193019" w:rsidP="00193019">
      <w:pPr>
        <w:pStyle w:val="Header02-No2"/>
        <w:numPr>
          <w:ilvl w:val="0"/>
          <w:numId w:val="0"/>
        </w:numPr>
        <w:ind w:left="574"/>
        <w:rPr>
          <w:lang w:val="fr-FR"/>
        </w:rPr>
      </w:pPr>
    </w:p>
    <w:bookmarkEnd w:id="134"/>
    <w:bookmarkEnd w:id="135"/>
    <w:p w:rsidR="00801854" w:rsidRPr="00193019" w:rsidRDefault="00801854">
      <w:pPr>
        <w:pBdr>
          <w:top w:val="single" w:sz="4" w:space="1" w:color="auto"/>
          <w:left w:val="single" w:sz="4" w:space="4" w:color="auto"/>
          <w:bottom w:val="single" w:sz="4" w:space="1" w:color="auto"/>
          <w:right w:val="single" w:sz="4" w:space="4" w:color="auto"/>
        </w:pBdr>
        <w:shd w:val="pct10" w:color="auto" w:fill="FFFFFF"/>
        <w:ind w:left="1134" w:right="1140"/>
        <w:jc w:val="both"/>
        <w:rPr>
          <w:rFonts w:ascii="Arial" w:hAnsi="Arial" w:cs="Arial"/>
          <w:sz w:val="22"/>
        </w:rPr>
      </w:pPr>
      <w:r w:rsidRPr="00193019">
        <w:rPr>
          <w:rFonts w:ascii="Arial" w:hAnsi="Arial" w:cs="Arial"/>
          <w:snapToGrid w:val="0"/>
          <w:sz w:val="22"/>
        </w:rPr>
        <w:t xml:space="preserve">L’étape 2  comprend en plus des mesures physiques simples, telles que la tension artérielle, la taille, le poids et le tour de taille. Comme il s’agit de mesures physiques, l’étape 2 requiert un contact direct avec le participant, le plus souvent dans le cadre d’une enquête de terrain. </w:t>
      </w:r>
    </w:p>
    <w:p w:rsidR="00801854" w:rsidRPr="00193019" w:rsidRDefault="00801854">
      <w:pPr>
        <w:pBdr>
          <w:top w:val="single" w:sz="4" w:space="1" w:color="auto"/>
          <w:left w:val="single" w:sz="4" w:space="4" w:color="auto"/>
          <w:bottom w:val="single" w:sz="4" w:space="1" w:color="auto"/>
          <w:right w:val="single" w:sz="4" w:space="4" w:color="auto"/>
        </w:pBdr>
        <w:shd w:val="pct10" w:color="auto" w:fill="FFFFFF"/>
        <w:ind w:left="1134" w:right="1138"/>
        <w:rPr>
          <w:rFonts w:ascii="Arial" w:hAnsi="Arial" w:cs="Arial"/>
          <w:sz w:val="22"/>
        </w:rPr>
      </w:pPr>
      <w:r w:rsidRPr="00193019">
        <w:rPr>
          <w:rFonts w:ascii="Arial" w:hAnsi="Arial" w:cs="Arial"/>
          <w:sz w:val="22"/>
        </w:rPr>
        <w:t>Les mesures physiques doivent être prises sur le participant dans l’ordre suivant :</w:t>
      </w:r>
    </w:p>
    <w:p w:rsidR="00801854" w:rsidRPr="00193019" w:rsidRDefault="00801854" w:rsidP="007E3518">
      <w:pPr>
        <w:numPr>
          <w:ilvl w:val="0"/>
          <w:numId w:val="41"/>
        </w:numPr>
        <w:pBdr>
          <w:top w:val="single" w:sz="4" w:space="1" w:color="auto"/>
          <w:left w:val="single" w:sz="4" w:space="4" w:color="auto"/>
          <w:bottom w:val="single" w:sz="4" w:space="1" w:color="auto"/>
          <w:right w:val="single" w:sz="4" w:space="4" w:color="auto"/>
        </w:pBdr>
        <w:shd w:val="pct10" w:color="auto" w:fill="FFFFFF"/>
        <w:ind w:left="1494" w:right="1138"/>
        <w:rPr>
          <w:rFonts w:ascii="Arial" w:hAnsi="Arial" w:cs="Arial"/>
          <w:sz w:val="22"/>
        </w:rPr>
      </w:pPr>
      <w:r w:rsidRPr="00193019">
        <w:rPr>
          <w:rFonts w:ascii="Arial" w:hAnsi="Arial" w:cs="Arial"/>
          <w:sz w:val="22"/>
        </w:rPr>
        <w:t>tension artérielle</w:t>
      </w:r>
    </w:p>
    <w:p w:rsidR="00667014" w:rsidRPr="00193019" w:rsidRDefault="00667014" w:rsidP="007E3518">
      <w:pPr>
        <w:numPr>
          <w:ilvl w:val="0"/>
          <w:numId w:val="41"/>
        </w:numPr>
        <w:pBdr>
          <w:top w:val="single" w:sz="4" w:space="1" w:color="auto"/>
          <w:left w:val="single" w:sz="4" w:space="4" w:color="auto"/>
          <w:bottom w:val="single" w:sz="4" w:space="1" w:color="auto"/>
          <w:right w:val="single" w:sz="4" w:space="4" w:color="auto"/>
        </w:pBdr>
        <w:shd w:val="pct10" w:color="auto" w:fill="FFFFFF"/>
        <w:ind w:left="1494" w:right="1138"/>
        <w:rPr>
          <w:rFonts w:ascii="Arial" w:hAnsi="Arial" w:cs="Arial"/>
          <w:sz w:val="22"/>
        </w:rPr>
      </w:pPr>
      <w:r w:rsidRPr="00193019">
        <w:rPr>
          <w:rFonts w:ascii="Arial" w:hAnsi="Arial" w:cs="Arial"/>
          <w:sz w:val="22"/>
        </w:rPr>
        <w:t>poids</w:t>
      </w:r>
    </w:p>
    <w:p w:rsidR="00801854" w:rsidRPr="00193019" w:rsidRDefault="00801854" w:rsidP="007E3518">
      <w:pPr>
        <w:numPr>
          <w:ilvl w:val="0"/>
          <w:numId w:val="41"/>
        </w:numPr>
        <w:pBdr>
          <w:top w:val="single" w:sz="4" w:space="1" w:color="auto"/>
          <w:left w:val="single" w:sz="4" w:space="4" w:color="auto"/>
          <w:bottom w:val="single" w:sz="4" w:space="1" w:color="auto"/>
          <w:right w:val="single" w:sz="4" w:space="4" w:color="auto"/>
        </w:pBdr>
        <w:shd w:val="pct10" w:color="auto" w:fill="FFFFFF"/>
        <w:ind w:left="1494" w:right="1138"/>
        <w:rPr>
          <w:rFonts w:ascii="Arial" w:hAnsi="Arial" w:cs="Arial"/>
          <w:sz w:val="22"/>
        </w:rPr>
      </w:pPr>
      <w:r w:rsidRPr="00193019">
        <w:rPr>
          <w:rFonts w:ascii="Arial" w:hAnsi="Arial" w:cs="Arial"/>
          <w:sz w:val="22"/>
        </w:rPr>
        <w:t xml:space="preserve">taille </w:t>
      </w:r>
    </w:p>
    <w:p w:rsidR="00801854" w:rsidRDefault="00801854" w:rsidP="007E3518">
      <w:pPr>
        <w:numPr>
          <w:ilvl w:val="0"/>
          <w:numId w:val="41"/>
        </w:numPr>
        <w:pBdr>
          <w:top w:val="single" w:sz="4" w:space="1" w:color="auto"/>
          <w:left w:val="single" w:sz="4" w:space="4" w:color="auto"/>
          <w:bottom w:val="single" w:sz="4" w:space="1" w:color="auto"/>
          <w:right w:val="single" w:sz="4" w:space="4" w:color="auto"/>
        </w:pBdr>
        <w:shd w:val="pct10" w:color="auto" w:fill="FFFFFF"/>
        <w:ind w:left="1494" w:right="1138"/>
        <w:rPr>
          <w:rFonts w:ascii="Arial" w:hAnsi="Arial" w:cs="Arial"/>
          <w:sz w:val="22"/>
        </w:rPr>
      </w:pPr>
      <w:r w:rsidRPr="00193019">
        <w:rPr>
          <w:rFonts w:ascii="Arial" w:hAnsi="Arial" w:cs="Arial"/>
          <w:sz w:val="22"/>
        </w:rPr>
        <w:t>tour de taille</w:t>
      </w:r>
    </w:p>
    <w:p w:rsidR="00A15515" w:rsidRPr="00193019" w:rsidRDefault="00A15515" w:rsidP="007E3518">
      <w:pPr>
        <w:numPr>
          <w:ilvl w:val="0"/>
          <w:numId w:val="41"/>
        </w:numPr>
        <w:pBdr>
          <w:top w:val="single" w:sz="4" w:space="1" w:color="auto"/>
          <w:left w:val="single" w:sz="4" w:space="4" w:color="auto"/>
          <w:bottom w:val="single" w:sz="4" w:space="1" w:color="auto"/>
          <w:right w:val="single" w:sz="4" w:space="4" w:color="auto"/>
        </w:pBdr>
        <w:shd w:val="pct10" w:color="auto" w:fill="FFFFFF"/>
        <w:ind w:left="1494" w:right="1138"/>
        <w:rPr>
          <w:rFonts w:ascii="Arial" w:hAnsi="Arial" w:cs="Arial"/>
          <w:sz w:val="22"/>
        </w:rPr>
      </w:pPr>
      <w:r>
        <w:rPr>
          <w:rFonts w:ascii="Arial" w:hAnsi="Arial" w:cs="Arial"/>
          <w:sz w:val="22"/>
        </w:rPr>
        <w:t>Tour de hanches</w:t>
      </w:r>
    </w:p>
    <w:p w:rsidR="00801854" w:rsidRPr="00193019" w:rsidRDefault="00801854">
      <w:pPr>
        <w:pBdr>
          <w:top w:val="single" w:sz="4" w:space="1" w:color="auto"/>
          <w:left w:val="single" w:sz="4" w:space="4" w:color="auto"/>
          <w:bottom w:val="single" w:sz="4" w:space="1" w:color="auto"/>
          <w:right w:val="single" w:sz="4" w:space="4" w:color="auto"/>
        </w:pBdr>
        <w:shd w:val="pct10" w:color="auto" w:fill="FFFFFF"/>
        <w:ind w:left="1134" w:right="1138"/>
        <w:rPr>
          <w:rFonts w:ascii="Arial" w:hAnsi="Arial" w:cs="Arial"/>
          <w:sz w:val="22"/>
        </w:rPr>
      </w:pPr>
      <w:r w:rsidRPr="00193019">
        <w:rPr>
          <w:rFonts w:ascii="Arial" w:hAnsi="Arial" w:cs="Arial"/>
          <w:sz w:val="22"/>
        </w:rPr>
        <w:t xml:space="preserve">Pour les procédures détaillées à suivre pour chaque type de mesure, </w:t>
      </w:r>
      <w:r w:rsidR="000C35F1" w:rsidRPr="00193019">
        <w:rPr>
          <w:rFonts w:ascii="Arial" w:hAnsi="Arial" w:cs="Arial"/>
          <w:sz w:val="22"/>
        </w:rPr>
        <w:t>veuillez-vous</w:t>
      </w:r>
      <w:r w:rsidRPr="00193019">
        <w:rPr>
          <w:rFonts w:ascii="Arial" w:hAnsi="Arial" w:cs="Arial"/>
          <w:sz w:val="22"/>
        </w:rPr>
        <w:t xml:space="preserve"> reporter aux protocoles de</w:t>
      </w:r>
      <w:r w:rsidR="00193019">
        <w:rPr>
          <w:rFonts w:ascii="Arial" w:hAnsi="Arial" w:cs="Arial"/>
          <w:sz w:val="22"/>
        </w:rPr>
        <w:t xml:space="preserve"> collecte des données ci-après.</w:t>
      </w:r>
    </w:p>
    <w:p w:rsidR="00801854" w:rsidRPr="00BE7EF6" w:rsidRDefault="00801854">
      <w:pPr>
        <w:pStyle w:val="2ndheadings"/>
        <w:tabs>
          <w:tab w:val="clear" w:pos="851"/>
        </w:tabs>
        <w:rPr>
          <w:sz w:val="22"/>
          <w:lang w:val="fr-FR"/>
        </w:rPr>
      </w:pPr>
    </w:p>
    <w:p w:rsidR="00801854" w:rsidRPr="00193019" w:rsidRDefault="000D5446" w:rsidP="000D5446">
      <w:pPr>
        <w:pStyle w:val="Header03-No3"/>
        <w:numPr>
          <w:ilvl w:val="0"/>
          <w:numId w:val="0"/>
        </w:numPr>
        <w:rPr>
          <w:rFonts w:cs="Arial"/>
          <w:lang w:val="fr-FR"/>
        </w:rPr>
      </w:pPr>
      <w:bookmarkStart w:id="136" w:name="_Hlt41813839"/>
      <w:bookmarkStart w:id="137" w:name="_Hlt41813842"/>
      <w:bookmarkStart w:id="138" w:name="_Toc66633053"/>
      <w:bookmarkStart w:id="139" w:name="_Toc66633792"/>
      <w:bookmarkStart w:id="140" w:name="_Toc66695111"/>
      <w:bookmarkStart w:id="141" w:name="_Toc66695277"/>
      <w:bookmarkStart w:id="142" w:name="_Toc340477472"/>
      <w:bookmarkEnd w:id="136"/>
      <w:bookmarkEnd w:id="137"/>
      <w:r w:rsidRPr="00193019">
        <w:rPr>
          <w:rFonts w:cs="Arial"/>
          <w:lang w:val="fr-FR"/>
        </w:rPr>
        <w:t>3.2.1</w:t>
      </w:r>
      <w:r w:rsidRPr="00193019">
        <w:rPr>
          <w:rFonts w:cs="Arial"/>
          <w:lang w:val="fr-FR"/>
        </w:rPr>
        <w:tab/>
      </w:r>
      <w:r w:rsidR="00801854" w:rsidRPr="00193019">
        <w:rPr>
          <w:rFonts w:cs="Arial"/>
          <w:lang w:val="fr-FR"/>
        </w:rPr>
        <w:t>Protocole pour la  mesure de la taille</w:t>
      </w:r>
      <w:bookmarkEnd w:id="138"/>
      <w:bookmarkEnd w:id="139"/>
      <w:bookmarkEnd w:id="140"/>
      <w:bookmarkEnd w:id="141"/>
      <w:bookmarkEnd w:id="142"/>
    </w:p>
    <w:p w:rsidR="00801854" w:rsidRPr="00193019" w:rsidRDefault="00801854">
      <w:pPr>
        <w:pStyle w:val="Header03-No3"/>
        <w:numPr>
          <w:ilvl w:val="0"/>
          <w:numId w:val="0"/>
        </w:numPr>
        <w:rPr>
          <w:rFonts w:cs="Arial"/>
          <w:lang w:val="fr-FR"/>
        </w:rPr>
      </w:pPr>
    </w:p>
    <w:p w:rsidR="00801854" w:rsidRPr="00193019" w:rsidRDefault="00801854">
      <w:pPr>
        <w:rPr>
          <w:rFonts w:ascii="Arial" w:hAnsi="Arial" w:cs="Arial"/>
          <w:b/>
          <w:bCs/>
          <w:sz w:val="22"/>
        </w:rPr>
      </w:pPr>
      <w:r w:rsidRPr="00193019">
        <w:rPr>
          <w:rFonts w:ascii="Arial" w:hAnsi="Arial" w:cs="Arial"/>
          <w:b/>
          <w:bCs/>
          <w:sz w:val="22"/>
        </w:rPr>
        <w:t>Matériel</w:t>
      </w:r>
    </w:p>
    <w:p w:rsidR="00801854" w:rsidRPr="00193019" w:rsidRDefault="00801854">
      <w:pPr>
        <w:rPr>
          <w:rFonts w:ascii="Arial" w:hAnsi="Arial" w:cs="Arial"/>
          <w:b/>
          <w:bCs/>
          <w:sz w:val="22"/>
        </w:rPr>
      </w:pPr>
    </w:p>
    <w:p w:rsidR="00801854" w:rsidRPr="00193019" w:rsidRDefault="00801854">
      <w:pPr>
        <w:rPr>
          <w:rFonts w:ascii="Arial" w:hAnsi="Arial" w:cs="Arial"/>
          <w:sz w:val="22"/>
        </w:rPr>
      </w:pPr>
      <w:r w:rsidRPr="00193019">
        <w:rPr>
          <w:rFonts w:ascii="Arial" w:hAnsi="Arial" w:cs="Arial"/>
          <w:sz w:val="22"/>
        </w:rPr>
        <w:t>Toise portable pour mesurer en position debout</w:t>
      </w:r>
      <w:r w:rsidR="00B6711F" w:rsidRPr="00193019">
        <w:rPr>
          <w:rFonts w:ascii="Arial" w:hAnsi="Arial" w:cs="Arial"/>
          <w:sz w:val="22"/>
        </w:rPr>
        <w:t>.</w:t>
      </w:r>
      <w:r w:rsidR="00471D96" w:rsidRPr="00193019">
        <w:rPr>
          <w:rFonts w:ascii="Arial" w:hAnsi="Arial" w:cs="Arial"/>
          <w:sz w:val="22"/>
        </w:rPr>
        <w:t xml:space="preserve"> Dans le cas d’un handicap rendant la position debout impossible, la taille </w:t>
      </w:r>
      <w:r w:rsidR="00B82590" w:rsidRPr="00193019">
        <w:rPr>
          <w:rFonts w:ascii="Arial" w:hAnsi="Arial" w:cs="Arial"/>
          <w:sz w:val="22"/>
        </w:rPr>
        <w:t>ne sera pas prise</w:t>
      </w:r>
      <w:r w:rsidR="00471D96" w:rsidRPr="00193019">
        <w:rPr>
          <w:rFonts w:ascii="Arial" w:hAnsi="Arial" w:cs="Arial"/>
          <w:sz w:val="22"/>
        </w:rPr>
        <w:t>.</w:t>
      </w:r>
    </w:p>
    <w:p w:rsidR="00801854" w:rsidRPr="00193019" w:rsidRDefault="00801854">
      <w:pPr>
        <w:rPr>
          <w:rFonts w:ascii="Arial" w:hAnsi="Arial" w:cs="Arial"/>
          <w:sz w:val="22"/>
        </w:rPr>
      </w:pPr>
    </w:p>
    <w:p w:rsidR="00801854" w:rsidRPr="00193019" w:rsidRDefault="00801854">
      <w:pPr>
        <w:rPr>
          <w:rFonts w:ascii="Arial" w:hAnsi="Arial" w:cs="Arial"/>
          <w:sz w:val="22"/>
        </w:rPr>
      </w:pPr>
    </w:p>
    <w:p w:rsidR="00801854" w:rsidRPr="00193019" w:rsidRDefault="00801854">
      <w:pPr>
        <w:rPr>
          <w:rFonts w:ascii="Arial" w:hAnsi="Arial" w:cs="Arial"/>
          <w:b/>
          <w:sz w:val="22"/>
        </w:rPr>
      </w:pPr>
      <w:bookmarkStart w:id="143" w:name="_Hlt37493518"/>
      <w:bookmarkEnd w:id="143"/>
      <w:r w:rsidRPr="00193019">
        <w:rPr>
          <w:rFonts w:ascii="Arial" w:hAnsi="Arial" w:cs="Arial"/>
          <w:b/>
          <w:sz w:val="22"/>
        </w:rPr>
        <w:t>Assembler la toise</w:t>
      </w:r>
    </w:p>
    <w:p w:rsidR="00801854" w:rsidRPr="00193019" w:rsidRDefault="00801854">
      <w:pPr>
        <w:rPr>
          <w:rFonts w:ascii="Arial" w:hAnsi="Arial" w:cs="Arial"/>
          <w:b/>
          <w:sz w:val="22"/>
          <w:highlight w:val="yellow"/>
        </w:rPr>
      </w:pPr>
    </w:p>
    <w:p w:rsidR="00801854" w:rsidRPr="00193019" w:rsidRDefault="00801854" w:rsidP="007E3518">
      <w:pPr>
        <w:numPr>
          <w:ilvl w:val="0"/>
          <w:numId w:val="45"/>
        </w:numPr>
        <w:spacing w:line="276" w:lineRule="auto"/>
        <w:rPr>
          <w:rFonts w:ascii="Arial" w:hAnsi="Arial" w:cs="Arial"/>
          <w:sz w:val="22"/>
        </w:rPr>
      </w:pPr>
      <w:r w:rsidRPr="00193019">
        <w:rPr>
          <w:rFonts w:ascii="Arial" w:hAnsi="Arial" w:cs="Arial"/>
          <w:sz w:val="22"/>
        </w:rPr>
        <w:t>Séparez les différentes parties de la toise (3 pièces) en défaisant le nœud qui se trouve au dos</w:t>
      </w:r>
      <w:r w:rsidR="00027909" w:rsidRPr="00193019">
        <w:rPr>
          <w:rFonts w:ascii="Arial" w:hAnsi="Arial" w:cs="Arial"/>
          <w:sz w:val="22"/>
        </w:rPr>
        <w:t> ;</w:t>
      </w:r>
    </w:p>
    <w:p w:rsidR="00801854" w:rsidRPr="00193019" w:rsidRDefault="00801854" w:rsidP="007E3518">
      <w:pPr>
        <w:numPr>
          <w:ilvl w:val="0"/>
          <w:numId w:val="45"/>
        </w:numPr>
        <w:spacing w:line="276" w:lineRule="auto"/>
        <w:rPr>
          <w:rFonts w:ascii="Arial" w:hAnsi="Arial" w:cs="Arial"/>
          <w:sz w:val="22"/>
        </w:rPr>
      </w:pPr>
      <w:r w:rsidRPr="00193019">
        <w:rPr>
          <w:rFonts w:ascii="Arial" w:hAnsi="Arial" w:cs="Arial"/>
          <w:sz w:val="22"/>
        </w:rPr>
        <w:t>Assemblez les 3 parties en les fixant l’une sur l’autre dans l’ordre</w:t>
      </w:r>
      <w:r w:rsidR="00027909" w:rsidRPr="00193019">
        <w:rPr>
          <w:rFonts w:ascii="Arial" w:hAnsi="Arial" w:cs="Arial"/>
          <w:sz w:val="22"/>
        </w:rPr>
        <w:t> ;</w:t>
      </w:r>
    </w:p>
    <w:p w:rsidR="00801854" w:rsidRPr="00193019" w:rsidRDefault="00801854" w:rsidP="007E3518">
      <w:pPr>
        <w:numPr>
          <w:ilvl w:val="0"/>
          <w:numId w:val="45"/>
        </w:numPr>
        <w:spacing w:line="276" w:lineRule="auto"/>
        <w:rPr>
          <w:rFonts w:ascii="Arial" w:hAnsi="Arial" w:cs="Arial"/>
          <w:sz w:val="22"/>
        </w:rPr>
      </w:pPr>
      <w:r w:rsidRPr="00193019">
        <w:rPr>
          <w:rFonts w:ascii="Arial" w:hAnsi="Arial" w:cs="Arial"/>
          <w:sz w:val="22"/>
        </w:rPr>
        <w:t>Fermez les fixations situées à l’arrière</w:t>
      </w:r>
      <w:r w:rsidR="00027909" w:rsidRPr="00193019">
        <w:rPr>
          <w:rFonts w:ascii="Arial" w:hAnsi="Arial" w:cs="Arial"/>
          <w:sz w:val="22"/>
        </w:rPr>
        <w:t> ;</w:t>
      </w:r>
    </w:p>
    <w:p w:rsidR="00801854" w:rsidRPr="00193019" w:rsidRDefault="00801854" w:rsidP="007E3518">
      <w:pPr>
        <w:numPr>
          <w:ilvl w:val="0"/>
          <w:numId w:val="45"/>
        </w:numPr>
        <w:spacing w:line="276" w:lineRule="auto"/>
        <w:rPr>
          <w:rFonts w:ascii="Arial" w:hAnsi="Arial" w:cs="Arial"/>
          <w:sz w:val="22"/>
        </w:rPr>
      </w:pPr>
      <w:r w:rsidRPr="00193019">
        <w:rPr>
          <w:rFonts w:ascii="Arial" w:hAnsi="Arial" w:cs="Arial"/>
          <w:sz w:val="22"/>
        </w:rPr>
        <w:t>Assurez-vous que la toise est placée sur une surface stable contre un mur.</w:t>
      </w:r>
    </w:p>
    <w:p w:rsidR="00801854" w:rsidRPr="00193019" w:rsidRDefault="00801854">
      <w:pPr>
        <w:rPr>
          <w:rFonts w:ascii="Arial" w:hAnsi="Arial" w:cs="Arial"/>
          <w:sz w:val="22"/>
        </w:rPr>
      </w:pPr>
    </w:p>
    <w:p w:rsidR="00801854" w:rsidRPr="00193019" w:rsidRDefault="00801854">
      <w:pPr>
        <w:rPr>
          <w:rFonts w:ascii="Arial" w:hAnsi="Arial" w:cs="Arial"/>
          <w:b/>
          <w:sz w:val="22"/>
        </w:rPr>
      </w:pPr>
      <w:r w:rsidRPr="00193019">
        <w:rPr>
          <w:rFonts w:ascii="Arial" w:hAnsi="Arial" w:cs="Arial"/>
          <w:b/>
          <w:sz w:val="22"/>
        </w:rPr>
        <w:t>Mesurer la taille en utilisant la toise appropriée</w:t>
      </w:r>
    </w:p>
    <w:p w:rsidR="00801854" w:rsidRPr="00193019" w:rsidRDefault="00801854">
      <w:pPr>
        <w:rPr>
          <w:rFonts w:ascii="Arial" w:hAnsi="Arial" w:cs="Arial"/>
          <w:b/>
          <w:sz w:val="22"/>
        </w:rPr>
      </w:pPr>
    </w:p>
    <w:p w:rsidR="00801854" w:rsidRPr="00193019" w:rsidRDefault="00801854" w:rsidP="007E3518">
      <w:pPr>
        <w:numPr>
          <w:ilvl w:val="0"/>
          <w:numId w:val="20"/>
        </w:numPr>
        <w:rPr>
          <w:rFonts w:ascii="Arial" w:hAnsi="Arial" w:cs="Arial"/>
          <w:sz w:val="22"/>
        </w:rPr>
      </w:pPr>
      <w:r w:rsidRPr="00193019">
        <w:rPr>
          <w:rFonts w:ascii="Arial" w:hAnsi="Arial" w:cs="Arial"/>
          <w:sz w:val="22"/>
        </w:rPr>
        <w:t>Demande</w:t>
      </w:r>
      <w:r w:rsidR="00027909" w:rsidRPr="00193019">
        <w:rPr>
          <w:rFonts w:ascii="Arial" w:hAnsi="Arial" w:cs="Arial"/>
          <w:sz w:val="22"/>
        </w:rPr>
        <w:t>r</w:t>
      </w:r>
      <w:r w:rsidRPr="00193019">
        <w:rPr>
          <w:rFonts w:ascii="Arial" w:hAnsi="Arial" w:cs="Arial"/>
          <w:sz w:val="22"/>
        </w:rPr>
        <w:t xml:space="preserve"> au participant d’enlever chaussures, chaussettes, pantoufles et tout ce qu’il/elle porte sur la tête (chapeau, </w:t>
      </w:r>
      <w:r w:rsidR="00027909" w:rsidRPr="00193019">
        <w:rPr>
          <w:rFonts w:ascii="Arial" w:hAnsi="Arial" w:cs="Arial"/>
          <w:sz w:val="22"/>
        </w:rPr>
        <w:t xml:space="preserve">foulard, </w:t>
      </w:r>
      <w:r w:rsidRPr="00193019">
        <w:rPr>
          <w:rFonts w:ascii="Arial" w:hAnsi="Arial" w:cs="Arial"/>
          <w:sz w:val="22"/>
        </w:rPr>
        <w:t>casquette, serre-tête, rubans, etc.)</w:t>
      </w:r>
      <w:r w:rsidR="00027909" w:rsidRPr="00193019">
        <w:rPr>
          <w:rFonts w:ascii="Arial" w:hAnsi="Arial" w:cs="Arial"/>
          <w:sz w:val="22"/>
        </w:rPr>
        <w:t> ;</w:t>
      </w:r>
    </w:p>
    <w:p w:rsidR="00801854" w:rsidRPr="00193019" w:rsidRDefault="00801854">
      <w:pPr>
        <w:rPr>
          <w:rFonts w:ascii="Arial" w:hAnsi="Arial" w:cs="Arial"/>
          <w:sz w:val="22"/>
        </w:rPr>
      </w:pPr>
    </w:p>
    <w:p w:rsidR="00801854" w:rsidRPr="00193019" w:rsidRDefault="00801854" w:rsidP="007E3518">
      <w:pPr>
        <w:numPr>
          <w:ilvl w:val="0"/>
          <w:numId w:val="20"/>
        </w:numPr>
        <w:rPr>
          <w:rFonts w:ascii="Arial" w:hAnsi="Arial" w:cs="Arial"/>
          <w:sz w:val="22"/>
        </w:rPr>
      </w:pPr>
      <w:r w:rsidRPr="00193019">
        <w:rPr>
          <w:rFonts w:ascii="Arial" w:hAnsi="Arial" w:cs="Arial"/>
          <w:sz w:val="22"/>
        </w:rPr>
        <w:t>Demande</w:t>
      </w:r>
      <w:r w:rsidR="00027909" w:rsidRPr="00193019">
        <w:rPr>
          <w:rFonts w:ascii="Arial" w:hAnsi="Arial" w:cs="Arial"/>
          <w:sz w:val="22"/>
        </w:rPr>
        <w:t>r</w:t>
      </w:r>
      <w:r w:rsidRPr="00193019">
        <w:rPr>
          <w:rFonts w:ascii="Arial" w:hAnsi="Arial" w:cs="Arial"/>
          <w:sz w:val="22"/>
        </w:rPr>
        <w:t xml:space="preserve"> au participant de se placer contre la toise en vous faisant face. Veillez à ce que ses pieds soient joints, les talons contre la toise et les genoux droits</w:t>
      </w:r>
      <w:r w:rsidR="00027909" w:rsidRPr="00193019">
        <w:rPr>
          <w:rFonts w:ascii="Arial" w:hAnsi="Arial" w:cs="Arial"/>
          <w:sz w:val="22"/>
        </w:rPr>
        <w:t> ;</w:t>
      </w:r>
    </w:p>
    <w:p w:rsidR="00801854" w:rsidRPr="00193019" w:rsidRDefault="00801854">
      <w:pPr>
        <w:rPr>
          <w:rFonts w:ascii="Arial" w:hAnsi="Arial" w:cs="Arial"/>
          <w:sz w:val="22"/>
        </w:rPr>
      </w:pPr>
    </w:p>
    <w:p w:rsidR="00801854" w:rsidRPr="00193019" w:rsidRDefault="00801854" w:rsidP="007E3518">
      <w:pPr>
        <w:numPr>
          <w:ilvl w:val="0"/>
          <w:numId w:val="20"/>
        </w:numPr>
        <w:rPr>
          <w:rFonts w:ascii="Arial" w:hAnsi="Arial" w:cs="Arial"/>
          <w:sz w:val="22"/>
        </w:rPr>
      </w:pPr>
      <w:r w:rsidRPr="00193019">
        <w:rPr>
          <w:rFonts w:ascii="Arial" w:hAnsi="Arial" w:cs="Arial"/>
          <w:sz w:val="22"/>
        </w:rPr>
        <w:t>Demande</w:t>
      </w:r>
      <w:r w:rsidR="00027909" w:rsidRPr="00193019">
        <w:rPr>
          <w:rFonts w:ascii="Arial" w:hAnsi="Arial" w:cs="Arial"/>
          <w:sz w:val="22"/>
        </w:rPr>
        <w:t>r</w:t>
      </w:r>
      <w:r w:rsidR="00CA25B3">
        <w:rPr>
          <w:rFonts w:ascii="Arial" w:hAnsi="Arial" w:cs="Arial"/>
          <w:sz w:val="22"/>
        </w:rPr>
        <w:t xml:space="preserve"> </w:t>
      </w:r>
      <w:r w:rsidRPr="00193019">
        <w:rPr>
          <w:rFonts w:ascii="Arial" w:hAnsi="Arial" w:cs="Arial"/>
          <w:sz w:val="22"/>
        </w:rPr>
        <w:t>au participant de regarder droit devant lui et NON vers le haut</w:t>
      </w:r>
      <w:r w:rsidR="00027909" w:rsidRPr="00193019">
        <w:rPr>
          <w:rFonts w:ascii="Arial" w:hAnsi="Arial" w:cs="Arial"/>
          <w:sz w:val="22"/>
        </w:rPr>
        <w:t> ;</w:t>
      </w:r>
    </w:p>
    <w:p w:rsidR="00801854" w:rsidRPr="00193019" w:rsidRDefault="00801854">
      <w:pPr>
        <w:rPr>
          <w:rFonts w:ascii="Arial" w:hAnsi="Arial" w:cs="Arial"/>
          <w:sz w:val="22"/>
        </w:rPr>
      </w:pPr>
    </w:p>
    <w:p w:rsidR="00801854" w:rsidRPr="00193019" w:rsidRDefault="00027909" w:rsidP="007E3518">
      <w:pPr>
        <w:numPr>
          <w:ilvl w:val="0"/>
          <w:numId w:val="20"/>
        </w:numPr>
        <w:rPr>
          <w:rFonts w:ascii="Arial" w:hAnsi="Arial" w:cs="Arial"/>
          <w:sz w:val="22"/>
        </w:rPr>
      </w:pPr>
      <w:r w:rsidRPr="00193019">
        <w:rPr>
          <w:rFonts w:ascii="Arial" w:hAnsi="Arial" w:cs="Arial"/>
          <w:sz w:val="22"/>
        </w:rPr>
        <w:t>S’a</w:t>
      </w:r>
      <w:r w:rsidR="00801854" w:rsidRPr="00193019">
        <w:rPr>
          <w:rFonts w:ascii="Arial" w:hAnsi="Arial" w:cs="Arial"/>
          <w:sz w:val="22"/>
        </w:rPr>
        <w:t>ssure</w:t>
      </w:r>
      <w:r w:rsidRPr="00193019">
        <w:rPr>
          <w:rFonts w:ascii="Arial" w:hAnsi="Arial" w:cs="Arial"/>
          <w:sz w:val="22"/>
        </w:rPr>
        <w:t>r</w:t>
      </w:r>
      <w:r w:rsidR="00801854" w:rsidRPr="00193019">
        <w:rPr>
          <w:rFonts w:ascii="Arial" w:hAnsi="Arial" w:cs="Arial"/>
          <w:sz w:val="22"/>
        </w:rPr>
        <w:t xml:space="preserve"> que ses yeux sont au même niveau que ses oreilles</w:t>
      </w:r>
      <w:r w:rsidRPr="00193019">
        <w:rPr>
          <w:rFonts w:ascii="Arial" w:hAnsi="Arial" w:cs="Arial"/>
          <w:sz w:val="22"/>
        </w:rPr>
        <w:t> ;</w:t>
      </w:r>
    </w:p>
    <w:p w:rsidR="00801854" w:rsidRPr="00193019" w:rsidRDefault="00801854">
      <w:pPr>
        <w:rPr>
          <w:rFonts w:ascii="Arial" w:hAnsi="Arial" w:cs="Arial"/>
          <w:sz w:val="22"/>
        </w:rPr>
      </w:pPr>
    </w:p>
    <w:p w:rsidR="00801854" w:rsidRPr="00193019" w:rsidRDefault="00801854" w:rsidP="007E3518">
      <w:pPr>
        <w:numPr>
          <w:ilvl w:val="0"/>
          <w:numId w:val="20"/>
        </w:numPr>
        <w:rPr>
          <w:rFonts w:ascii="Arial" w:hAnsi="Arial" w:cs="Arial"/>
          <w:sz w:val="22"/>
        </w:rPr>
      </w:pPr>
      <w:r w:rsidRPr="00193019">
        <w:rPr>
          <w:rFonts w:ascii="Arial" w:hAnsi="Arial" w:cs="Arial"/>
          <w:sz w:val="22"/>
        </w:rPr>
        <w:t>Descend</w:t>
      </w:r>
      <w:r w:rsidR="00027909" w:rsidRPr="00193019">
        <w:rPr>
          <w:rFonts w:ascii="Arial" w:hAnsi="Arial" w:cs="Arial"/>
          <w:sz w:val="22"/>
        </w:rPr>
        <w:t>r</w:t>
      </w:r>
      <w:r w:rsidRPr="00193019">
        <w:rPr>
          <w:rFonts w:ascii="Arial" w:hAnsi="Arial" w:cs="Arial"/>
          <w:sz w:val="22"/>
        </w:rPr>
        <w:t>e le curseur et placez-le sur sa tête. Lisez la taille au 0.1 centimètre près</w:t>
      </w:r>
      <w:r w:rsidR="00027909" w:rsidRPr="00193019">
        <w:rPr>
          <w:rFonts w:ascii="Arial" w:hAnsi="Arial" w:cs="Arial"/>
          <w:sz w:val="22"/>
        </w:rPr>
        <w:t> ;</w:t>
      </w:r>
    </w:p>
    <w:p w:rsidR="00801854" w:rsidRPr="00193019" w:rsidRDefault="00801854">
      <w:pPr>
        <w:rPr>
          <w:rFonts w:ascii="Arial" w:hAnsi="Arial" w:cs="Arial"/>
          <w:sz w:val="22"/>
        </w:rPr>
      </w:pPr>
    </w:p>
    <w:p w:rsidR="00801854" w:rsidRPr="00193019" w:rsidRDefault="00801854" w:rsidP="007E3518">
      <w:pPr>
        <w:numPr>
          <w:ilvl w:val="0"/>
          <w:numId w:val="20"/>
        </w:numPr>
        <w:rPr>
          <w:rFonts w:ascii="Arial" w:hAnsi="Arial" w:cs="Arial"/>
          <w:sz w:val="22"/>
        </w:rPr>
      </w:pPr>
      <w:r w:rsidRPr="00193019">
        <w:rPr>
          <w:rFonts w:ascii="Arial" w:hAnsi="Arial" w:cs="Arial"/>
          <w:sz w:val="22"/>
        </w:rPr>
        <w:t>Inscrivez la taille en centimètres sur le dossier du participant</w:t>
      </w:r>
      <w:r w:rsidR="00027909" w:rsidRPr="00193019">
        <w:rPr>
          <w:rFonts w:ascii="Arial" w:hAnsi="Arial" w:cs="Arial"/>
          <w:sz w:val="22"/>
        </w:rPr>
        <w:t> ;</w:t>
      </w:r>
    </w:p>
    <w:p w:rsidR="00801854" w:rsidRPr="00193019" w:rsidRDefault="00801854">
      <w:pPr>
        <w:rPr>
          <w:rFonts w:ascii="Arial" w:hAnsi="Arial" w:cs="Arial"/>
          <w:sz w:val="22"/>
        </w:rPr>
      </w:pPr>
    </w:p>
    <w:p w:rsidR="00801854" w:rsidRPr="00193019" w:rsidRDefault="00801854" w:rsidP="007E3518">
      <w:pPr>
        <w:numPr>
          <w:ilvl w:val="0"/>
          <w:numId w:val="20"/>
        </w:numPr>
        <w:rPr>
          <w:rFonts w:ascii="Arial" w:hAnsi="Arial" w:cs="Arial"/>
          <w:sz w:val="22"/>
        </w:rPr>
      </w:pPr>
      <w:r w:rsidRPr="00193019">
        <w:rPr>
          <w:rFonts w:ascii="Arial" w:hAnsi="Arial" w:cs="Arial"/>
          <w:sz w:val="22"/>
        </w:rPr>
        <w:t>N</w:t>
      </w:r>
      <w:r w:rsidR="00027909" w:rsidRPr="00193019">
        <w:rPr>
          <w:rFonts w:ascii="Arial" w:hAnsi="Arial" w:cs="Arial"/>
          <w:sz w:val="22"/>
        </w:rPr>
        <w:t xml:space="preserve">e pas </w:t>
      </w:r>
      <w:r w:rsidRPr="00193019">
        <w:rPr>
          <w:rFonts w:ascii="Arial" w:hAnsi="Arial" w:cs="Arial"/>
          <w:sz w:val="22"/>
        </w:rPr>
        <w:t>oublie</w:t>
      </w:r>
      <w:r w:rsidR="00027909" w:rsidRPr="00193019">
        <w:rPr>
          <w:rFonts w:ascii="Arial" w:hAnsi="Arial" w:cs="Arial"/>
          <w:sz w:val="22"/>
        </w:rPr>
        <w:t>r</w:t>
      </w:r>
      <w:r w:rsidRPr="00193019">
        <w:rPr>
          <w:rFonts w:ascii="Arial" w:hAnsi="Arial" w:cs="Arial"/>
          <w:sz w:val="22"/>
        </w:rPr>
        <w:t xml:space="preserve"> d’enregistrer le numéro de code de la personne qui a pris les mesures dans l’espace prévu à cet effet dans le dossier du participant.</w:t>
      </w:r>
    </w:p>
    <w:p w:rsidR="00801854" w:rsidRPr="00BE7EF6" w:rsidRDefault="00801854">
      <w:pPr>
        <w:rPr>
          <w:sz w:val="22"/>
        </w:rPr>
      </w:pPr>
    </w:p>
    <w:p w:rsidR="00801854" w:rsidRPr="00193019" w:rsidRDefault="000D5446" w:rsidP="000D5446">
      <w:pPr>
        <w:pStyle w:val="Header03-No3"/>
        <w:numPr>
          <w:ilvl w:val="0"/>
          <w:numId w:val="0"/>
        </w:numPr>
        <w:rPr>
          <w:rFonts w:cs="Arial"/>
          <w:lang w:val="fr-FR"/>
        </w:rPr>
      </w:pPr>
      <w:bookmarkStart w:id="144" w:name="_Hlt37493575"/>
      <w:bookmarkStart w:id="145" w:name="_Toc38353822"/>
      <w:bookmarkStart w:id="146" w:name="_Toc42659218"/>
      <w:bookmarkStart w:id="147" w:name="_Toc66633054"/>
      <w:bookmarkStart w:id="148" w:name="_Toc66633793"/>
      <w:bookmarkStart w:id="149" w:name="_Toc66695112"/>
      <w:bookmarkStart w:id="150" w:name="_Toc66695278"/>
      <w:bookmarkStart w:id="151" w:name="_Toc340477473"/>
      <w:bookmarkStart w:id="152" w:name="_Hlt37493423"/>
      <w:bookmarkEnd w:id="144"/>
      <w:r w:rsidRPr="00193019">
        <w:rPr>
          <w:rFonts w:cs="Arial"/>
          <w:lang w:val="fr-FR"/>
        </w:rPr>
        <w:t>3.2.2</w:t>
      </w:r>
      <w:r w:rsidRPr="00193019">
        <w:rPr>
          <w:rFonts w:cs="Arial"/>
          <w:lang w:val="fr-FR"/>
        </w:rPr>
        <w:tab/>
      </w:r>
      <w:r w:rsidR="00801854" w:rsidRPr="00193019">
        <w:rPr>
          <w:rFonts w:cs="Arial"/>
          <w:lang w:val="fr-FR"/>
        </w:rPr>
        <w:t>Protocol</w:t>
      </w:r>
      <w:bookmarkEnd w:id="145"/>
      <w:bookmarkEnd w:id="146"/>
      <w:r w:rsidR="00801854" w:rsidRPr="00193019">
        <w:rPr>
          <w:rFonts w:cs="Arial"/>
          <w:lang w:val="fr-FR"/>
        </w:rPr>
        <w:t>e pour la pesée</w:t>
      </w:r>
      <w:bookmarkEnd w:id="147"/>
      <w:bookmarkEnd w:id="148"/>
      <w:bookmarkEnd w:id="149"/>
      <w:bookmarkEnd w:id="150"/>
      <w:bookmarkEnd w:id="151"/>
    </w:p>
    <w:p w:rsidR="00801854" w:rsidRPr="00193019" w:rsidRDefault="00801854">
      <w:pPr>
        <w:pStyle w:val="Header03-No3"/>
        <w:numPr>
          <w:ilvl w:val="0"/>
          <w:numId w:val="0"/>
        </w:numPr>
        <w:ind w:left="1440"/>
        <w:rPr>
          <w:rFonts w:cs="Arial"/>
          <w:lang w:val="fr-FR"/>
        </w:rPr>
      </w:pPr>
    </w:p>
    <w:bookmarkEnd w:id="152"/>
    <w:p w:rsidR="00801854" w:rsidRPr="00193019" w:rsidRDefault="00801854">
      <w:pPr>
        <w:rPr>
          <w:rFonts w:ascii="Arial" w:hAnsi="Arial" w:cs="Arial"/>
          <w:b/>
          <w:sz w:val="22"/>
        </w:rPr>
      </w:pPr>
      <w:r w:rsidRPr="00193019">
        <w:rPr>
          <w:rFonts w:ascii="Arial" w:hAnsi="Arial" w:cs="Arial"/>
          <w:b/>
          <w:sz w:val="22"/>
        </w:rPr>
        <w:t>Principes généraux</w:t>
      </w:r>
    </w:p>
    <w:p w:rsidR="00801854" w:rsidRPr="00193019" w:rsidRDefault="00801854">
      <w:pPr>
        <w:rPr>
          <w:rFonts w:ascii="Arial" w:hAnsi="Arial" w:cs="Arial"/>
          <w:b/>
          <w:sz w:val="22"/>
        </w:rPr>
      </w:pPr>
    </w:p>
    <w:p w:rsidR="00801854" w:rsidRPr="00193019" w:rsidRDefault="00801854">
      <w:pPr>
        <w:rPr>
          <w:rFonts w:ascii="Arial" w:hAnsi="Arial" w:cs="Arial"/>
          <w:i/>
          <w:sz w:val="22"/>
        </w:rPr>
      </w:pPr>
      <w:r w:rsidRPr="00193019">
        <w:rPr>
          <w:rFonts w:ascii="Arial" w:hAnsi="Arial" w:cs="Arial"/>
          <w:i/>
          <w:sz w:val="22"/>
        </w:rPr>
        <w:t>Comment faire fonctionner le pèse-personne</w:t>
      </w:r>
    </w:p>
    <w:p w:rsidR="00801854" w:rsidRPr="00193019" w:rsidRDefault="00801854">
      <w:pPr>
        <w:rPr>
          <w:rFonts w:ascii="Arial" w:hAnsi="Arial" w:cs="Arial"/>
          <w:i/>
          <w:sz w:val="22"/>
        </w:rPr>
      </w:pPr>
    </w:p>
    <w:p w:rsidR="00801854" w:rsidRPr="00193019" w:rsidRDefault="00801854">
      <w:pPr>
        <w:rPr>
          <w:rFonts w:ascii="Arial" w:hAnsi="Arial" w:cs="Arial"/>
          <w:sz w:val="22"/>
          <w:highlight w:val="yellow"/>
        </w:rPr>
      </w:pPr>
    </w:p>
    <w:p w:rsidR="00801854" w:rsidRPr="00577AB9" w:rsidRDefault="00801854" w:rsidP="007E3518">
      <w:pPr>
        <w:numPr>
          <w:ilvl w:val="0"/>
          <w:numId w:val="21"/>
        </w:numPr>
        <w:rPr>
          <w:rFonts w:ascii="Arial" w:hAnsi="Arial" w:cs="Arial"/>
          <w:sz w:val="22"/>
        </w:rPr>
      </w:pPr>
      <w:r w:rsidRPr="00577AB9">
        <w:rPr>
          <w:rFonts w:ascii="Arial" w:hAnsi="Arial" w:cs="Arial"/>
          <w:sz w:val="22"/>
        </w:rPr>
        <w:t>Place</w:t>
      </w:r>
      <w:r w:rsidR="00775037" w:rsidRPr="00577AB9">
        <w:rPr>
          <w:rFonts w:ascii="Arial" w:hAnsi="Arial" w:cs="Arial"/>
          <w:sz w:val="22"/>
        </w:rPr>
        <w:t>r</w:t>
      </w:r>
      <w:r w:rsidRPr="00577AB9">
        <w:rPr>
          <w:rFonts w:ascii="Arial" w:hAnsi="Arial" w:cs="Arial"/>
          <w:sz w:val="22"/>
        </w:rPr>
        <w:t xml:space="preserve"> le pèse-personne sur une surface stable et plane, NON sur un tapis ou une surface </w:t>
      </w:r>
      <w:r w:rsidR="00121BFA" w:rsidRPr="00577AB9">
        <w:rPr>
          <w:rFonts w:ascii="Arial" w:hAnsi="Arial" w:cs="Arial"/>
          <w:sz w:val="22"/>
        </w:rPr>
        <w:t>glissante.</w:t>
      </w:r>
      <w:r w:rsidR="00121BFA">
        <w:rPr>
          <w:rFonts w:ascii="Arial" w:hAnsi="Arial" w:cs="Arial"/>
          <w:sz w:val="22"/>
        </w:rPr>
        <w:t xml:space="preserve"> </w:t>
      </w:r>
      <w:r w:rsidRPr="00577AB9">
        <w:rPr>
          <w:rFonts w:ascii="Arial" w:hAnsi="Arial" w:cs="Arial"/>
          <w:sz w:val="22"/>
        </w:rPr>
        <w:t>Vous pouvez placer une planche sous le pèse-personne afin qu’il reste stable.</w:t>
      </w:r>
      <w:r w:rsidR="00121BFA" w:rsidRPr="00121BFA">
        <w:rPr>
          <w:rFonts w:ascii="Arial" w:hAnsi="Arial" w:cs="Arial"/>
          <w:sz w:val="22"/>
        </w:rPr>
        <w:t xml:space="preserve"> </w:t>
      </w:r>
      <w:r w:rsidR="00121BFA">
        <w:rPr>
          <w:rFonts w:ascii="Arial" w:hAnsi="Arial" w:cs="Arial"/>
          <w:sz w:val="22"/>
        </w:rPr>
        <w:t xml:space="preserve">Tarer le pèse personne </w:t>
      </w:r>
    </w:p>
    <w:p w:rsidR="00801854" w:rsidRPr="00577AB9" w:rsidRDefault="00801854">
      <w:pPr>
        <w:rPr>
          <w:rFonts w:ascii="Arial" w:hAnsi="Arial" w:cs="Arial"/>
          <w:sz w:val="22"/>
        </w:rPr>
      </w:pPr>
    </w:p>
    <w:p w:rsidR="00801854" w:rsidRPr="00577AB9" w:rsidRDefault="001D44C9" w:rsidP="007E3518">
      <w:pPr>
        <w:numPr>
          <w:ilvl w:val="0"/>
          <w:numId w:val="21"/>
        </w:numPr>
        <w:rPr>
          <w:rFonts w:ascii="Arial" w:hAnsi="Arial" w:cs="Arial"/>
          <w:sz w:val="22"/>
        </w:rPr>
      </w:pPr>
      <w:r w:rsidRPr="00577AB9">
        <w:rPr>
          <w:rFonts w:ascii="Arial" w:hAnsi="Arial" w:cs="Arial"/>
          <w:sz w:val="22"/>
        </w:rPr>
        <w:t xml:space="preserve">Demander au participant de monter sur le pèse </w:t>
      </w:r>
      <w:r w:rsidR="00121BFA" w:rsidRPr="00577AB9">
        <w:rPr>
          <w:rFonts w:ascii="Arial" w:hAnsi="Arial" w:cs="Arial"/>
          <w:sz w:val="22"/>
        </w:rPr>
        <w:t>personne,</w:t>
      </w:r>
      <w:r w:rsidRPr="00577AB9">
        <w:rPr>
          <w:rFonts w:ascii="Arial" w:hAnsi="Arial" w:cs="Arial"/>
          <w:sz w:val="22"/>
        </w:rPr>
        <w:t xml:space="preserve"> </w:t>
      </w:r>
    </w:p>
    <w:p w:rsidR="00801854" w:rsidRPr="00193019" w:rsidRDefault="00801854">
      <w:pPr>
        <w:pStyle w:val="Commentaire"/>
        <w:rPr>
          <w:rFonts w:ascii="Arial" w:hAnsi="Arial" w:cs="Arial"/>
          <w:i/>
          <w:lang w:val="fr-FR"/>
        </w:rPr>
      </w:pPr>
      <w:bookmarkStart w:id="153" w:name="_Hlt37493357"/>
      <w:bookmarkEnd w:id="153"/>
      <w:r w:rsidRPr="00193019">
        <w:rPr>
          <w:rFonts w:ascii="Arial" w:hAnsi="Arial" w:cs="Arial"/>
          <w:i/>
          <w:lang w:val="fr-FR"/>
        </w:rPr>
        <w:t>Pesée</w:t>
      </w:r>
    </w:p>
    <w:p w:rsidR="00801854" w:rsidRPr="00193019" w:rsidRDefault="00801854">
      <w:pPr>
        <w:pStyle w:val="Commentaire"/>
        <w:rPr>
          <w:rFonts w:ascii="Arial" w:hAnsi="Arial" w:cs="Arial"/>
          <w:i/>
          <w:lang w:val="fr-FR"/>
        </w:rPr>
      </w:pPr>
    </w:p>
    <w:p w:rsidR="00801854" w:rsidRPr="00193019" w:rsidRDefault="00801854" w:rsidP="007E3518">
      <w:pPr>
        <w:numPr>
          <w:ilvl w:val="0"/>
          <w:numId w:val="22"/>
        </w:numPr>
        <w:rPr>
          <w:rFonts w:ascii="Arial" w:hAnsi="Arial" w:cs="Arial"/>
          <w:sz w:val="22"/>
        </w:rPr>
      </w:pPr>
      <w:r w:rsidRPr="00193019">
        <w:rPr>
          <w:rFonts w:ascii="Arial" w:hAnsi="Arial" w:cs="Arial"/>
          <w:sz w:val="22"/>
        </w:rPr>
        <w:t>Demande</w:t>
      </w:r>
      <w:r w:rsidR="00BA21E6" w:rsidRPr="00193019">
        <w:rPr>
          <w:rFonts w:ascii="Arial" w:hAnsi="Arial" w:cs="Arial"/>
          <w:sz w:val="22"/>
        </w:rPr>
        <w:t>r</w:t>
      </w:r>
      <w:r w:rsidRPr="00193019">
        <w:rPr>
          <w:rFonts w:ascii="Arial" w:hAnsi="Arial" w:cs="Arial"/>
          <w:sz w:val="22"/>
        </w:rPr>
        <w:t xml:space="preserve"> au participant d’enlever chaussures et chaussettes.</w:t>
      </w:r>
    </w:p>
    <w:p w:rsidR="00801854" w:rsidRPr="00193019" w:rsidRDefault="00801854">
      <w:pPr>
        <w:rPr>
          <w:rFonts w:ascii="Arial" w:hAnsi="Arial" w:cs="Arial"/>
          <w:sz w:val="22"/>
        </w:rPr>
      </w:pPr>
    </w:p>
    <w:p w:rsidR="00801854" w:rsidRPr="00193019" w:rsidRDefault="00801854" w:rsidP="007E3518">
      <w:pPr>
        <w:numPr>
          <w:ilvl w:val="0"/>
          <w:numId w:val="22"/>
        </w:numPr>
        <w:rPr>
          <w:rFonts w:ascii="Arial" w:hAnsi="Arial" w:cs="Arial"/>
          <w:sz w:val="22"/>
        </w:rPr>
      </w:pPr>
      <w:r w:rsidRPr="00193019">
        <w:rPr>
          <w:rFonts w:ascii="Arial" w:hAnsi="Arial" w:cs="Arial"/>
          <w:sz w:val="22"/>
        </w:rPr>
        <w:t>Demande</w:t>
      </w:r>
      <w:r w:rsidR="00BA21E6" w:rsidRPr="00193019">
        <w:rPr>
          <w:rFonts w:ascii="Arial" w:hAnsi="Arial" w:cs="Arial"/>
          <w:sz w:val="22"/>
        </w:rPr>
        <w:t>r</w:t>
      </w:r>
      <w:r w:rsidRPr="00193019">
        <w:rPr>
          <w:rFonts w:ascii="Arial" w:hAnsi="Arial" w:cs="Arial"/>
          <w:sz w:val="22"/>
        </w:rPr>
        <w:t xml:space="preserve"> au participant de monter sur le pèse-personne et de mettre un pied sur chacune des empreintes de pied figurant sur le pèse-personne.</w:t>
      </w:r>
    </w:p>
    <w:p w:rsidR="00801854" w:rsidRPr="00193019" w:rsidRDefault="00801854">
      <w:pPr>
        <w:rPr>
          <w:rFonts w:ascii="Arial" w:hAnsi="Arial" w:cs="Arial"/>
          <w:sz w:val="22"/>
        </w:rPr>
      </w:pPr>
    </w:p>
    <w:p w:rsidR="00801854" w:rsidRPr="00193019" w:rsidRDefault="00801854" w:rsidP="007E3518">
      <w:pPr>
        <w:numPr>
          <w:ilvl w:val="0"/>
          <w:numId w:val="22"/>
        </w:numPr>
        <w:rPr>
          <w:rFonts w:ascii="Arial" w:hAnsi="Arial" w:cs="Arial"/>
          <w:sz w:val="22"/>
        </w:rPr>
      </w:pPr>
      <w:r w:rsidRPr="00193019">
        <w:rPr>
          <w:rFonts w:ascii="Arial" w:hAnsi="Arial" w:cs="Arial"/>
          <w:sz w:val="22"/>
        </w:rPr>
        <w:t>Demande</w:t>
      </w:r>
      <w:r w:rsidR="00BA21E6" w:rsidRPr="00193019">
        <w:rPr>
          <w:rFonts w:ascii="Arial" w:hAnsi="Arial" w:cs="Arial"/>
          <w:sz w:val="22"/>
        </w:rPr>
        <w:t>r</w:t>
      </w:r>
      <w:r w:rsidRPr="00193019">
        <w:rPr>
          <w:rFonts w:ascii="Arial" w:hAnsi="Arial" w:cs="Arial"/>
          <w:sz w:val="22"/>
        </w:rPr>
        <w:t xml:space="preserve"> au participant de se tenir immobile, en regardant devant lui et en gardant les bras de chaque côté du corps, jusqu’à ce qu’on lui dise de descendre du pèse-personne.</w:t>
      </w:r>
    </w:p>
    <w:p w:rsidR="00801854" w:rsidRPr="00193019" w:rsidRDefault="00121BFA" w:rsidP="00121BFA">
      <w:pPr>
        <w:tabs>
          <w:tab w:val="left" w:pos="2025"/>
        </w:tabs>
        <w:rPr>
          <w:rFonts w:ascii="Arial" w:hAnsi="Arial" w:cs="Arial"/>
          <w:sz w:val="22"/>
        </w:rPr>
      </w:pPr>
      <w:r>
        <w:rPr>
          <w:rFonts w:ascii="Arial" w:hAnsi="Arial" w:cs="Arial"/>
          <w:sz w:val="22"/>
        </w:rPr>
        <w:tab/>
      </w:r>
    </w:p>
    <w:p w:rsidR="00161725" w:rsidRDefault="00801854" w:rsidP="00121BFA">
      <w:pPr>
        <w:spacing w:line="276" w:lineRule="auto"/>
        <w:rPr>
          <w:rFonts w:ascii="Arial" w:hAnsi="Arial" w:cs="Arial"/>
          <w:sz w:val="22"/>
        </w:rPr>
      </w:pPr>
      <w:r w:rsidRPr="00193019">
        <w:rPr>
          <w:rFonts w:ascii="Arial" w:hAnsi="Arial" w:cs="Arial"/>
          <w:sz w:val="22"/>
        </w:rPr>
        <w:t>Le poids apparaîtra en kilogrammes.</w:t>
      </w:r>
    </w:p>
    <w:p w:rsidR="00161725" w:rsidRPr="00121BFA" w:rsidRDefault="00161725" w:rsidP="007E3518">
      <w:pPr>
        <w:pStyle w:val="Paragraphedeliste"/>
        <w:numPr>
          <w:ilvl w:val="0"/>
          <w:numId w:val="22"/>
        </w:numPr>
        <w:spacing w:line="276" w:lineRule="auto"/>
        <w:rPr>
          <w:sz w:val="12"/>
          <w:szCs w:val="24"/>
          <w:lang w:eastAsia="fr-FR"/>
        </w:rPr>
      </w:pPr>
      <w:r w:rsidRPr="00121BFA">
        <w:rPr>
          <w:rFonts w:ascii="Arial" w:hAnsi="Arial" w:cs="Arial"/>
          <w:sz w:val="22"/>
        </w:rPr>
        <w:t>Enregistrez l’identifiant de l'appareil dans le PDA, et le poids mesuré en Kg dans le PDA et sur la feuille de résultats des mesures du participant</w:t>
      </w:r>
    </w:p>
    <w:p w:rsidR="00801854" w:rsidRPr="00BE7EF6" w:rsidRDefault="00801854">
      <w:pPr>
        <w:rPr>
          <w:sz w:val="22"/>
        </w:rPr>
      </w:pPr>
    </w:p>
    <w:p w:rsidR="00801854" w:rsidRPr="00711B7B" w:rsidRDefault="000D5446" w:rsidP="000D5446">
      <w:pPr>
        <w:pStyle w:val="Header03-No3"/>
        <w:numPr>
          <w:ilvl w:val="0"/>
          <w:numId w:val="0"/>
        </w:numPr>
        <w:rPr>
          <w:rFonts w:cs="Arial"/>
          <w:lang w:val="fr-FR"/>
        </w:rPr>
      </w:pPr>
      <w:bookmarkStart w:id="154" w:name="_Hlt41813851"/>
      <w:bookmarkStart w:id="155" w:name="_Toc38353823"/>
      <w:bookmarkStart w:id="156" w:name="_Toc42659219"/>
      <w:bookmarkStart w:id="157" w:name="_Toc66633055"/>
      <w:bookmarkStart w:id="158" w:name="_Toc66633794"/>
      <w:bookmarkStart w:id="159" w:name="_Toc66695113"/>
      <w:bookmarkStart w:id="160" w:name="_Toc66695279"/>
      <w:bookmarkStart w:id="161" w:name="_Toc340477474"/>
      <w:bookmarkEnd w:id="154"/>
      <w:r w:rsidRPr="00711B7B">
        <w:rPr>
          <w:rFonts w:cs="Arial"/>
          <w:lang w:val="fr-FR"/>
        </w:rPr>
        <w:t>3.2.3</w:t>
      </w:r>
      <w:r w:rsidRPr="00711B7B">
        <w:rPr>
          <w:rFonts w:cs="Arial"/>
          <w:lang w:val="fr-FR"/>
        </w:rPr>
        <w:tab/>
      </w:r>
      <w:r w:rsidR="00801854" w:rsidRPr="00711B7B">
        <w:rPr>
          <w:rFonts w:cs="Arial"/>
          <w:lang w:val="fr-FR"/>
        </w:rPr>
        <w:t>Protocol</w:t>
      </w:r>
      <w:bookmarkEnd w:id="155"/>
      <w:bookmarkEnd w:id="156"/>
      <w:r w:rsidR="00801854" w:rsidRPr="00711B7B">
        <w:rPr>
          <w:rFonts w:cs="Arial"/>
          <w:lang w:val="fr-FR"/>
        </w:rPr>
        <w:t>e pour la mesure du tour de taille</w:t>
      </w:r>
      <w:bookmarkEnd w:id="157"/>
      <w:bookmarkEnd w:id="158"/>
      <w:bookmarkEnd w:id="159"/>
      <w:bookmarkEnd w:id="160"/>
      <w:bookmarkEnd w:id="161"/>
    </w:p>
    <w:p w:rsidR="00801854" w:rsidRPr="00711B7B" w:rsidRDefault="00801854">
      <w:pPr>
        <w:pStyle w:val="Header03-No3"/>
        <w:numPr>
          <w:ilvl w:val="0"/>
          <w:numId w:val="0"/>
        </w:numPr>
        <w:ind w:left="1440"/>
        <w:rPr>
          <w:rFonts w:cs="Arial"/>
          <w:lang w:val="fr-FR"/>
        </w:rPr>
      </w:pPr>
    </w:p>
    <w:p w:rsidR="00801854" w:rsidRPr="00711B7B" w:rsidRDefault="00801854">
      <w:pPr>
        <w:rPr>
          <w:rFonts w:ascii="Arial" w:hAnsi="Arial" w:cs="Arial"/>
          <w:b/>
          <w:sz w:val="22"/>
        </w:rPr>
      </w:pPr>
      <w:bookmarkStart w:id="162" w:name="_Hlt37489915"/>
      <w:bookmarkEnd w:id="162"/>
      <w:r w:rsidRPr="00711B7B">
        <w:rPr>
          <w:rFonts w:ascii="Arial" w:hAnsi="Arial" w:cs="Arial"/>
          <w:b/>
          <w:sz w:val="22"/>
        </w:rPr>
        <w:t>Matériel</w:t>
      </w:r>
    </w:p>
    <w:p w:rsidR="00801854" w:rsidRPr="00711B7B" w:rsidRDefault="00801854">
      <w:pPr>
        <w:rPr>
          <w:rFonts w:ascii="Arial" w:hAnsi="Arial" w:cs="Arial"/>
          <w:b/>
          <w:sz w:val="22"/>
        </w:rPr>
      </w:pPr>
    </w:p>
    <w:p w:rsidR="00801854" w:rsidRPr="00711B7B" w:rsidRDefault="00783027">
      <w:pPr>
        <w:rPr>
          <w:rFonts w:ascii="Arial" w:hAnsi="Arial" w:cs="Arial"/>
          <w:sz w:val="22"/>
        </w:rPr>
      </w:pPr>
      <w:r w:rsidRPr="00711B7B">
        <w:rPr>
          <w:rFonts w:ascii="Arial" w:hAnsi="Arial" w:cs="Arial"/>
          <w:sz w:val="22"/>
        </w:rPr>
        <w:t>M</w:t>
      </w:r>
      <w:r w:rsidR="00801854" w:rsidRPr="00711B7B">
        <w:rPr>
          <w:rFonts w:ascii="Arial" w:hAnsi="Arial" w:cs="Arial"/>
          <w:sz w:val="22"/>
        </w:rPr>
        <w:t>ètre ruban et feutre.</w:t>
      </w:r>
    </w:p>
    <w:p w:rsidR="00801854" w:rsidRPr="00711B7B" w:rsidRDefault="00801854">
      <w:pPr>
        <w:rPr>
          <w:rFonts w:ascii="Arial" w:hAnsi="Arial" w:cs="Arial"/>
          <w:b/>
          <w:sz w:val="22"/>
        </w:rPr>
      </w:pPr>
    </w:p>
    <w:p w:rsidR="00801854" w:rsidRPr="00711B7B" w:rsidRDefault="00801854">
      <w:pPr>
        <w:rPr>
          <w:rFonts w:ascii="Arial" w:hAnsi="Arial" w:cs="Arial"/>
          <w:b/>
          <w:sz w:val="22"/>
        </w:rPr>
      </w:pPr>
      <w:r w:rsidRPr="00711B7B">
        <w:rPr>
          <w:rFonts w:ascii="Arial" w:hAnsi="Arial" w:cs="Arial"/>
          <w:b/>
          <w:sz w:val="22"/>
        </w:rPr>
        <w:t>Procéd</w:t>
      </w:r>
      <w:bookmarkStart w:id="163" w:name="_Hlt37493534"/>
      <w:bookmarkEnd w:id="163"/>
      <w:r w:rsidRPr="00711B7B">
        <w:rPr>
          <w:rFonts w:ascii="Arial" w:hAnsi="Arial" w:cs="Arial"/>
          <w:b/>
          <w:sz w:val="22"/>
        </w:rPr>
        <w:t>ure</w:t>
      </w:r>
    </w:p>
    <w:p w:rsidR="00801854" w:rsidRPr="00711B7B" w:rsidRDefault="00801854">
      <w:pPr>
        <w:rPr>
          <w:rFonts w:ascii="Arial" w:hAnsi="Arial" w:cs="Arial"/>
          <w:b/>
          <w:sz w:val="22"/>
        </w:rPr>
      </w:pPr>
    </w:p>
    <w:p w:rsidR="00B867D6" w:rsidRDefault="00801854" w:rsidP="00B867D6">
      <w:pPr>
        <w:rPr>
          <w:rFonts w:ascii="Arial" w:hAnsi="Arial" w:cs="Arial"/>
          <w:b/>
          <w:sz w:val="22"/>
        </w:rPr>
      </w:pPr>
      <w:r w:rsidRPr="00B867D6">
        <w:rPr>
          <w:rFonts w:ascii="Arial" w:hAnsi="Arial" w:cs="Arial"/>
          <w:b/>
          <w:sz w:val="22"/>
        </w:rPr>
        <w:t>Il est nécessaire de disposer d’un endroit isolé pour procéder à cette mesure.</w:t>
      </w:r>
      <w:r w:rsidR="00B867D6">
        <w:rPr>
          <w:rFonts w:ascii="Arial" w:hAnsi="Arial" w:cs="Arial"/>
          <w:b/>
          <w:sz w:val="22"/>
        </w:rPr>
        <w:t xml:space="preserve"> </w:t>
      </w:r>
    </w:p>
    <w:p w:rsidR="001D44C9" w:rsidRPr="00B867D6" w:rsidRDefault="001D44C9" w:rsidP="00B867D6">
      <w:pPr>
        <w:jc w:val="both"/>
        <w:rPr>
          <w:rFonts w:ascii="Arial" w:hAnsi="Arial" w:cs="Arial"/>
          <w:b/>
          <w:sz w:val="22"/>
        </w:rPr>
      </w:pPr>
      <w:r w:rsidRPr="00B867D6">
        <w:rPr>
          <w:rFonts w:asciiTheme="minorHAnsi" w:eastAsiaTheme="minorEastAsia" w:hAnsi="Arial" w:cstheme="minorBidi"/>
          <w:sz w:val="24"/>
          <w:szCs w:val="50"/>
          <w:lang w:eastAsia="fr-FR"/>
        </w:rPr>
        <w:t xml:space="preserve">Toutes les mesures physiques devraient </w:t>
      </w:r>
      <w:r w:rsidRPr="00B867D6">
        <w:rPr>
          <w:rFonts w:asciiTheme="minorHAnsi" w:eastAsiaTheme="minorEastAsia" w:hAnsi="Arial" w:cstheme="minorBidi"/>
          <w:sz w:val="24"/>
          <w:szCs w:val="50"/>
          <w:lang w:eastAsia="fr-FR"/>
        </w:rPr>
        <w:t>ê</w:t>
      </w:r>
      <w:r w:rsidRPr="00B867D6">
        <w:rPr>
          <w:rFonts w:asciiTheme="minorHAnsi" w:eastAsiaTheme="minorEastAsia" w:hAnsi="Arial" w:cstheme="minorBidi"/>
          <w:sz w:val="24"/>
          <w:szCs w:val="50"/>
          <w:lang w:eastAsia="fr-FR"/>
        </w:rPr>
        <w:t>tre prises dans un endroit isol</w:t>
      </w:r>
      <w:r w:rsidRPr="00B867D6">
        <w:rPr>
          <w:rFonts w:asciiTheme="minorHAnsi" w:eastAsiaTheme="minorEastAsia" w:hAnsi="Arial" w:cstheme="minorBidi"/>
          <w:sz w:val="24"/>
          <w:szCs w:val="50"/>
          <w:lang w:eastAsia="fr-FR"/>
        </w:rPr>
        <w:t>é</w:t>
      </w:r>
      <w:r w:rsidRPr="00B867D6">
        <w:rPr>
          <w:rFonts w:asciiTheme="minorHAnsi" w:eastAsiaTheme="minorEastAsia" w:hAnsi="Arial" w:cstheme="minorBidi"/>
          <w:sz w:val="24"/>
          <w:szCs w:val="50"/>
          <w:lang w:eastAsia="fr-FR"/>
        </w:rPr>
        <w:t>.</w:t>
      </w:r>
      <w:r w:rsidR="00A15515" w:rsidRPr="00B867D6">
        <w:rPr>
          <w:rFonts w:ascii="Arial" w:hAnsi="Arial" w:cs="Arial"/>
          <w:b/>
          <w:sz w:val="22"/>
        </w:rPr>
        <w:t xml:space="preserve"> </w:t>
      </w:r>
      <w:r w:rsidRPr="00B867D6">
        <w:rPr>
          <w:rFonts w:asciiTheme="minorHAnsi" w:eastAsiaTheme="minorEastAsia" w:hAnsi="Arial" w:cstheme="minorBidi"/>
          <w:sz w:val="24"/>
          <w:szCs w:val="50"/>
          <w:lang w:eastAsia="fr-FR"/>
        </w:rPr>
        <w:t>L'intimit</w:t>
      </w:r>
      <w:r w:rsidRPr="00B867D6">
        <w:rPr>
          <w:rFonts w:asciiTheme="minorHAnsi" w:eastAsiaTheme="minorEastAsia" w:hAnsi="Arial" w:cstheme="minorBidi"/>
          <w:sz w:val="24"/>
          <w:szCs w:val="50"/>
          <w:lang w:eastAsia="fr-FR"/>
        </w:rPr>
        <w:t>é</w:t>
      </w:r>
      <w:r w:rsidRPr="00B867D6">
        <w:rPr>
          <w:rFonts w:asciiTheme="minorHAnsi" w:eastAsiaTheme="minorEastAsia" w:hAnsi="Arial" w:cstheme="minorBidi"/>
          <w:sz w:val="24"/>
          <w:szCs w:val="50"/>
          <w:lang w:eastAsia="fr-FR"/>
        </w:rPr>
        <w:t xml:space="preserve"> doit au minimum </w:t>
      </w:r>
      <w:r w:rsidRPr="00B867D6">
        <w:rPr>
          <w:rFonts w:asciiTheme="minorHAnsi" w:eastAsiaTheme="minorEastAsia" w:hAnsi="Arial" w:cstheme="minorBidi"/>
          <w:sz w:val="24"/>
          <w:szCs w:val="50"/>
          <w:lang w:eastAsia="fr-FR"/>
        </w:rPr>
        <w:t>ê</w:t>
      </w:r>
      <w:r w:rsidRPr="00B867D6">
        <w:rPr>
          <w:rFonts w:asciiTheme="minorHAnsi" w:eastAsiaTheme="minorEastAsia" w:hAnsi="Arial" w:cstheme="minorBidi"/>
          <w:sz w:val="24"/>
          <w:szCs w:val="50"/>
          <w:lang w:eastAsia="fr-FR"/>
        </w:rPr>
        <w:t>tre assur</w:t>
      </w:r>
      <w:r w:rsidRPr="00B867D6">
        <w:rPr>
          <w:rFonts w:asciiTheme="minorHAnsi" w:eastAsiaTheme="minorEastAsia" w:hAnsi="Arial" w:cstheme="minorBidi"/>
          <w:sz w:val="24"/>
          <w:szCs w:val="50"/>
          <w:lang w:eastAsia="fr-FR"/>
        </w:rPr>
        <w:t>é</w:t>
      </w:r>
      <w:r w:rsidRPr="00B867D6">
        <w:rPr>
          <w:rFonts w:asciiTheme="minorHAnsi" w:eastAsiaTheme="minorEastAsia" w:hAnsi="Arial" w:cstheme="minorBidi"/>
          <w:sz w:val="24"/>
          <w:szCs w:val="50"/>
          <w:lang w:eastAsia="fr-FR"/>
        </w:rPr>
        <w:t>e pour les mesures du tour de taille et du tour de hanches.</w:t>
      </w:r>
    </w:p>
    <w:p w:rsidR="001D44C9" w:rsidRPr="00B867D6" w:rsidRDefault="001D44C9" w:rsidP="00B867D6">
      <w:pPr>
        <w:jc w:val="both"/>
        <w:rPr>
          <w:rFonts w:ascii="Arial" w:hAnsi="Arial" w:cs="Arial"/>
          <w:b/>
          <w:sz w:val="8"/>
        </w:rPr>
      </w:pPr>
      <w:r w:rsidRPr="00B867D6">
        <w:rPr>
          <w:rFonts w:asciiTheme="minorHAnsi" w:eastAsiaTheme="minorEastAsia" w:hAnsi="Arial" w:cstheme="minorBidi"/>
          <w:sz w:val="24"/>
          <w:szCs w:val="50"/>
          <w:lang w:eastAsia="fr-FR"/>
        </w:rPr>
        <w:t>C'est au participant de choisir le degr</w:t>
      </w:r>
      <w:r w:rsidRPr="00B867D6">
        <w:rPr>
          <w:rFonts w:asciiTheme="minorHAnsi" w:eastAsiaTheme="minorEastAsia" w:hAnsi="Arial" w:cstheme="minorBidi"/>
          <w:sz w:val="24"/>
          <w:szCs w:val="50"/>
          <w:lang w:eastAsia="fr-FR"/>
        </w:rPr>
        <w:t>é</w:t>
      </w:r>
      <w:r w:rsidRPr="00B867D6">
        <w:rPr>
          <w:rFonts w:asciiTheme="minorHAnsi" w:eastAsiaTheme="minorEastAsia" w:hAnsi="Arial" w:cstheme="minorBidi"/>
          <w:sz w:val="24"/>
          <w:szCs w:val="50"/>
          <w:lang w:eastAsia="fr-FR"/>
        </w:rPr>
        <w:t xml:space="preserve"> d'intimit</w:t>
      </w:r>
      <w:r w:rsidRPr="00B867D6">
        <w:rPr>
          <w:rFonts w:asciiTheme="minorHAnsi" w:eastAsiaTheme="minorEastAsia" w:hAnsi="Arial" w:cstheme="minorBidi"/>
          <w:sz w:val="24"/>
          <w:szCs w:val="50"/>
          <w:lang w:eastAsia="fr-FR"/>
        </w:rPr>
        <w:t>é</w:t>
      </w:r>
      <w:r w:rsidRPr="00B867D6">
        <w:rPr>
          <w:rFonts w:asciiTheme="minorHAnsi" w:eastAsiaTheme="minorEastAsia" w:hAnsi="Arial" w:cstheme="minorBidi"/>
          <w:sz w:val="24"/>
          <w:szCs w:val="50"/>
          <w:lang w:eastAsia="fr-FR"/>
        </w:rPr>
        <w:t xml:space="preserve"> </w:t>
      </w:r>
      <w:r w:rsidRPr="00B867D6">
        <w:rPr>
          <w:rFonts w:asciiTheme="minorHAnsi" w:eastAsiaTheme="minorEastAsia" w:hAnsi="Arial" w:cstheme="minorBidi"/>
          <w:sz w:val="24"/>
          <w:szCs w:val="50"/>
          <w:lang w:eastAsia="fr-FR"/>
        </w:rPr>
        <w:t>–</w:t>
      </w:r>
      <w:r w:rsidRPr="00B867D6">
        <w:rPr>
          <w:rFonts w:asciiTheme="minorHAnsi" w:eastAsiaTheme="minorEastAsia" w:hAnsi="Arial" w:cstheme="minorBidi"/>
          <w:sz w:val="24"/>
          <w:szCs w:val="50"/>
          <w:lang w:eastAsia="fr-FR"/>
        </w:rPr>
        <w:t xml:space="preserve"> certains peuvent </w:t>
      </w:r>
      <w:r w:rsidRPr="00B867D6">
        <w:rPr>
          <w:rFonts w:asciiTheme="minorHAnsi" w:eastAsiaTheme="minorEastAsia" w:hAnsi="Arial" w:cstheme="minorBidi"/>
          <w:sz w:val="24"/>
          <w:szCs w:val="50"/>
          <w:lang w:eastAsia="fr-FR"/>
        </w:rPr>
        <w:t>ê</w:t>
      </w:r>
      <w:r w:rsidRPr="00B867D6">
        <w:rPr>
          <w:rFonts w:asciiTheme="minorHAnsi" w:eastAsiaTheme="minorEastAsia" w:hAnsi="Arial" w:cstheme="minorBidi"/>
          <w:sz w:val="24"/>
          <w:szCs w:val="50"/>
          <w:lang w:eastAsia="fr-FR"/>
        </w:rPr>
        <w:t>tre g</w:t>
      </w:r>
      <w:r w:rsidRPr="00B867D6">
        <w:rPr>
          <w:rFonts w:asciiTheme="minorHAnsi" w:eastAsiaTheme="minorEastAsia" w:hAnsi="Arial" w:cstheme="minorBidi"/>
          <w:sz w:val="24"/>
          <w:szCs w:val="50"/>
          <w:lang w:eastAsia="fr-FR"/>
        </w:rPr>
        <w:t>ê</w:t>
      </w:r>
      <w:r w:rsidRPr="00B867D6">
        <w:rPr>
          <w:rFonts w:asciiTheme="minorHAnsi" w:eastAsiaTheme="minorEastAsia" w:hAnsi="Arial" w:cstheme="minorBidi"/>
          <w:sz w:val="24"/>
          <w:szCs w:val="50"/>
          <w:lang w:eastAsia="fr-FR"/>
        </w:rPr>
        <w:t>n</w:t>
      </w:r>
      <w:r w:rsidRPr="00B867D6">
        <w:rPr>
          <w:rFonts w:asciiTheme="minorHAnsi" w:eastAsiaTheme="minorEastAsia" w:hAnsi="Arial" w:cstheme="minorBidi"/>
          <w:sz w:val="24"/>
          <w:szCs w:val="50"/>
          <w:lang w:eastAsia="fr-FR"/>
        </w:rPr>
        <w:t>é</w:t>
      </w:r>
      <w:r w:rsidRPr="00B867D6">
        <w:rPr>
          <w:rFonts w:asciiTheme="minorHAnsi" w:eastAsiaTheme="minorEastAsia" w:hAnsi="Arial" w:cstheme="minorBidi"/>
          <w:sz w:val="24"/>
          <w:szCs w:val="50"/>
          <w:lang w:eastAsia="fr-FR"/>
        </w:rPr>
        <w:t>s de se retrouver isol</w:t>
      </w:r>
      <w:r w:rsidRPr="00B867D6">
        <w:rPr>
          <w:rFonts w:asciiTheme="minorHAnsi" w:eastAsiaTheme="minorEastAsia" w:hAnsi="Arial" w:cstheme="minorBidi"/>
          <w:sz w:val="24"/>
          <w:szCs w:val="50"/>
          <w:lang w:eastAsia="fr-FR"/>
        </w:rPr>
        <w:t>é</w:t>
      </w:r>
      <w:r w:rsidRPr="00B867D6">
        <w:rPr>
          <w:rFonts w:asciiTheme="minorHAnsi" w:eastAsiaTheme="minorEastAsia" w:hAnsi="Arial" w:cstheme="minorBidi"/>
          <w:sz w:val="24"/>
          <w:szCs w:val="50"/>
          <w:lang w:eastAsia="fr-FR"/>
        </w:rPr>
        <w:t>s ou derri</w:t>
      </w:r>
      <w:r w:rsidRPr="00B867D6">
        <w:rPr>
          <w:rFonts w:asciiTheme="minorHAnsi" w:eastAsiaTheme="minorEastAsia" w:hAnsi="Arial" w:cstheme="minorBidi"/>
          <w:sz w:val="24"/>
          <w:szCs w:val="50"/>
          <w:lang w:eastAsia="fr-FR"/>
        </w:rPr>
        <w:t>è</w:t>
      </w:r>
      <w:r w:rsidRPr="00B867D6">
        <w:rPr>
          <w:rFonts w:asciiTheme="minorHAnsi" w:eastAsiaTheme="minorEastAsia" w:hAnsi="Arial" w:cstheme="minorBidi"/>
          <w:sz w:val="24"/>
          <w:szCs w:val="50"/>
          <w:lang w:eastAsia="fr-FR"/>
        </w:rPr>
        <w:t>re un paravent avec des inconnus</w:t>
      </w:r>
    </w:p>
    <w:p w:rsidR="00801854" w:rsidRPr="00711B7B" w:rsidRDefault="00A15515">
      <w:pPr>
        <w:rPr>
          <w:rFonts w:ascii="Arial" w:hAnsi="Arial" w:cs="Arial"/>
          <w:sz w:val="22"/>
        </w:rPr>
      </w:pPr>
      <w:r>
        <w:rPr>
          <w:rFonts w:ascii="Arial" w:hAnsi="Arial" w:cs="Arial"/>
          <w:sz w:val="22"/>
        </w:rPr>
        <w:t>La</w:t>
      </w:r>
      <w:r w:rsidR="00801854" w:rsidRPr="00711B7B">
        <w:rPr>
          <w:rFonts w:ascii="Arial" w:hAnsi="Arial" w:cs="Arial"/>
          <w:sz w:val="22"/>
        </w:rPr>
        <w:t xml:space="preserve"> mesure</w:t>
      </w:r>
      <w:r>
        <w:rPr>
          <w:rFonts w:ascii="Arial" w:hAnsi="Arial" w:cs="Arial"/>
          <w:sz w:val="22"/>
        </w:rPr>
        <w:t xml:space="preserve"> du tour de taille</w:t>
      </w:r>
      <w:r w:rsidR="00801854" w:rsidRPr="00711B7B">
        <w:rPr>
          <w:rFonts w:ascii="Arial" w:hAnsi="Arial" w:cs="Arial"/>
          <w:sz w:val="22"/>
        </w:rPr>
        <w:t xml:space="preserve"> s’effectue à mi-distance entre la base inférieure de la dernière côte et la crête iliaque, suivant la ligne axillaire.  Les points de repère doivent être localisés au toucher, marqués et  le point situé à mi-distance trouvé en utilisant un mètre ruban.</w:t>
      </w:r>
    </w:p>
    <w:p w:rsidR="00801854" w:rsidRPr="00711B7B" w:rsidRDefault="00801854">
      <w:pPr>
        <w:rPr>
          <w:rFonts w:ascii="Arial" w:hAnsi="Arial" w:cs="Arial"/>
          <w:sz w:val="22"/>
        </w:rPr>
      </w:pPr>
    </w:p>
    <w:p w:rsidR="00801854" w:rsidRPr="00711B7B" w:rsidRDefault="00801854">
      <w:pPr>
        <w:rPr>
          <w:rFonts w:ascii="Arial" w:hAnsi="Arial" w:cs="Arial"/>
          <w:sz w:val="22"/>
        </w:rPr>
      </w:pPr>
      <w:r w:rsidRPr="00711B7B">
        <w:rPr>
          <w:rFonts w:ascii="Arial" w:hAnsi="Arial" w:cs="Arial"/>
          <w:sz w:val="22"/>
        </w:rPr>
        <w:lastRenderedPageBreak/>
        <w:t xml:space="preserve">La mesure se prend à la fin d’une expiration normale, les bras étant en position relâchée de chaque côté du corps. </w:t>
      </w:r>
    </w:p>
    <w:p w:rsidR="00801854" w:rsidRPr="00711B7B" w:rsidRDefault="00801854">
      <w:pPr>
        <w:rPr>
          <w:rFonts w:ascii="Arial" w:hAnsi="Arial" w:cs="Arial"/>
          <w:sz w:val="22"/>
        </w:rPr>
      </w:pPr>
      <w:r w:rsidRPr="00711B7B">
        <w:rPr>
          <w:rFonts w:ascii="Arial" w:hAnsi="Arial" w:cs="Arial"/>
          <w:sz w:val="22"/>
        </w:rPr>
        <w:t xml:space="preserve">Note: Cette mesure doit être prise </w:t>
      </w:r>
      <w:r w:rsidRPr="00711B7B">
        <w:rPr>
          <w:rFonts w:ascii="Arial" w:hAnsi="Arial" w:cs="Arial"/>
          <w:caps/>
          <w:sz w:val="22"/>
        </w:rPr>
        <w:t>sans</w:t>
      </w:r>
      <w:r w:rsidRPr="00711B7B">
        <w:rPr>
          <w:rFonts w:ascii="Arial" w:hAnsi="Arial" w:cs="Arial"/>
          <w:sz w:val="22"/>
        </w:rPr>
        <w:t xml:space="preserve"> vêtements, c’est-à-dire directement sur la peau. Si cela n’est pas possible, la mesure peut se faire sur des vêtements légers. Elle ne doit PAS être prise sur des vêtements épais ou amples. Il convient de retirer ce type de vêtements. L’observateur doit lire la mesure au niveau du ruban pour éviter les erreurs de parallaxe</w:t>
      </w:r>
      <w:r w:rsidR="001A07A5" w:rsidRPr="00711B7B">
        <w:rPr>
          <w:rFonts w:ascii="Arial" w:hAnsi="Arial" w:cs="Arial"/>
          <w:sz w:val="22"/>
        </w:rPr>
        <w:t xml:space="preserve"> (erreur</w:t>
      </w:r>
      <w:r w:rsidR="000D4E4C" w:rsidRPr="00711B7B">
        <w:rPr>
          <w:rFonts w:ascii="Arial" w:hAnsi="Arial" w:cs="Arial"/>
          <w:sz w:val="22"/>
        </w:rPr>
        <w:t>s</w:t>
      </w:r>
      <w:r w:rsidR="001A07A5" w:rsidRPr="00711B7B">
        <w:rPr>
          <w:rFonts w:ascii="Arial" w:hAnsi="Arial" w:cs="Arial"/>
          <w:sz w:val="22"/>
        </w:rPr>
        <w:t xml:space="preserve"> résultant d’une lecture oblique de la graduation)</w:t>
      </w:r>
      <w:r w:rsidRPr="00711B7B">
        <w:rPr>
          <w:rFonts w:ascii="Arial" w:hAnsi="Arial" w:cs="Arial"/>
          <w:sz w:val="22"/>
        </w:rPr>
        <w:t>.</w:t>
      </w:r>
    </w:p>
    <w:p w:rsidR="00801854" w:rsidRPr="00711B7B" w:rsidRDefault="00801854">
      <w:pPr>
        <w:rPr>
          <w:rFonts w:ascii="Arial" w:hAnsi="Arial" w:cs="Arial"/>
          <w:sz w:val="22"/>
        </w:rPr>
      </w:pPr>
    </w:p>
    <w:p w:rsidR="00801854" w:rsidRPr="00711B7B" w:rsidRDefault="00801854" w:rsidP="007E3518">
      <w:pPr>
        <w:numPr>
          <w:ilvl w:val="0"/>
          <w:numId w:val="23"/>
        </w:numPr>
        <w:rPr>
          <w:rFonts w:ascii="Arial" w:hAnsi="Arial" w:cs="Arial"/>
          <w:sz w:val="22"/>
        </w:rPr>
      </w:pPr>
      <w:r w:rsidRPr="00711B7B">
        <w:rPr>
          <w:rFonts w:ascii="Arial" w:hAnsi="Arial" w:cs="Arial"/>
          <w:sz w:val="22"/>
        </w:rPr>
        <w:t>Suivant la ligne axillaire, localise</w:t>
      </w:r>
      <w:r w:rsidR="000D4E4C" w:rsidRPr="00711B7B">
        <w:rPr>
          <w:rFonts w:ascii="Arial" w:hAnsi="Arial" w:cs="Arial"/>
          <w:sz w:val="22"/>
        </w:rPr>
        <w:t>r</w:t>
      </w:r>
      <w:r w:rsidRPr="00711B7B">
        <w:rPr>
          <w:rFonts w:ascii="Arial" w:hAnsi="Arial" w:cs="Arial"/>
          <w:sz w:val="22"/>
        </w:rPr>
        <w:t xml:space="preserve"> et marque</w:t>
      </w:r>
      <w:r w:rsidR="000D4E4C" w:rsidRPr="00711B7B">
        <w:rPr>
          <w:rFonts w:ascii="Arial" w:hAnsi="Arial" w:cs="Arial"/>
          <w:sz w:val="22"/>
        </w:rPr>
        <w:t>r</w:t>
      </w:r>
      <w:r w:rsidRPr="00711B7B">
        <w:rPr>
          <w:rFonts w:ascii="Arial" w:hAnsi="Arial" w:cs="Arial"/>
          <w:sz w:val="22"/>
        </w:rPr>
        <w:t xml:space="preserve"> la base inférieure de la dernière côte et la crête iliaque avec un feutre fin. Trouve</w:t>
      </w:r>
      <w:r w:rsidR="000D4E4C" w:rsidRPr="00711B7B">
        <w:rPr>
          <w:rFonts w:ascii="Arial" w:hAnsi="Arial" w:cs="Arial"/>
          <w:sz w:val="22"/>
        </w:rPr>
        <w:t>r</w:t>
      </w:r>
      <w:r w:rsidRPr="00711B7B">
        <w:rPr>
          <w:rFonts w:ascii="Arial" w:hAnsi="Arial" w:cs="Arial"/>
          <w:sz w:val="22"/>
        </w:rPr>
        <w:t xml:space="preserve"> le point situé à mi-distance entre ces deux points avec un mètre ruban et marquez ce point central. Place</w:t>
      </w:r>
      <w:r w:rsidR="000D4E4C" w:rsidRPr="00711B7B">
        <w:rPr>
          <w:rFonts w:ascii="Arial" w:hAnsi="Arial" w:cs="Arial"/>
          <w:sz w:val="22"/>
        </w:rPr>
        <w:t>r</w:t>
      </w:r>
      <w:r w:rsidRPr="00711B7B">
        <w:rPr>
          <w:rFonts w:ascii="Arial" w:hAnsi="Arial" w:cs="Arial"/>
          <w:sz w:val="22"/>
        </w:rPr>
        <w:t xml:space="preserve"> le ruban sur ce point central. Veille</w:t>
      </w:r>
      <w:r w:rsidR="000D4E4C" w:rsidRPr="00711B7B">
        <w:rPr>
          <w:rFonts w:ascii="Arial" w:hAnsi="Arial" w:cs="Arial"/>
          <w:sz w:val="22"/>
        </w:rPr>
        <w:t>r</w:t>
      </w:r>
      <w:r w:rsidRPr="00711B7B">
        <w:rPr>
          <w:rFonts w:ascii="Arial" w:hAnsi="Arial" w:cs="Arial"/>
          <w:sz w:val="22"/>
        </w:rPr>
        <w:t xml:space="preserve"> à ce que le ruban soit à l’horizontale dans le dos du participant.</w:t>
      </w:r>
    </w:p>
    <w:p w:rsidR="00801854" w:rsidRPr="00711B7B" w:rsidRDefault="00801854">
      <w:pPr>
        <w:rPr>
          <w:rFonts w:ascii="Arial" w:hAnsi="Arial" w:cs="Arial"/>
          <w:sz w:val="22"/>
        </w:rPr>
      </w:pPr>
    </w:p>
    <w:p w:rsidR="00801854" w:rsidRPr="00711B7B" w:rsidRDefault="00801854" w:rsidP="007E3518">
      <w:pPr>
        <w:numPr>
          <w:ilvl w:val="0"/>
          <w:numId w:val="23"/>
        </w:numPr>
        <w:rPr>
          <w:rFonts w:ascii="Arial" w:hAnsi="Arial" w:cs="Arial"/>
          <w:sz w:val="22"/>
        </w:rPr>
      </w:pPr>
      <w:r w:rsidRPr="00711B7B">
        <w:rPr>
          <w:rFonts w:ascii="Arial" w:hAnsi="Arial" w:cs="Arial"/>
          <w:sz w:val="22"/>
        </w:rPr>
        <w:t>Demande</w:t>
      </w:r>
      <w:r w:rsidR="000D4E4C" w:rsidRPr="00711B7B">
        <w:rPr>
          <w:rFonts w:ascii="Arial" w:hAnsi="Arial" w:cs="Arial"/>
          <w:sz w:val="22"/>
        </w:rPr>
        <w:t>r</w:t>
      </w:r>
      <w:r w:rsidRPr="00711B7B">
        <w:rPr>
          <w:rFonts w:ascii="Arial" w:hAnsi="Arial" w:cs="Arial"/>
          <w:sz w:val="22"/>
        </w:rPr>
        <w:t xml:space="preserve"> au participant de garder les pieds joints, les bras sur les côtés, paumes tournées vers l’intérieur et d’expirer.</w:t>
      </w:r>
    </w:p>
    <w:p w:rsidR="00801854" w:rsidRPr="00711B7B" w:rsidRDefault="00801854">
      <w:pPr>
        <w:rPr>
          <w:rFonts w:ascii="Arial" w:hAnsi="Arial" w:cs="Arial"/>
          <w:sz w:val="22"/>
        </w:rPr>
      </w:pPr>
    </w:p>
    <w:p w:rsidR="00801854" w:rsidRPr="00711B7B" w:rsidRDefault="00801854" w:rsidP="007E3518">
      <w:pPr>
        <w:numPr>
          <w:ilvl w:val="0"/>
          <w:numId w:val="23"/>
        </w:numPr>
        <w:rPr>
          <w:rFonts w:ascii="Arial" w:hAnsi="Arial" w:cs="Arial"/>
          <w:sz w:val="22"/>
        </w:rPr>
      </w:pPr>
      <w:r w:rsidRPr="00711B7B">
        <w:rPr>
          <w:rFonts w:ascii="Arial" w:hAnsi="Arial" w:cs="Arial"/>
          <w:sz w:val="22"/>
        </w:rPr>
        <w:t>Pren</w:t>
      </w:r>
      <w:r w:rsidR="000D4E4C" w:rsidRPr="00711B7B">
        <w:rPr>
          <w:rFonts w:ascii="Arial" w:hAnsi="Arial" w:cs="Arial"/>
          <w:sz w:val="22"/>
        </w:rPr>
        <w:t>dre</w:t>
      </w:r>
      <w:r w:rsidRPr="00711B7B">
        <w:rPr>
          <w:rFonts w:ascii="Arial" w:hAnsi="Arial" w:cs="Arial"/>
          <w:sz w:val="22"/>
        </w:rPr>
        <w:t xml:space="preserve"> la mesure au 0.1 cm.</w:t>
      </w:r>
    </w:p>
    <w:p w:rsidR="00577AB9" w:rsidRPr="00577AB9" w:rsidRDefault="00577AB9" w:rsidP="00577AB9">
      <w:pPr>
        <w:contextualSpacing/>
        <w:textAlignment w:val="baseline"/>
        <w:rPr>
          <w:sz w:val="24"/>
          <w:szCs w:val="24"/>
          <w:lang w:eastAsia="fr-FR"/>
        </w:rPr>
      </w:pPr>
    </w:p>
    <w:p w:rsidR="00801854" w:rsidRPr="00BB7CF2" w:rsidRDefault="00161725" w:rsidP="007E3518">
      <w:pPr>
        <w:pStyle w:val="Paragraphedeliste"/>
        <w:numPr>
          <w:ilvl w:val="0"/>
          <w:numId w:val="23"/>
        </w:numPr>
        <w:contextualSpacing/>
        <w:textAlignment w:val="baseline"/>
        <w:rPr>
          <w:sz w:val="12"/>
          <w:szCs w:val="24"/>
          <w:lang w:eastAsia="fr-FR"/>
        </w:rPr>
      </w:pPr>
      <w:r w:rsidRPr="00577AB9">
        <w:rPr>
          <w:rFonts w:asciiTheme="minorHAnsi" w:eastAsiaTheme="minorEastAsia" w:hAnsi="Arial" w:cstheme="minorBidi"/>
          <w:sz w:val="24"/>
          <w:szCs w:val="24"/>
          <w:lang w:eastAsia="fr-FR"/>
        </w:rPr>
        <w:t>Enregistrez l</w:t>
      </w:r>
      <w:r w:rsidRPr="00577AB9">
        <w:rPr>
          <w:rFonts w:asciiTheme="minorHAnsi" w:eastAsiaTheme="minorEastAsia" w:hAnsi="Arial" w:cstheme="minorBidi"/>
          <w:sz w:val="24"/>
          <w:szCs w:val="24"/>
          <w:lang w:eastAsia="fr-FR"/>
        </w:rPr>
        <w:t>’</w:t>
      </w:r>
      <w:r w:rsidRPr="00577AB9">
        <w:rPr>
          <w:rFonts w:asciiTheme="minorHAnsi" w:eastAsiaTheme="minorEastAsia" w:hAnsi="Arial" w:cstheme="minorBidi"/>
          <w:sz w:val="24"/>
          <w:szCs w:val="24"/>
          <w:lang w:eastAsia="fr-FR"/>
        </w:rPr>
        <w:t>identifiant de l'appareil dans le PDA, et le tour de taille mesur</w:t>
      </w:r>
      <w:r w:rsidRPr="00577AB9">
        <w:rPr>
          <w:rFonts w:asciiTheme="minorHAnsi" w:eastAsiaTheme="minorEastAsia" w:hAnsi="Arial" w:cstheme="minorBidi"/>
          <w:sz w:val="24"/>
          <w:szCs w:val="24"/>
          <w:lang w:eastAsia="fr-FR"/>
        </w:rPr>
        <w:t>é</w:t>
      </w:r>
      <w:r w:rsidRPr="00577AB9">
        <w:rPr>
          <w:rFonts w:asciiTheme="minorHAnsi" w:eastAsiaTheme="minorEastAsia" w:hAnsi="Arial" w:cstheme="minorBidi"/>
          <w:sz w:val="24"/>
          <w:szCs w:val="24"/>
          <w:lang w:eastAsia="fr-FR"/>
        </w:rPr>
        <w:t xml:space="preserve"> en cm dans</w:t>
      </w:r>
      <w:r w:rsidRPr="00577AB9">
        <w:rPr>
          <w:rFonts w:asciiTheme="minorHAnsi" w:eastAsiaTheme="minorEastAsia" w:hAnsi="Arial" w:cstheme="minorBidi"/>
          <w:sz w:val="24"/>
          <w:szCs w:val="46"/>
          <w:lang w:eastAsia="fr-FR"/>
        </w:rPr>
        <w:t xml:space="preserve"> le PDA </w:t>
      </w:r>
      <w:r w:rsidRPr="00577AB9">
        <w:rPr>
          <w:rFonts w:asciiTheme="minorHAnsi" w:eastAsiaTheme="minorEastAsia" w:hAnsi="Arial" w:cstheme="minorBidi"/>
          <w:b/>
          <w:bCs/>
          <w:sz w:val="24"/>
          <w:szCs w:val="46"/>
          <w:u w:val="single"/>
          <w:lang w:eastAsia="fr-FR"/>
        </w:rPr>
        <w:t>et</w:t>
      </w:r>
      <w:r w:rsidRPr="00577AB9">
        <w:rPr>
          <w:rFonts w:asciiTheme="minorHAnsi" w:eastAsiaTheme="minorEastAsia" w:hAnsi="Arial" w:cstheme="minorBidi"/>
          <w:sz w:val="24"/>
          <w:szCs w:val="46"/>
          <w:lang w:eastAsia="fr-FR"/>
        </w:rPr>
        <w:t xml:space="preserve"> sur la feuille de r</w:t>
      </w:r>
      <w:r w:rsidRPr="00577AB9">
        <w:rPr>
          <w:rFonts w:asciiTheme="minorHAnsi" w:eastAsiaTheme="minorEastAsia" w:hAnsi="Arial" w:cstheme="minorBidi"/>
          <w:sz w:val="24"/>
          <w:szCs w:val="46"/>
          <w:lang w:eastAsia="fr-FR"/>
        </w:rPr>
        <w:t>é</w:t>
      </w:r>
      <w:r w:rsidRPr="00577AB9">
        <w:rPr>
          <w:rFonts w:asciiTheme="minorHAnsi" w:eastAsiaTheme="minorEastAsia" w:hAnsi="Arial" w:cstheme="minorBidi"/>
          <w:sz w:val="24"/>
          <w:szCs w:val="46"/>
          <w:lang w:eastAsia="fr-FR"/>
        </w:rPr>
        <w:t>sultats des mesures du participant</w:t>
      </w:r>
    </w:p>
    <w:p w:rsidR="00A15515" w:rsidRDefault="00A15515" w:rsidP="007E3518">
      <w:pPr>
        <w:pStyle w:val="Header03-No3"/>
        <w:numPr>
          <w:ilvl w:val="2"/>
          <w:numId w:val="21"/>
        </w:numPr>
        <w:rPr>
          <w:rFonts w:cs="Arial"/>
          <w:lang w:val="fr-FR"/>
        </w:rPr>
      </w:pPr>
      <w:bookmarkStart w:id="164" w:name="_Toc66633056"/>
      <w:bookmarkStart w:id="165" w:name="_Toc66633795"/>
      <w:bookmarkStart w:id="166" w:name="_Toc66695114"/>
      <w:bookmarkStart w:id="167" w:name="_Toc66695280"/>
      <w:bookmarkStart w:id="168" w:name="_Toc340477475"/>
      <w:bookmarkStart w:id="169" w:name="_Hlt37493015"/>
      <w:r w:rsidRPr="00711B7B">
        <w:rPr>
          <w:rFonts w:cs="Arial"/>
          <w:lang w:val="fr-FR"/>
        </w:rPr>
        <w:t xml:space="preserve">Protocole </w:t>
      </w:r>
      <w:r>
        <w:rPr>
          <w:rFonts w:cs="Arial"/>
          <w:lang w:val="fr-FR"/>
        </w:rPr>
        <w:t>pour la mesure du tour de hanches</w:t>
      </w:r>
    </w:p>
    <w:p w:rsidR="00A15515" w:rsidRDefault="00A15515" w:rsidP="00B867D6">
      <w:pPr>
        <w:pStyle w:val="Header03-No3"/>
        <w:numPr>
          <w:ilvl w:val="0"/>
          <w:numId w:val="0"/>
        </w:numPr>
        <w:ind w:left="720"/>
        <w:rPr>
          <w:rFonts w:cs="Arial"/>
          <w:lang w:val="fr-FR"/>
        </w:rPr>
      </w:pPr>
      <w:r>
        <w:rPr>
          <w:rFonts w:cs="Arial"/>
          <w:lang w:val="fr-FR"/>
        </w:rPr>
        <w:t>Matériel</w:t>
      </w:r>
    </w:p>
    <w:p w:rsidR="00A15515" w:rsidRPr="007E32F3" w:rsidRDefault="000C35F1" w:rsidP="00B867D6">
      <w:pPr>
        <w:pStyle w:val="Header03-No3"/>
        <w:numPr>
          <w:ilvl w:val="0"/>
          <w:numId w:val="0"/>
        </w:numPr>
        <w:rPr>
          <w:rFonts w:asciiTheme="minorHAnsi" w:eastAsiaTheme="minorEastAsia" w:cstheme="minorBidi"/>
          <w:b w:val="0"/>
          <w:i w:val="0"/>
          <w:sz w:val="24"/>
          <w:szCs w:val="50"/>
          <w:lang w:eastAsia="fr-FR"/>
        </w:rPr>
      </w:pPr>
      <w:r>
        <w:rPr>
          <w:rFonts w:asciiTheme="minorHAnsi" w:eastAsiaTheme="minorEastAsia" w:cstheme="minorBidi"/>
          <w:b w:val="0"/>
          <w:i w:val="0"/>
          <w:sz w:val="24"/>
          <w:szCs w:val="50"/>
          <w:lang w:eastAsia="fr-FR"/>
        </w:rPr>
        <w:t xml:space="preserve">Un </w:t>
      </w:r>
      <w:r w:rsidR="00A15515" w:rsidRPr="007E32F3">
        <w:rPr>
          <w:rFonts w:asciiTheme="minorHAnsi" w:eastAsiaTheme="minorEastAsia" w:cstheme="minorBidi"/>
          <w:b w:val="0"/>
          <w:i w:val="0"/>
          <w:sz w:val="24"/>
          <w:szCs w:val="50"/>
          <w:lang w:eastAsia="fr-FR"/>
        </w:rPr>
        <w:t>ruban metre</w:t>
      </w:r>
    </w:p>
    <w:p w:rsidR="00A15515" w:rsidRPr="00365871" w:rsidRDefault="00BB7CF2" w:rsidP="00B867D6">
      <w:pPr>
        <w:pStyle w:val="Header03-No3"/>
        <w:numPr>
          <w:ilvl w:val="0"/>
          <w:numId w:val="0"/>
        </w:numPr>
        <w:ind w:left="708"/>
        <w:rPr>
          <w:rFonts w:cs="Arial"/>
          <w:lang w:val="fr-FR"/>
        </w:rPr>
      </w:pPr>
      <w:r>
        <w:rPr>
          <w:rFonts w:asciiTheme="minorHAnsi" w:eastAsiaTheme="minorEastAsia" w:cstheme="minorBidi"/>
          <w:sz w:val="24"/>
          <w:szCs w:val="50"/>
          <w:lang w:eastAsia="fr-FR"/>
        </w:rPr>
        <w:t>Proc</w:t>
      </w:r>
      <w:r>
        <w:rPr>
          <w:rFonts w:asciiTheme="minorHAnsi" w:eastAsiaTheme="minorEastAsia" w:cstheme="minorBidi"/>
          <w:sz w:val="24"/>
          <w:szCs w:val="50"/>
          <w:lang w:eastAsia="fr-FR"/>
        </w:rPr>
        <w:t>é</w:t>
      </w:r>
      <w:r w:rsidRPr="00365871">
        <w:rPr>
          <w:rFonts w:asciiTheme="minorHAnsi" w:eastAsiaTheme="minorEastAsia" w:cstheme="minorBidi"/>
          <w:sz w:val="24"/>
          <w:szCs w:val="50"/>
          <w:lang w:eastAsia="fr-FR"/>
        </w:rPr>
        <w:t>dures</w:t>
      </w:r>
      <w:r w:rsidR="00A15515" w:rsidRPr="00365871">
        <w:rPr>
          <w:rFonts w:asciiTheme="minorHAnsi" w:eastAsiaTheme="minorEastAsia" w:cstheme="minorBidi"/>
          <w:sz w:val="24"/>
          <w:szCs w:val="50"/>
          <w:lang w:eastAsia="fr-FR"/>
        </w:rPr>
        <w:t xml:space="preserve"> </w:t>
      </w:r>
    </w:p>
    <w:p w:rsidR="00A15515" w:rsidRPr="007E32F3" w:rsidRDefault="00A15515" w:rsidP="007E32F3">
      <w:pPr>
        <w:contextualSpacing/>
        <w:jc w:val="both"/>
        <w:textAlignment w:val="baseline"/>
        <w:rPr>
          <w:b/>
          <w:sz w:val="24"/>
          <w:szCs w:val="24"/>
          <w:lang w:eastAsia="fr-FR"/>
        </w:rPr>
      </w:pPr>
      <w:r w:rsidRPr="007E32F3">
        <w:rPr>
          <w:rFonts w:asciiTheme="minorHAnsi" w:eastAsiaTheme="minorEastAsia" w:hAnsi="Arial" w:cstheme="minorBidi"/>
          <w:b/>
          <w:sz w:val="24"/>
          <w:szCs w:val="50"/>
          <w:lang w:eastAsia="fr-FR"/>
        </w:rPr>
        <w:t>Pour prendre cette mesure, l'intimit</w:t>
      </w:r>
      <w:r w:rsidRPr="007E32F3">
        <w:rPr>
          <w:rFonts w:asciiTheme="minorHAnsi" w:eastAsiaTheme="minorEastAsia" w:hAnsi="Arial" w:cstheme="minorBidi"/>
          <w:b/>
          <w:sz w:val="24"/>
          <w:szCs w:val="50"/>
          <w:lang w:eastAsia="fr-FR"/>
        </w:rPr>
        <w:t>é</w:t>
      </w:r>
      <w:r w:rsidRPr="007E32F3">
        <w:rPr>
          <w:rFonts w:asciiTheme="minorHAnsi" w:eastAsiaTheme="minorEastAsia" w:hAnsi="Arial" w:cstheme="minorBidi"/>
          <w:b/>
          <w:sz w:val="24"/>
          <w:szCs w:val="50"/>
          <w:lang w:eastAsia="fr-FR"/>
        </w:rPr>
        <w:t xml:space="preserve"> doit </w:t>
      </w:r>
      <w:r w:rsidRPr="007E32F3">
        <w:rPr>
          <w:rFonts w:asciiTheme="minorHAnsi" w:eastAsiaTheme="minorEastAsia" w:hAnsi="Arial" w:cstheme="minorBidi"/>
          <w:b/>
          <w:sz w:val="24"/>
          <w:szCs w:val="50"/>
          <w:lang w:eastAsia="fr-FR"/>
        </w:rPr>
        <w:t>ê</w:t>
      </w:r>
      <w:r w:rsidRPr="007E32F3">
        <w:rPr>
          <w:rFonts w:asciiTheme="minorHAnsi" w:eastAsiaTheme="minorEastAsia" w:hAnsi="Arial" w:cstheme="minorBidi"/>
          <w:b/>
          <w:sz w:val="24"/>
          <w:szCs w:val="50"/>
          <w:lang w:eastAsia="fr-FR"/>
        </w:rPr>
        <w:t>tre respect</w:t>
      </w:r>
      <w:r w:rsidRPr="007E32F3">
        <w:rPr>
          <w:rFonts w:asciiTheme="minorHAnsi" w:eastAsiaTheme="minorEastAsia" w:hAnsi="Arial" w:cstheme="minorBidi"/>
          <w:b/>
          <w:sz w:val="24"/>
          <w:szCs w:val="50"/>
          <w:lang w:eastAsia="fr-FR"/>
        </w:rPr>
        <w:t>é</w:t>
      </w:r>
      <w:r w:rsidRPr="007E32F3">
        <w:rPr>
          <w:rFonts w:asciiTheme="minorHAnsi" w:eastAsiaTheme="minorEastAsia" w:hAnsi="Arial" w:cstheme="minorBidi"/>
          <w:b/>
          <w:sz w:val="24"/>
          <w:szCs w:val="50"/>
          <w:lang w:eastAsia="fr-FR"/>
        </w:rPr>
        <w:t>e</w:t>
      </w:r>
      <w:r w:rsidR="007E32F3">
        <w:rPr>
          <w:rFonts w:asciiTheme="minorHAnsi" w:eastAsiaTheme="minorEastAsia" w:hAnsi="Arial" w:cstheme="minorBidi"/>
          <w:b/>
          <w:sz w:val="24"/>
          <w:szCs w:val="50"/>
          <w:lang w:eastAsia="fr-FR"/>
        </w:rPr>
        <w:t>.</w:t>
      </w:r>
    </w:p>
    <w:p w:rsidR="00A15515" w:rsidRPr="007E32F3" w:rsidRDefault="00A15515" w:rsidP="007E32F3">
      <w:pPr>
        <w:contextualSpacing/>
        <w:jc w:val="both"/>
        <w:textAlignment w:val="baseline"/>
        <w:rPr>
          <w:sz w:val="24"/>
          <w:szCs w:val="24"/>
          <w:lang w:eastAsia="fr-FR"/>
        </w:rPr>
      </w:pPr>
      <w:r w:rsidRPr="007E32F3">
        <w:rPr>
          <w:rFonts w:asciiTheme="minorHAnsi" w:eastAsiaTheme="minorEastAsia" w:hAnsi="Arial" w:cstheme="minorBidi"/>
          <w:sz w:val="24"/>
          <w:szCs w:val="50"/>
          <w:lang w:eastAsia="fr-FR"/>
        </w:rPr>
        <w:t xml:space="preserve">Cette mesure doit </w:t>
      </w:r>
      <w:r w:rsidRPr="007E32F3">
        <w:rPr>
          <w:rFonts w:asciiTheme="minorHAnsi" w:eastAsiaTheme="minorEastAsia" w:hAnsi="Arial" w:cstheme="minorBidi"/>
          <w:sz w:val="24"/>
          <w:szCs w:val="50"/>
          <w:lang w:eastAsia="fr-FR"/>
        </w:rPr>
        <w:t>ê</w:t>
      </w:r>
      <w:r w:rsidRPr="007E32F3">
        <w:rPr>
          <w:rFonts w:asciiTheme="minorHAnsi" w:eastAsiaTheme="minorEastAsia" w:hAnsi="Arial" w:cstheme="minorBidi"/>
          <w:sz w:val="24"/>
          <w:szCs w:val="50"/>
          <w:lang w:eastAsia="fr-FR"/>
        </w:rPr>
        <w:t>tre prise sans v</w:t>
      </w:r>
      <w:r w:rsidRPr="007E32F3">
        <w:rPr>
          <w:rFonts w:asciiTheme="minorHAnsi" w:eastAsiaTheme="minorEastAsia" w:hAnsi="Arial" w:cstheme="minorBidi"/>
          <w:sz w:val="24"/>
          <w:szCs w:val="50"/>
          <w:lang w:eastAsia="fr-FR"/>
        </w:rPr>
        <w:t>ê</w:t>
      </w:r>
      <w:r w:rsidRPr="007E32F3">
        <w:rPr>
          <w:rFonts w:asciiTheme="minorHAnsi" w:eastAsiaTheme="minorEastAsia" w:hAnsi="Arial" w:cstheme="minorBidi"/>
          <w:sz w:val="24"/>
          <w:szCs w:val="50"/>
          <w:lang w:eastAsia="fr-FR"/>
        </w:rPr>
        <w:t>tements, c'est-</w:t>
      </w:r>
      <w:r w:rsidRPr="007E32F3">
        <w:rPr>
          <w:rFonts w:asciiTheme="minorHAnsi" w:eastAsiaTheme="minorEastAsia" w:hAnsi="Arial" w:cstheme="minorBidi"/>
          <w:sz w:val="24"/>
          <w:szCs w:val="50"/>
          <w:lang w:eastAsia="fr-FR"/>
        </w:rPr>
        <w:t>à</w:t>
      </w:r>
      <w:r w:rsidRPr="007E32F3">
        <w:rPr>
          <w:rFonts w:asciiTheme="minorHAnsi" w:eastAsiaTheme="minorEastAsia" w:hAnsi="Arial" w:cstheme="minorBidi"/>
          <w:sz w:val="24"/>
          <w:szCs w:val="50"/>
          <w:lang w:eastAsia="fr-FR"/>
        </w:rPr>
        <w:t>-dire directement sur la peau</w:t>
      </w:r>
    </w:p>
    <w:p w:rsidR="00A15515" w:rsidRPr="007E32F3" w:rsidRDefault="00A15515" w:rsidP="007E32F3">
      <w:pPr>
        <w:contextualSpacing/>
        <w:jc w:val="both"/>
        <w:textAlignment w:val="baseline"/>
        <w:rPr>
          <w:rFonts w:asciiTheme="minorHAnsi" w:eastAsiaTheme="minorEastAsia" w:hAnsi="Arial" w:cstheme="minorBidi"/>
          <w:sz w:val="24"/>
          <w:szCs w:val="50"/>
          <w:lang w:eastAsia="fr-FR"/>
        </w:rPr>
      </w:pPr>
      <w:r w:rsidRPr="007E32F3">
        <w:rPr>
          <w:rFonts w:asciiTheme="minorHAnsi" w:eastAsiaTheme="minorEastAsia" w:hAnsi="Arial" w:cstheme="minorBidi"/>
          <w:sz w:val="24"/>
          <w:szCs w:val="50"/>
          <w:lang w:eastAsia="fr-FR"/>
        </w:rPr>
        <w:t>Si cela n'est pas possible, la mesure peut se prendre sur des v</w:t>
      </w:r>
      <w:r w:rsidRPr="007E32F3">
        <w:rPr>
          <w:rFonts w:asciiTheme="minorHAnsi" w:eastAsiaTheme="minorEastAsia" w:hAnsi="Arial" w:cstheme="minorBidi"/>
          <w:sz w:val="24"/>
          <w:szCs w:val="50"/>
          <w:lang w:eastAsia="fr-FR"/>
        </w:rPr>
        <w:t>ê</w:t>
      </w:r>
      <w:r w:rsidRPr="007E32F3">
        <w:rPr>
          <w:rFonts w:asciiTheme="minorHAnsi" w:eastAsiaTheme="minorEastAsia" w:hAnsi="Arial" w:cstheme="minorBidi"/>
          <w:sz w:val="24"/>
          <w:szCs w:val="50"/>
          <w:lang w:eastAsia="fr-FR"/>
        </w:rPr>
        <w:t>tements l</w:t>
      </w:r>
      <w:r w:rsidRPr="007E32F3">
        <w:rPr>
          <w:rFonts w:asciiTheme="minorHAnsi" w:eastAsiaTheme="minorEastAsia" w:hAnsi="Arial" w:cstheme="minorBidi"/>
          <w:sz w:val="24"/>
          <w:szCs w:val="50"/>
          <w:lang w:eastAsia="fr-FR"/>
        </w:rPr>
        <w:t>é</w:t>
      </w:r>
      <w:r w:rsidRPr="007E32F3">
        <w:rPr>
          <w:rFonts w:asciiTheme="minorHAnsi" w:eastAsiaTheme="minorEastAsia" w:hAnsi="Arial" w:cstheme="minorBidi"/>
          <w:sz w:val="24"/>
          <w:szCs w:val="50"/>
          <w:lang w:eastAsia="fr-FR"/>
        </w:rPr>
        <w:t xml:space="preserve">gers. Elle ne doit pas </w:t>
      </w:r>
      <w:r w:rsidRPr="007E32F3">
        <w:rPr>
          <w:rFonts w:asciiTheme="minorHAnsi" w:eastAsiaTheme="minorEastAsia" w:hAnsi="Arial" w:cstheme="minorBidi"/>
          <w:sz w:val="24"/>
          <w:szCs w:val="50"/>
          <w:lang w:eastAsia="fr-FR"/>
        </w:rPr>
        <w:t>ê</w:t>
      </w:r>
      <w:r w:rsidRPr="007E32F3">
        <w:rPr>
          <w:rFonts w:asciiTheme="minorHAnsi" w:eastAsiaTheme="minorEastAsia" w:hAnsi="Arial" w:cstheme="minorBidi"/>
          <w:sz w:val="24"/>
          <w:szCs w:val="50"/>
          <w:lang w:eastAsia="fr-FR"/>
        </w:rPr>
        <w:t>tre prise sur des v</w:t>
      </w:r>
      <w:r w:rsidRPr="007E32F3">
        <w:rPr>
          <w:rFonts w:asciiTheme="minorHAnsi" w:eastAsiaTheme="minorEastAsia" w:hAnsi="Arial" w:cstheme="minorBidi"/>
          <w:sz w:val="24"/>
          <w:szCs w:val="50"/>
          <w:lang w:eastAsia="fr-FR"/>
        </w:rPr>
        <w:t>ê</w:t>
      </w:r>
      <w:r w:rsidRPr="007E32F3">
        <w:rPr>
          <w:rFonts w:asciiTheme="minorHAnsi" w:eastAsiaTheme="minorEastAsia" w:hAnsi="Arial" w:cstheme="minorBidi"/>
          <w:sz w:val="24"/>
          <w:szCs w:val="50"/>
          <w:lang w:eastAsia="fr-FR"/>
        </w:rPr>
        <w:t xml:space="preserve">tements </w:t>
      </w:r>
      <w:r w:rsidRPr="007E32F3">
        <w:rPr>
          <w:rFonts w:asciiTheme="minorHAnsi" w:eastAsiaTheme="minorEastAsia" w:hAnsi="Arial" w:cstheme="minorBidi"/>
          <w:sz w:val="24"/>
          <w:szCs w:val="50"/>
          <w:lang w:eastAsia="fr-FR"/>
        </w:rPr>
        <w:t>é</w:t>
      </w:r>
      <w:r w:rsidRPr="007E32F3">
        <w:rPr>
          <w:rFonts w:asciiTheme="minorHAnsi" w:eastAsiaTheme="minorEastAsia" w:hAnsi="Arial" w:cstheme="minorBidi"/>
          <w:sz w:val="24"/>
          <w:szCs w:val="50"/>
          <w:lang w:eastAsia="fr-FR"/>
        </w:rPr>
        <w:t>pais ou amples</w:t>
      </w:r>
    </w:p>
    <w:p w:rsidR="00A15515" w:rsidRPr="007E32F3" w:rsidRDefault="00A15515" w:rsidP="007E32F3">
      <w:pPr>
        <w:contextualSpacing/>
        <w:jc w:val="both"/>
        <w:textAlignment w:val="baseline"/>
        <w:rPr>
          <w:sz w:val="24"/>
          <w:szCs w:val="24"/>
          <w:lang w:eastAsia="fr-FR"/>
        </w:rPr>
      </w:pPr>
      <w:r w:rsidRPr="007E32F3">
        <w:rPr>
          <w:rFonts w:asciiTheme="minorHAnsi" w:eastAsiaTheme="minorEastAsia" w:hAnsi="Arial" w:cstheme="minorBidi"/>
          <w:sz w:val="24"/>
          <w:szCs w:val="24"/>
          <w:lang w:eastAsia="fr-FR"/>
        </w:rPr>
        <w:t xml:space="preserve">Le tour de hanche doit </w:t>
      </w:r>
      <w:r w:rsidRPr="007E32F3">
        <w:rPr>
          <w:rFonts w:asciiTheme="minorHAnsi" w:eastAsiaTheme="minorEastAsia" w:hAnsi="Arial" w:cstheme="minorBidi"/>
          <w:sz w:val="24"/>
          <w:szCs w:val="24"/>
          <w:lang w:eastAsia="fr-FR"/>
        </w:rPr>
        <w:t>ê</w:t>
      </w:r>
      <w:r w:rsidRPr="007E32F3">
        <w:rPr>
          <w:rFonts w:asciiTheme="minorHAnsi" w:eastAsiaTheme="minorEastAsia" w:hAnsi="Arial" w:cstheme="minorBidi"/>
          <w:sz w:val="24"/>
          <w:szCs w:val="24"/>
          <w:lang w:eastAsia="fr-FR"/>
        </w:rPr>
        <w:t>tre mesur</w:t>
      </w:r>
      <w:r w:rsidRPr="007E32F3">
        <w:rPr>
          <w:rFonts w:asciiTheme="minorHAnsi" w:eastAsiaTheme="minorEastAsia" w:hAnsi="Arial" w:cstheme="minorBidi"/>
          <w:sz w:val="24"/>
          <w:szCs w:val="24"/>
          <w:lang w:eastAsia="fr-FR"/>
        </w:rPr>
        <w:t>é</w:t>
      </w:r>
      <w:r w:rsidRPr="007E32F3">
        <w:rPr>
          <w:rFonts w:asciiTheme="minorHAnsi" w:eastAsiaTheme="minorEastAsia" w:hAnsi="Arial" w:cstheme="minorBidi"/>
          <w:sz w:val="24"/>
          <w:szCs w:val="24"/>
          <w:lang w:eastAsia="fr-FR"/>
        </w:rPr>
        <w:t xml:space="preserve"> :</w:t>
      </w:r>
    </w:p>
    <w:p w:rsidR="00A15515" w:rsidRPr="007E32F3" w:rsidRDefault="00A15515" w:rsidP="007E3518">
      <w:pPr>
        <w:pStyle w:val="Paragraphedeliste"/>
        <w:numPr>
          <w:ilvl w:val="0"/>
          <w:numId w:val="55"/>
        </w:numPr>
        <w:contextualSpacing/>
        <w:jc w:val="both"/>
        <w:textAlignment w:val="baseline"/>
        <w:rPr>
          <w:sz w:val="24"/>
          <w:szCs w:val="24"/>
          <w:lang w:eastAsia="fr-FR"/>
        </w:rPr>
      </w:pPr>
      <w:r w:rsidRPr="007E32F3">
        <w:rPr>
          <w:rFonts w:asciiTheme="minorHAnsi" w:hAnsi="Arial" w:cstheme="minorBidi"/>
          <w:sz w:val="24"/>
          <w:szCs w:val="24"/>
          <w:lang w:eastAsia="fr-FR"/>
        </w:rPr>
        <w:t>Avec les bras rel</w:t>
      </w:r>
      <w:r w:rsidRPr="007E32F3">
        <w:rPr>
          <w:rFonts w:asciiTheme="minorHAnsi" w:hAnsi="Arial" w:cstheme="minorBidi"/>
          <w:sz w:val="24"/>
          <w:szCs w:val="24"/>
          <w:lang w:eastAsia="fr-FR"/>
        </w:rPr>
        <w:t>â</w:t>
      </w:r>
      <w:r w:rsidR="0032492A">
        <w:rPr>
          <w:rFonts w:asciiTheme="minorHAnsi" w:hAnsi="Arial" w:cstheme="minorBidi"/>
          <w:sz w:val="24"/>
          <w:szCs w:val="24"/>
          <w:lang w:eastAsia="fr-FR"/>
        </w:rPr>
        <w:t>ch</w:t>
      </w:r>
      <w:r w:rsidR="0032492A">
        <w:rPr>
          <w:rFonts w:asciiTheme="minorHAnsi" w:hAnsi="Arial" w:cstheme="minorBidi"/>
          <w:sz w:val="24"/>
          <w:szCs w:val="24"/>
          <w:lang w:eastAsia="fr-FR"/>
        </w:rPr>
        <w:t>é</w:t>
      </w:r>
      <w:r w:rsidRPr="007E32F3">
        <w:rPr>
          <w:rFonts w:asciiTheme="minorHAnsi" w:hAnsi="Arial" w:cstheme="minorBidi"/>
          <w:sz w:val="24"/>
          <w:szCs w:val="24"/>
          <w:lang w:eastAsia="fr-FR"/>
        </w:rPr>
        <w:t>s de chaque c</w:t>
      </w:r>
      <w:r w:rsidRPr="007E32F3">
        <w:rPr>
          <w:rFonts w:asciiTheme="minorHAnsi" w:hAnsi="Arial" w:cstheme="minorBidi"/>
          <w:sz w:val="24"/>
          <w:szCs w:val="24"/>
          <w:lang w:eastAsia="fr-FR"/>
        </w:rPr>
        <w:t>ô</w:t>
      </w:r>
      <w:r w:rsidRPr="007E32F3">
        <w:rPr>
          <w:rFonts w:asciiTheme="minorHAnsi" w:hAnsi="Arial" w:cstheme="minorBidi"/>
          <w:sz w:val="24"/>
          <w:szCs w:val="24"/>
          <w:lang w:eastAsia="fr-FR"/>
        </w:rPr>
        <w:t>t</w:t>
      </w:r>
      <w:r w:rsidRPr="007E32F3">
        <w:rPr>
          <w:rFonts w:asciiTheme="minorHAnsi" w:hAnsi="Arial" w:cstheme="minorBidi"/>
          <w:sz w:val="24"/>
          <w:szCs w:val="24"/>
          <w:lang w:eastAsia="fr-FR"/>
        </w:rPr>
        <w:t>é</w:t>
      </w:r>
      <w:r w:rsidRPr="007E32F3">
        <w:rPr>
          <w:rFonts w:asciiTheme="minorHAnsi" w:hAnsi="Arial" w:cstheme="minorBidi"/>
          <w:sz w:val="24"/>
          <w:szCs w:val="24"/>
          <w:lang w:eastAsia="fr-FR"/>
        </w:rPr>
        <w:t xml:space="preserve"> du corps</w:t>
      </w:r>
    </w:p>
    <w:p w:rsidR="00A15515" w:rsidRPr="007E32F3" w:rsidRDefault="00A15515" w:rsidP="007E3518">
      <w:pPr>
        <w:pStyle w:val="Paragraphedeliste"/>
        <w:numPr>
          <w:ilvl w:val="0"/>
          <w:numId w:val="55"/>
        </w:numPr>
        <w:contextualSpacing/>
        <w:jc w:val="both"/>
        <w:textAlignment w:val="baseline"/>
        <w:rPr>
          <w:sz w:val="24"/>
          <w:szCs w:val="24"/>
          <w:lang w:eastAsia="fr-FR"/>
        </w:rPr>
      </w:pPr>
      <w:r w:rsidRPr="007E32F3">
        <w:rPr>
          <w:rFonts w:asciiTheme="minorHAnsi" w:hAnsi="Arial" w:cstheme="minorBidi"/>
          <w:sz w:val="24"/>
          <w:szCs w:val="24"/>
          <w:lang w:eastAsia="fr-FR"/>
        </w:rPr>
        <w:t>À</w:t>
      </w:r>
      <w:r w:rsidRPr="007E32F3">
        <w:rPr>
          <w:rFonts w:asciiTheme="minorHAnsi" w:hAnsi="Arial" w:cstheme="minorBidi"/>
          <w:sz w:val="24"/>
          <w:szCs w:val="24"/>
          <w:lang w:eastAsia="fr-FR"/>
        </w:rPr>
        <w:t xml:space="preserve"> l'endroit le plus large au-dessus des fesses</w:t>
      </w:r>
    </w:p>
    <w:p w:rsidR="00954771" w:rsidRPr="007E32F3" w:rsidRDefault="006F3B7E" w:rsidP="007E32F3">
      <w:pPr>
        <w:contextualSpacing/>
        <w:jc w:val="both"/>
        <w:textAlignment w:val="baseline"/>
        <w:rPr>
          <w:sz w:val="24"/>
          <w:szCs w:val="24"/>
          <w:lang w:eastAsia="fr-FR"/>
        </w:rPr>
      </w:pPr>
      <w:r w:rsidRPr="007E32F3">
        <w:rPr>
          <w:sz w:val="24"/>
          <w:szCs w:val="24"/>
          <w:lang w:eastAsia="fr-FR"/>
        </w:rPr>
        <w:t>En vous tenant à côté du participant, demandez-lui de vous aider à faire le tour de ses      hanches avec le ruban</w:t>
      </w:r>
    </w:p>
    <w:p w:rsidR="00954771" w:rsidRPr="007E32F3" w:rsidRDefault="006F3B7E" w:rsidP="007E32F3">
      <w:pPr>
        <w:contextualSpacing/>
        <w:jc w:val="both"/>
        <w:textAlignment w:val="baseline"/>
        <w:rPr>
          <w:sz w:val="24"/>
          <w:szCs w:val="24"/>
          <w:lang w:eastAsia="fr-FR"/>
        </w:rPr>
      </w:pPr>
      <w:r w:rsidRPr="007E32F3">
        <w:rPr>
          <w:sz w:val="24"/>
          <w:szCs w:val="24"/>
          <w:lang w:eastAsia="fr-FR"/>
        </w:rPr>
        <w:t>Placez le ruban au niveau des fesses, à l'endroit le plus large</w:t>
      </w:r>
    </w:p>
    <w:p w:rsidR="00954771" w:rsidRPr="007E32F3" w:rsidRDefault="006F3B7E" w:rsidP="007E32F3">
      <w:pPr>
        <w:contextualSpacing/>
        <w:jc w:val="both"/>
        <w:textAlignment w:val="baseline"/>
        <w:rPr>
          <w:sz w:val="24"/>
          <w:szCs w:val="24"/>
          <w:lang w:eastAsia="fr-FR"/>
        </w:rPr>
      </w:pPr>
      <w:r w:rsidRPr="007E32F3">
        <w:rPr>
          <w:sz w:val="24"/>
          <w:szCs w:val="24"/>
          <w:lang w:eastAsia="fr-FR"/>
        </w:rPr>
        <w:t>Demandez au participant:</w:t>
      </w:r>
    </w:p>
    <w:p w:rsidR="00954771" w:rsidRPr="007E32F3" w:rsidRDefault="006F3B7E" w:rsidP="007E3518">
      <w:pPr>
        <w:numPr>
          <w:ilvl w:val="1"/>
          <w:numId w:val="54"/>
        </w:numPr>
        <w:contextualSpacing/>
        <w:jc w:val="both"/>
        <w:textAlignment w:val="baseline"/>
        <w:rPr>
          <w:sz w:val="24"/>
          <w:szCs w:val="24"/>
          <w:lang w:eastAsia="fr-FR"/>
        </w:rPr>
      </w:pPr>
      <w:r w:rsidRPr="007E32F3">
        <w:rPr>
          <w:sz w:val="24"/>
          <w:szCs w:val="24"/>
          <w:lang w:eastAsia="fr-FR"/>
        </w:rPr>
        <w:t>De rester debout en gardant les pieds joints</w:t>
      </w:r>
    </w:p>
    <w:p w:rsidR="00954771" w:rsidRPr="007E32F3" w:rsidRDefault="006F3B7E" w:rsidP="007E3518">
      <w:pPr>
        <w:numPr>
          <w:ilvl w:val="1"/>
          <w:numId w:val="54"/>
        </w:numPr>
        <w:contextualSpacing/>
        <w:jc w:val="both"/>
        <w:textAlignment w:val="baseline"/>
        <w:rPr>
          <w:sz w:val="24"/>
          <w:szCs w:val="24"/>
          <w:lang w:eastAsia="fr-FR"/>
        </w:rPr>
      </w:pPr>
      <w:r w:rsidRPr="007E32F3">
        <w:rPr>
          <w:sz w:val="24"/>
          <w:szCs w:val="24"/>
          <w:lang w:eastAsia="fr-FR"/>
        </w:rPr>
        <w:t>De garder les bras sur les côtés, paumes vers l'intérieur</w:t>
      </w:r>
    </w:p>
    <w:p w:rsidR="00954771" w:rsidRPr="007E32F3" w:rsidRDefault="006F3B7E" w:rsidP="007E3518">
      <w:pPr>
        <w:numPr>
          <w:ilvl w:val="1"/>
          <w:numId w:val="54"/>
        </w:numPr>
        <w:contextualSpacing/>
        <w:jc w:val="both"/>
        <w:textAlignment w:val="baseline"/>
        <w:rPr>
          <w:sz w:val="24"/>
          <w:szCs w:val="24"/>
          <w:lang w:eastAsia="fr-FR"/>
        </w:rPr>
      </w:pPr>
      <w:r w:rsidRPr="007E32F3">
        <w:rPr>
          <w:sz w:val="24"/>
          <w:szCs w:val="24"/>
          <w:lang w:eastAsia="fr-FR"/>
        </w:rPr>
        <w:t>D'expirer doucement après quelques inspirations normales</w:t>
      </w:r>
    </w:p>
    <w:p w:rsidR="006F3B7E" w:rsidRPr="007E32F3" w:rsidRDefault="006F3B7E" w:rsidP="007E32F3">
      <w:pPr>
        <w:contextualSpacing/>
        <w:jc w:val="both"/>
        <w:textAlignment w:val="baseline"/>
        <w:rPr>
          <w:sz w:val="24"/>
          <w:szCs w:val="24"/>
          <w:lang w:eastAsia="fr-FR"/>
        </w:rPr>
      </w:pPr>
      <w:r w:rsidRPr="007E32F3">
        <w:rPr>
          <w:sz w:val="24"/>
          <w:szCs w:val="24"/>
          <w:lang w:eastAsia="fr-FR"/>
        </w:rPr>
        <w:t>Assurez-vous que le ruban sera partout à l'horizontale</w:t>
      </w:r>
    </w:p>
    <w:p w:rsidR="006F3B7E" w:rsidRPr="007E32F3" w:rsidRDefault="006F3B7E" w:rsidP="007E32F3">
      <w:pPr>
        <w:contextualSpacing/>
        <w:jc w:val="both"/>
        <w:textAlignment w:val="baseline"/>
        <w:rPr>
          <w:sz w:val="24"/>
          <w:szCs w:val="24"/>
          <w:lang w:eastAsia="fr-FR"/>
        </w:rPr>
      </w:pPr>
      <w:r w:rsidRPr="007E32F3">
        <w:rPr>
          <w:rFonts w:asciiTheme="minorHAnsi" w:eastAsiaTheme="minorEastAsia" w:hAnsi="Arial" w:cstheme="minorBidi"/>
          <w:sz w:val="24"/>
          <w:szCs w:val="46"/>
          <w:lang w:eastAsia="fr-FR"/>
        </w:rPr>
        <w:t>Mesurez le tour de hanche et lisez la mesure au dixi</w:t>
      </w:r>
      <w:r w:rsidRPr="007E32F3">
        <w:rPr>
          <w:rFonts w:asciiTheme="minorHAnsi" w:eastAsiaTheme="minorEastAsia" w:hAnsi="Arial" w:cstheme="minorBidi"/>
          <w:sz w:val="24"/>
          <w:szCs w:val="46"/>
          <w:lang w:eastAsia="fr-FR"/>
        </w:rPr>
        <w:t>è</w:t>
      </w:r>
      <w:r w:rsidRPr="007E32F3">
        <w:rPr>
          <w:rFonts w:asciiTheme="minorHAnsi" w:eastAsiaTheme="minorEastAsia" w:hAnsi="Arial" w:cstheme="minorBidi"/>
          <w:sz w:val="24"/>
          <w:szCs w:val="46"/>
          <w:lang w:eastAsia="fr-FR"/>
        </w:rPr>
        <w:t>me de centim</w:t>
      </w:r>
      <w:r w:rsidRPr="007E32F3">
        <w:rPr>
          <w:rFonts w:asciiTheme="minorHAnsi" w:eastAsiaTheme="minorEastAsia" w:hAnsi="Arial" w:cstheme="minorBidi"/>
          <w:sz w:val="24"/>
          <w:szCs w:val="46"/>
          <w:lang w:eastAsia="fr-FR"/>
        </w:rPr>
        <w:t>è</w:t>
      </w:r>
      <w:r w:rsidRPr="007E32F3">
        <w:rPr>
          <w:rFonts w:asciiTheme="minorHAnsi" w:eastAsiaTheme="minorEastAsia" w:hAnsi="Arial" w:cstheme="minorBidi"/>
          <w:sz w:val="24"/>
          <w:szCs w:val="46"/>
          <w:lang w:eastAsia="fr-FR"/>
        </w:rPr>
        <w:t>tre au niveau du ruban. Assurez-vous que le ruban n'est pas serr</w:t>
      </w:r>
      <w:r w:rsidRPr="007E32F3">
        <w:rPr>
          <w:rFonts w:asciiTheme="minorHAnsi" w:eastAsiaTheme="minorEastAsia" w:hAnsi="Arial" w:cstheme="minorBidi"/>
          <w:sz w:val="24"/>
          <w:szCs w:val="46"/>
          <w:lang w:eastAsia="fr-FR"/>
        </w:rPr>
        <w:t>é</w:t>
      </w:r>
      <w:r w:rsidRPr="007E32F3">
        <w:rPr>
          <w:rFonts w:asciiTheme="minorHAnsi" w:eastAsiaTheme="minorEastAsia" w:hAnsi="Arial" w:cstheme="minorBidi"/>
          <w:sz w:val="24"/>
          <w:szCs w:val="46"/>
          <w:lang w:eastAsia="fr-FR"/>
        </w:rPr>
        <w:t>.</w:t>
      </w:r>
    </w:p>
    <w:p w:rsidR="00A15515" w:rsidRPr="00365871" w:rsidRDefault="006F3B7E" w:rsidP="00365871">
      <w:pPr>
        <w:contextualSpacing/>
        <w:jc w:val="both"/>
        <w:textAlignment w:val="baseline"/>
        <w:rPr>
          <w:sz w:val="12"/>
          <w:szCs w:val="24"/>
          <w:lang w:eastAsia="fr-FR"/>
        </w:rPr>
      </w:pPr>
      <w:r w:rsidRPr="007E32F3">
        <w:rPr>
          <w:rFonts w:asciiTheme="minorHAnsi" w:eastAsiaTheme="minorEastAsia" w:hAnsi="Arial" w:cstheme="minorBidi"/>
          <w:sz w:val="24"/>
          <w:szCs w:val="46"/>
          <w:lang w:eastAsia="fr-FR"/>
        </w:rPr>
        <w:t>Enregistrez l</w:t>
      </w:r>
      <w:r w:rsidRPr="007E32F3">
        <w:rPr>
          <w:rFonts w:asciiTheme="minorHAnsi" w:eastAsiaTheme="minorEastAsia" w:hAnsi="Arial" w:cstheme="minorBidi"/>
          <w:sz w:val="24"/>
          <w:szCs w:val="46"/>
          <w:lang w:eastAsia="fr-FR"/>
        </w:rPr>
        <w:t>’</w:t>
      </w:r>
      <w:r w:rsidRPr="007E32F3">
        <w:rPr>
          <w:rFonts w:asciiTheme="minorHAnsi" w:eastAsiaTheme="minorEastAsia" w:hAnsi="Arial" w:cstheme="minorBidi"/>
          <w:sz w:val="24"/>
          <w:szCs w:val="46"/>
          <w:lang w:eastAsia="fr-FR"/>
        </w:rPr>
        <w:t>identifiant de l'appareil dans le PDA, et le tour de hanche mesur</w:t>
      </w:r>
      <w:r w:rsidRPr="007E32F3">
        <w:rPr>
          <w:rFonts w:asciiTheme="minorHAnsi" w:eastAsiaTheme="minorEastAsia" w:hAnsi="Arial" w:cstheme="minorBidi"/>
          <w:sz w:val="24"/>
          <w:szCs w:val="46"/>
          <w:lang w:eastAsia="fr-FR"/>
        </w:rPr>
        <w:t>é</w:t>
      </w:r>
      <w:r w:rsidRPr="007E32F3">
        <w:rPr>
          <w:rFonts w:asciiTheme="minorHAnsi" w:eastAsiaTheme="minorEastAsia" w:hAnsi="Arial" w:cstheme="minorBidi"/>
          <w:sz w:val="24"/>
          <w:szCs w:val="46"/>
          <w:lang w:eastAsia="fr-FR"/>
        </w:rPr>
        <w:t xml:space="preserve"> en cm dans le PDA </w:t>
      </w:r>
      <w:r w:rsidRPr="007E32F3">
        <w:rPr>
          <w:rFonts w:asciiTheme="minorHAnsi" w:eastAsiaTheme="minorEastAsia" w:hAnsi="Arial" w:cstheme="minorBidi"/>
          <w:b/>
          <w:bCs/>
          <w:sz w:val="24"/>
          <w:szCs w:val="46"/>
          <w:u w:val="single"/>
          <w:lang w:eastAsia="fr-FR"/>
        </w:rPr>
        <w:t>et</w:t>
      </w:r>
      <w:r w:rsidRPr="007E32F3">
        <w:rPr>
          <w:rFonts w:asciiTheme="minorHAnsi" w:eastAsiaTheme="minorEastAsia" w:hAnsi="Arial" w:cstheme="minorBidi"/>
          <w:sz w:val="24"/>
          <w:szCs w:val="46"/>
          <w:lang w:eastAsia="fr-FR"/>
        </w:rPr>
        <w:t xml:space="preserve"> sur la feuille de r</w:t>
      </w:r>
      <w:r w:rsidRPr="007E32F3">
        <w:rPr>
          <w:rFonts w:asciiTheme="minorHAnsi" w:eastAsiaTheme="minorEastAsia" w:hAnsi="Arial" w:cstheme="minorBidi"/>
          <w:sz w:val="24"/>
          <w:szCs w:val="46"/>
          <w:lang w:eastAsia="fr-FR"/>
        </w:rPr>
        <w:t>é</w:t>
      </w:r>
      <w:r w:rsidRPr="007E32F3">
        <w:rPr>
          <w:rFonts w:asciiTheme="minorHAnsi" w:eastAsiaTheme="minorEastAsia" w:hAnsi="Arial" w:cstheme="minorBidi"/>
          <w:sz w:val="24"/>
          <w:szCs w:val="46"/>
          <w:lang w:eastAsia="fr-FR"/>
        </w:rPr>
        <w:t>sultats des mesures du participant</w:t>
      </w:r>
    </w:p>
    <w:p w:rsidR="00801854" w:rsidRDefault="00A15515" w:rsidP="00BB7CF2">
      <w:pPr>
        <w:pStyle w:val="Header03-No3"/>
        <w:numPr>
          <w:ilvl w:val="0"/>
          <w:numId w:val="0"/>
        </w:numPr>
        <w:rPr>
          <w:rFonts w:cs="Arial"/>
          <w:lang w:val="fr-FR"/>
        </w:rPr>
      </w:pPr>
      <w:r>
        <w:rPr>
          <w:rFonts w:cs="Arial"/>
          <w:lang w:val="fr-FR"/>
        </w:rPr>
        <w:lastRenderedPageBreak/>
        <w:t>3 .2.5</w:t>
      </w:r>
      <w:r w:rsidR="00BB7CF2">
        <w:rPr>
          <w:rFonts w:cs="Arial"/>
          <w:lang w:val="fr-FR"/>
        </w:rPr>
        <w:t xml:space="preserve"> </w:t>
      </w:r>
      <w:r>
        <w:rPr>
          <w:rFonts w:cs="Arial"/>
          <w:lang w:val="fr-FR"/>
        </w:rPr>
        <w:t xml:space="preserve">- </w:t>
      </w:r>
      <w:r w:rsidR="00801854" w:rsidRPr="00711B7B">
        <w:rPr>
          <w:rFonts w:cs="Arial"/>
          <w:lang w:val="fr-FR"/>
        </w:rPr>
        <w:t>Mesure de la tension artérielle</w:t>
      </w:r>
      <w:bookmarkEnd w:id="164"/>
      <w:bookmarkEnd w:id="165"/>
      <w:bookmarkEnd w:id="166"/>
      <w:bookmarkEnd w:id="167"/>
      <w:bookmarkEnd w:id="168"/>
    </w:p>
    <w:p w:rsidR="00BB7CF2" w:rsidRPr="00711B7B" w:rsidRDefault="00BB7CF2" w:rsidP="00BB7CF2">
      <w:pPr>
        <w:pStyle w:val="Header03-No3"/>
        <w:numPr>
          <w:ilvl w:val="0"/>
          <w:numId w:val="0"/>
        </w:numPr>
        <w:rPr>
          <w:rFonts w:cs="Arial"/>
          <w:lang w:val="fr-FR"/>
        </w:rPr>
      </w:pPr>
    </w:p>
    <w:bookmarkEnd w:id="169"/>
    <w:p w:rsidR="00801854" w:rsidRPr="00711B7B" w:rsidRDefault="00801854">
      <w:pPr>
        <w:rPr>
          <w:rFonts w:ascii="Arial" w:hAnsi="Arial" w:cs="Arial"/>
          <w:b/>
          <w:sz w:val="22"/>
        </w:rPr>
      </w:pPr>
      <w:r w:rsidRPr="00711B7B">
        <w:rPr>
          <w:rFonts w:ascii="Arial" w:hAnsi="Arial" w:cs="Arial"/>
          <w:b/>
          <w:sz w:val="22"/>
        </w:rPr>
        <w:t>Préparation du participant</w:t>
      </w:r>
    </w:p>
    <w:p w:rsidR="00801854" w:rsidRPr="00711B7B" w:rsidRDefault="00801854">
      <w:pPr>
        <w:rPr>
          <w:rFonts w:ascii="Arial" w:hAnsi="Arial" w:cs="Arial"/>
          <w:b/>
          <w:sz w:val="22"/>
        </w:rPr>
      </w:pPr>
    </w:p>
    <w:p w:rsidR="00801854" w:rsidRPr="00711B7B" w:rsidRDefault="00801854" w:rsidP="007E3518">
      <w:pPr>
        <w:numPr>
          <w:ilvl w:val="0"/>
          <w:numId w:val="16"/>
        </w:numPr>
        <w:rPr>
          <w:rFonts w:ascii="Arial" w:hAnsi="Arial" w:cs="Arial"/>
          <w:sz w:val="22"/>
        </w:rPr>
      </w:pPr>
      <w:r w:rsidRPr="00711B7B">
        <w:rPr>
          <w:rFonts w:ascii="Arial" w:hAnsi="Arial" w:cs="Arial"/>
          <w:sz w:val="22"/>
        </w:rPr>
        <w:t>Vérifie</w:t>
      </w:r>
      <w:r w:rsidR="006A1648" w:rsidRPr="00711B7B">
        <w:rPr>
          <w:rFonts w:ascii="Arial" w:hAnsi="Arial" w:cs="Arial"/>
          <w:sz w:val="22"/>
        </w:rPr>
        <w:t>r</w:t>
      </w:r>
      <w:r w:rsidRPr="00711B7B">
        <w:rPr>
          <w:rFonts w:ascii="Arial" w:hAnsi="Arial" w:cs="Arial"/>
          <w:sz w:val="22"/>
        </w:rPr>
        <w:t xml:space="preserve"> que le nom figurant sur le </w:t>
      </w:r>
      <w:r w:rsidR="00A15515">
        <w:rPr>
          <w:rFonts w:ascii="Arial" w:hAnsi="Arial" w:cs="Arial"/>
          <w:sz w:val="22"/>
        </w:rPr>
        <w:t>PDA</w:t>
      </w:r>
      <w:r w:rsidRPr="00711B7B">
        <w:rPr>
          <w:rFonts w:ascii="Arial" w:hAnsi="Arial" w:cs="Arial"/>
          <w:sz w:val="22"/>
        </w:rPr>
        <w:t xml:space="preserve"> correspond bien à l’identité du participant.</w:t>
      </w:r>
    </w:p>
    <w:p w:rsidR="00801854" w:rsidRPr="00711B7B" w:rsidRDefault="00801854">
      <w:pPr>
        <w:rPr>
          <w:rFonts w:ascii="Arial" w:hAnsi="Arial" w:cs="Arial"/>
          <w:sz w:val="22"/>
        </w:rPr>
      </w:pPr>
    </w:p>
    <w:p w:rsidR="00801854" w:rsidRPr="00711B7B" w:rsidRDefault="006A1648" w:rsidP="007E3518">
      <w:pPr>
        <w:numPr>
          <w:ilvl w:val="0"/>
          <w:numId w:val="16"/>
        </w:numPr>
        <w:rPr>
          <w:rFonts w:ascii="Arial" w:hAnsi="Arial" w:cs="Arial"/>
          <w:sz w:val="22"/>
        </w:rPr>
      </w:pPr>
      <w:r w:rsidRPr="00711B7B">
        <w:rPr>
          <w:rFonts w:ascii="Arial" w:hAnsi="Arial" w:cs="Arial"/>
          <w:sz w:val="22"/>
        </w:rPr>
        <w:t>Se p</w:t>
      </w:r>
      <w:r w:rsidR="00801854" w:rsidRPr="00711B7B">
        <w:rPr>
          <w:rFonts w:ascii="Arial" w:hAnsi="Arial" w:cs="Arial"/>
          <w:sz w:val="22"/>
        </w:rPr>
        <w:t>résente</w:t>
      </w:r>
      <w:r w:rsidRPr="00711B7B">
        <w:rPr>
          <w:rFonts w:ascii="Arial" w:hAnsi="Arial" w:cs="Arial"/>
          <w:sz w:val="22"/>
        </w:rPr>
        <w:t>r</w:t>
      </w:r>
      <w:r w:rsidR="00801854" w:rsidRPr="00711B7B">
        <w:rPr>
          <w:rFonts w:ascii="Arial" w:hAnsi="Arial" w:cs="Arial"/>
          <w:sz w:val="22"/>
        </w:rPr>
        <w:t xml:space="preserve"> au participant.</w:t>
      </w:r>
    </w:p>
    <w:p w:rsidR="00801854" w:rsidRPr="00711B7B" w:rsidRDefault="00801854">
      <w:pPr>
        <w:rPr>
          <w:rFonts w:ascii="Arial" w:hAnsi="Arial" w:cs="Arial"/>
          <w:sz w:val="22"/>
        </w:rPr>
      </w:pPr>
    </w:p>
    <w:p w:rsidR="00801854" w:rsidRPr="00711B7B" w:rsidRDefault="00801854" w:rsidP="007E3518">
      <w:pPr>
        <w:numPr>
          <w:ilvl w:val="0"/>
          <w:numId w:val="16"/>
        </w:numPr>
        <w:rPr>
          <w:rFonts w:ascii="Arial" w:hAnsi="Arial" w:cs="Arial"/>
          <w:sz w:val="22"/>
        </w:rPr>
      </w:pPr>
      <w:r w:rsidRPr="00711B7B">
        <w:rPr>
          <w:rFonts w:ascii="Arial" w:hAnsi="Arial" w:cs="Arial"/>
          <w:sz w:val="22"/>
        </w:rPr>
        <w:t>Demande</w:t>
      </w:r>
      <w:r w:rsidR="007F7A25" w:rsidRPr="00711B7B">
        <w:rPr>
          <w:rFonts w:ascii="Arial" w:hAnsi="Arial" w:cs="Arial"/>
          <w:sz w:val="22"/>
        </w:rPr>
        <w:t>r</w:t>
      </w:r>
      <w:r w:rsidRPr="00711B7B">
        <w:rPr>
          <w:rFonts w:ascii="Arial" w:hAnsi="Arial" w:cs="Arial"/>
          <w:sz w:val="22"/>
        </w:rPr>
        <w:t xml:space="preserve"> au participant de s’asseoir tranquillement et de se reposer pendant </w:t>
      </w:r>
      <w:r w:rsidR="007F7A25" w:rsidRPr="00711B7B">
        <w:rPr>
          <w:rFonts w:ascii="Arial" w:hAnsi="Arial" w:cs="Arial"/>
          <w:sz w:val="22"/>
        </w:rPr>
        <w:t xml:space="preserve">au moins </w:t>
      </w:r>
      <w:r w:rsidR="00A15515">
        <w:rPr>
          <w:rFonts w:ascii="Arial" w:hAnsi="Arial" w:cs="Arial"/>
          <w:sz w:val="22"/>
        </w:rPr>
        <w:t>1</w:t>
      </w:r>
      <w:r w:rsidRPr="00711B7B">
        <w:rPr>
          <w:rFonts w:ascii="Arial" w:hAnsi="Arial" w:cs="Arial"/>
          <w:sz w:val="22"/>
        </w:rPr>
        <w:t>5 minutes, sans croiser les jambes.</w:t>
      </w:r>
    </w:p>
    <w:p w:rsidR="00801854" w:rsidRPr="00711B7B" w:rsidRDefault="00801854">
      <w:pPr>
        <w:rPr>
          <w:rFonts w:ascii="Arial" w:hAnsi="Arial" w:cs="Arial"/>
          <w:sz w:val="22"/>
        </w:rPr>
      </w:pPr>
    </w:p>
    <w:p w:rsidR="00801854" w:rsidRPr="00711B7B" w:rsidRDefault="00801854" w:rsidP="007E3518">
      <w:pPr>
        <w:numPr>
          <w:ilvl w:val="0"/>
          <w:numId w:val="16"/>
        </w:numPr>
        <w:rPr>
          <w:rFonts w:ascii="Arial" w:hAnsi="Arial" w:cs="Arial"/>
          <w:sz w:val="22"/>
        </w:rPr>
      </w:pPr>
      <w:r w:rsidRPr="00711B7B">
        <w:rPr>
          <w:rFonts w:ascii="Arial" w:hAnsi="Arial" w:cs="Arial"/>
          <w:sz w:val="22"/>
        </w:rPr>
        <w:t>La procédure qui va être suivie est expliquée au participant. Rassurez-le avant la prise de tension.</w:t>
      </w:r>
    </w:p>
    <w:p w:rsidR="00801854" w:rsidRPr="00711B7B" w:rsidRDefault="00801854">
      <w:pPr>
        <w:rPr>
          <w:rFonts w:ascii="Arial" w:hAnsi="Arial" w:cs="Arial"/>
          <w:sz w:val="22"/>
        </w:rPr>
      </w:pPr>
    </w:p>
    <w:p w:rsidR="00801854" w:rsidRPr="00711B7B" w:rsidRDefault="00801854" w:rsidP="007E3518">
      <w:pPr>
        <w:numPr>
          <w:ilvl w:val="0"/>
          <w:numId w:val="16"/>
        </w:numPr>
        <w:rPr>
          <w:rFonts w:ascii="Arial" w:hAnsi="Arial" w:cs="Arial"/>
          <w:sz w:val="22"/>
        </w:rPr>
      </w:pPr>
      <w:r w:rsidRPr="00711B7B">
        <w:rPr>
          <w:rFonts w:ascii="Arial" w:hAnsi="Arial" w:cs="Arial"/>
          <w:sz w:val="22"/>
        </w:rPr>
        <w:t xml:space="preserve">Il convient de choisir le </w:t>
      </w:r>
      <w:r w:rsidRPr="007E32F3">
        <w:rPr>
          <w:rFonts w:ascii="Arial" w:hAnsi="Arial" w:cs="Arial"/>
          <w:b/>
          <w:sz w:val="22"/>
        </w:rPr>
        <w:t xml:space="preserve">bras </w:t>
      </w:r>
      <w:r w:rsidR="004969E3" w:rsidRPr="007E32F3">
        <w:rPr>
          <w:rFonts w:ascii="Arial" w:hAnsi="Arial" w:cs="Arial"/>
          <w:b/>
          <w:sz w:val="22"/>
        </w:rPr>
        <w:t>GAUCHE</w:t>
      </w:r>
      <w:r w:rsidRPr="00711B7B">
        <w:rPr>
          <w:rFonts w:ascii="Arial" w:hAnsi="Arial" w:cs="Arial"/>
          <w:sz w:val="22"/>
        </w:rPr>
        <w:t xml:space="preserve"> pour prendre la tension artérielle.  </w:t>
      </w:r>
      <w:r w:rsidR="00E5648F" w:rsidRPr="00711B7B">
        <w:rPr>
          <w:rFonts w:ascii="Arial" w:hAnsi="Arial" w:cs="Arial"/>
          <w:sz w:val="22"/>
        </w:rPr>
        <w:t xml:space="preserve">A défaut utiliser le bras </w:t>
      </w:r>
      <w:r w:rsidR="004969E3">
        <w:rPr>
          <w:rFonts w:ascii="Arial" w:hAnsi="Arial" w:cs="Arial"/>
          <w:sz w:val="22"/>
        </w:rPr>
        <w:t>droit</w:t>
      </w:r>
      <w:r w:rsidR="00E5648F" w:rsidRPr="00711B7B">
        <w:rPr>
          <w:rFonts w:ascii="Arial" w:hAnsi="Arial" w:cs="Arial"/>
          <w:sz w:val="22"/>
        </w:rPr>
        <w:t xml:space="preserve">. </w:t>
      </w:r>
    </w:p>
    <w:p w:rsidR="00801854" w:rsidRPr="00711B7B" w:rsidRDefault="00801854">
      <w:pPr>
        <w:rPr>
          <w:rFonts w:ascii="Arial" w:hAnsi="Arial" w:cs="Arial"/>
          <w:b/>
          <w:sz w:val="22"/>
        </w:rPr>
      </w:pPr>
    </w:p>
    <w:p w:rsidR="00801854" w:rsidRPr="00711B7B" w:rsidRDefault="00801854">
      <w:pPr>
        <w:rPr>
          <w:rFonts w:ascii="Arial" w:hAnsi="Arial" w:cs="Arial"/>
          <w:b/>
          <w:sz w:val="22"/>
        </w:rPr>
      </w:pPr>
      <w:r w:rsidRPr="00711B7B">
        <w:rPr>
          <w:rFonts w:ascii="Arial" w:hAnsi="Arial" w:cs="Arial"/>
          <w:b/>
          <w:sz w:val="22"/>
        </w:rPr>
        <w:t>Matériel</w:t>
      </w:r>
    </w:p>
    <w:p w:rsidR="00801854" w:rsidRPr="00711B7B" w:rsidRDefault="00801854">
      <w:pPr>
        <w:rPr>
          <w:rFonts w:ascii="Arial" w:hAnsi="Arial" w:cs="Arial"/>
          <w:b/>
          <w:sz w:val="22"/>
        </w:rPr>
      </w:pPr>
    </w:p>
    <w:p w:rsidR="00801854" w:rsidRPr="00711B7B" w:rsidRDefault="00801854">
      <w:pPr>
        <w:rPr>
          <w:rFonts w:ascii="Arial" w:hAnsi="Arial" w:cs="Arial"/>
          <w:sz w:val="22"/>
        </w:rPr>
      </w:pPr>
      <w:r w:rsidRPr="00711B7B">
        <w:rPr>
          <w:rFonts w:ascii="Arial" w:hAnsi="Arial" w:cs="Arial"/>
          <w:sz w:val="22"/>
        </w:rPr>
        <w:t xml:space="preserve">Tensiomètre électronique OMRON </w:t>
      </w:r>
    </w:p>
    <w:p w:rsidR="00316184" w:rsidRPr="00711B7B" w:rsidRDefault="00316184">
      <w:pPr>
        <w:rPr>
          <w:rFonts w:ascii="Arial" w:hAnsi="Arial" w:cs="Arial"/>
          <w:sz w:val="22"/>
        </w:rPr>
      </w:pPr>
    </w:p>
    <w:p w:rsidR="00801854" w:rsidRPr="00711B7B" w:rsidRDefault="00801854">
      <w:pPr>
        <w:rPr>
          <w:rFonts w:ascii="Arial" w:hAnsi="Arial" w:cs="Arial"/>
          <w:sz w:val="22"/>
        </w:rPr>
      </w:pPr>
    </w:p>
    <w:p w:rsidR="00801854" w:rsidRPr="00711B7B" w:rsidRDefault="00801854">
      <w:pPr>
        <w:rPr>
          <w:rFonts w:ascii="Arial" w:hAnsi="Arial" w:cs="Arial"/>
          <w:b/>
          <w:sz w:val="22"/>
        </w:rPr>
      </w:pPr>
      <w:r w:rsidRPr="00711B7B">
        <w:rPr>
          <w:rFonts w:ascii="Arial" w:hAnsi="Arial" w:cs="Arial"/>
          <w:b/>
          <w:sz w:val="22"/>
        </w:rPr>
        <w:t>Protocole pour l’utilisation du tensiomètre électronique</w:t>
      </w:r>
      <w:r w:rsidR="00B867D6">
        <w:rPr>
          <w:rFonts w:ascii="Arial" w:hAnsi="Arial" w:cs="Arial"/>
          <w:b/>
          <w:sz w:val="22"/>
        </w:rPr>
        <w:t xml:space="preserve"> </w:t>
      </w:r>
      <w:r w:rsidRPr="007E32F3">
        <w:rPr>
          <w:rFonts w:ascii="Arial" w:hAnsi="Arial" w:cs="Arial"/>
          <w:b/>
          <w:sz w:val="22"/>
        </w:rPr>
        <w:t>OMRON</w:t>
      </w:r>
    </w:p>
    <w:p w:rsidR="00801854" w:rsidRPr="00711B7B" w:rsidRDefault="00801854">
      <w:pPr>
        <w:rPr>
          <w:rFonts w:ascii="Arial" w:hAnsi="Arial" w:cs="Arial"/>
          <w:b/>
          <w:sz w:val="22"/>
        </w:rPr>
      </w:pPr>
    </w:p>
    <w:p w:rsidR="00801854" w:rsidRPr="00711B7B" w:rsidRDefault="00801854">
      <w:pPr>
        <w:rPr>
          <w:rFonts w:ascii="Arial" w:hAnsi="Arial" w:cs="Arial"/>
          <w:i/>
          <w:sz w:val="22"/>
        </w:rPr>
      </w:pPr>
      <w:r w:rsidRPr="00711B7B">
        <w:rPr>
          <w:rFonts w:ascii="Arial" w:hAnsi="Arial" w:cs="Arial"/>
          <w:i/>
          <w:sz w:val="22"/>
        </w:rPr>
        <w:t>Comment mettre le brassard</w:t>
      </w:r>
    </w:p>
    <w:p w:rsidR="00801854" w:rsidRPr="00711B7B" w:rsidRDefault="00801854">
      <w:pPr>
        <w:rPr>
          <w:rFonts w:ascii="Arial" w:hAnsi="Arial" w:cs="Arial"/>
          <w:i/>
          <w:sz w:val="22"/>
        </w:rPr>
      </w:pPr>
    </w:p>
    <w:p w:rsidR="00801854" w:rsidRPr="00711B7B" w:rsidRDefault="00801854" w:rsidP="007E3518">
      <w:pPr>
        <w:numPr>
          <w:ilvl w:val="0"/>
          <w:numId w:val="17"/>
        </w:numPr>
        <w:rPr>
          <w:rFonts w:ascii="Arial" w:hAnsi="Arial" w:cs="Arial"/>
          <w:sz w:val="22"/>
        </w:rPr>
      </w:pPr>
      <w:r w:rsidRPr="00711B7B">
        <w:rPr>
          <w:rFonts w:ascii="Arial" w:hAnsi="Arial" w:cs="Arial"/>
          <w:sz w:val="22"/>
        </w:rPr>
        <w:t>Place</w:t>
      </w:r>
      <w:r w:rsidR="00316184" w:rsidRPr="00711B7B">
        <w:rPr>
          <w:rFonts w:ascii="Arial" w:hAnsi="Arial" w:cs="Arial"/>
          <w:sz w:val="22"/>
        </w:rPr>
        <w:t>r</w:t>
      </w:r>
      <w:r w:rsidRPr="00711B7B">
        <w:rPr>
          <w:rFonts w:ascii="Arial" w:hAnsi="Arial" w:cs="Arial"/>
          <w:sz w:val="22"/>
        </w:rPr>
        <w:t xml:space="preserve"> le </w:t>
      </w:r>
      <w:r w:rsidR="00E72D2C" w:rsidRPr="00711B7B">
        <w:rPr>
          <w:rFonts w:ascii="Arial" w:hAnsi="Arial" w:cs="Arial"/>
          <w:sz w:val="22"/>
        </w:rPr>
        <w:t xml:space="preserve">brassard sur le </w:t>
      </w:r>
      <w:r w:rsidRPr="00711B7B">
        <w:rPr>
          <w:rFonts w:ascii="Arial" w:hAnsi="Arial" w:cs="Arial"/>
          <w:sz w:val="22"/>
        </w:rPr>
        <w:t xml:space="preserve">bras </w:t>
      </w:r>
      <w:r w:rsidR="004969E3">
        <w:rPr>
          <w:rFonts w:ascii="Arial" w:hAnsi="Arial" w:cs="Arial"/>
          <w:sz w:val="22"/>
        </w:rPr>
        <w:t xml:space="preserve">gauche </w:t>
      </w:r>
      <w:r w:rsidRPr="00711B7B">
        <w:rPr>
          <w:rFonts w:ascii="Arial" w:hAnsi="Arial" w:cs="Arial"/>
          <w:sz w:val="22"/>
        </w:rPr>
        <w:t xml:space="preserve"> du participant, paume tournée vers le haut.</w:t>
      </w:r>
    </w:p>
    <w:p w:rsidR="00801854" w:rsidRPr="00711B7B" w:rsidRDefault="00801854">
      <w:pPr>
        <w:rPr>
          <w:rFonts w:ascii="Arial" w:hAnsi="Arial" w:cs="Arial"/>
          <w:sz w:val="22"/>
        </w:rPr>
      </w:pPr>
    </w:p>
    <w:p w:rsidR="00801854" w:rsidRPr="00711B7B" w:rsidRDefault="00801854" w:rsidP="007E3518">
      <w:pPr>
        <w:numPr>
          <w:ilvl w:val="0"/>
          <w:numId w:val="18"/>
        </w:numPr>
        <w:rPr>
          <w:rFonts w:ascii="Arial" w:hAnsi="Arial" w:cs="Arial"/>
          <w:i/>
          <w:iCs/>
          <w:sz w:val="22"/>
        </w:rPr>
      </w:pPr>
      <w:r w:rsidRPr="00711B7B">
        <w:rPr>
          <w:rFonts w:ascii="Arial" w:hAnsi="Arial" w:cs="Arial"/>
          <w:sz w:val="22"/>
        </w:rPr>
        <w:t xml:space="preserve">Alignez la marque </w:t>
      </w:r>
      <w:r w:rsidRPr="00711B7B">
        <w:rPr>
          <w:rFonts w:ascii="Arial" w:hAnsi="Arial" w:cs="Arial"/>
          <w:i/>
          <w:iCs/>
          <w:sz w:val="22"/>
        </w:rPr>
        <w:t xml:space="preserve">ART (position de l’artère) </w:t>
      </w:r>
      <w:r w:rsidRPr="00711B7B">
        <w:rPr>
          <w:rFonts w:ascii="Arial" w:hAnsi="Arial" w:cs="Arial"/>
          <w:sz w:val="22"/>
        </w:rPr>
        <w:t>sur l’artère brachiale (là où l’on peut sentir les pulsations juste au-dessus d</w:t>
      </w:r>
      <w:r w:rsidR="00E72D2C" w:rsidRPr="00711B7B">
        <w:rPr>
          <w:rFonts w:ascii="Arial" w:hAnsi="Arial" w:cs="Arial"/>
          <w:sz w:val="22"/>
        </w:rPr>
        <w:t xml:space="preserve">u pli </w:t>
      </w:r>
      <w:r w:rsidRPr="00711B7B">
        <w:rPr>
          <w:rFonts w:ascii="Arial" w:hAnsi="Arial" w:cs="Arial"/>
          <w:sz w:val="22"/>
        </w:rPr>
        <w:t>du coude, sur la face interne du bras).</w:t>
      </w:r>
    </w:p>
    <w:p w:rsidR="00801854" w:rsidRPr="00711B7B" w:rsidRDefault="00801854">
      <w:pPr>
        <w:rPr>
          <w:rFonts w:ascii="Arial" w:hAnsi="Arial" w:cs="Arial"/>
          <w:i/>
          <w:iCs/>
          <w:sz w:val="22"/>
        </w:rPr>
      </w:pPr>
    </w:p>
    <w:p w:rsidR="00801854" w:rsidRPr="00711B7B" w:rsidRDefault="00801854" w:rsidP="007E3518">
      <w:pPr>
        <w:numPr>
          <w:ilvl w:val="0"/>
          <w:numId w:val="18"/>
        </w:numPr>
        <w:rPr>
          <w:rFonts w:ascii="Arial" w:hAnsi="Arial" w:cs="Arial"/>
          <w:sz w:val="22"/>
        </w:rPr>
      </w:pPr>
      <w:r w:rsidRPr="00711B7B">
        <w:rPr>
          <w:rFonts w:ascii="Arial" w:hAnsi="Arial" w:cs="Arial"/>
          <w:sz w:val="22"/>
        </w:rPr>
        <w:t xml:space="preserve">Le bras </w:t>
      </w:r>
      <w:r w:rsidR="007F5BF0">
        <w:rPr>
          <w:rFonts w:ascii="Arial" w:hAnsi="Arial" w:cs="Arial"/>
          <w:sz w:val="22"/>
        </w:rPr>
        <w:t xml:space="preserve">gauche </w:t>
      </w:r>
      <w:r w:rsidRPr="00711B7B">
        <w:rPr>
          <w:rFonts w:ascii="Arial" w:hAnsi="Arial" w:cs="Arial"/>
          <w:sz w:val="22"/>
        </w:rPr>
        <w:t xml:space="preserve"> doit être libre de tout vêtement. Si nécessaire, remontez les manches du participant. Place</w:t>
      </w:r>
      <w:r w:rsidR="00A217DA" w:rsidRPr="00711B7B">
        <w:rPr>
          <w:rFonts w:ascii="Arial" w:hAnsi="Arial" w:cs="Arial"/>
          <w:sz w:val="22"/>
        </w:rPr>
        <w:t>r</w:t>
      </w:r>
      <w:r w:rsidRPr="00711B7B">
        <w:rPr>
          <w:rFonts w:ascii="Arial" w:hAnsi="Arial" w:cs="Arial"/>
          <w:sz w:val="22"/>
        </w:rPr>
        <w:t xml:space="preserve"> le brassard autour du bras du participant en l’ajustant  bien et fixez-le avec le "velcro".  La base inférieure du brassard doit être située entre 1,2 et 2,5 cm au-dessus d</w:t>
      </w:r>
      <w:r w:rsidR="00A217DA" w:rsidRPr="00711B7B">
        <w:rPr>
          <w:rFonts w:ascii="Arial" w:hAnsi="Arial" w:cs="Arial"/>
          <w:sz w:val="22"/>
        </w:rPr>
        <w:t xml:space="preserve">u pli </w:t>
      </w:r>
      <w:r w:rsidRPr="00711B7B">
        <w:rPr>
          <w:rFonts w:ascii="Arial" w:hAnsi="Arial" w:cs="Arial"/>
          <w:sz w:val="22"/>
        </w:rPr>
        <w:t>du coude (face interne du bras).</w:t>
      </w:r>
    </w:p>
    <w:p w:rsidR="00801854" w:rsidRPr="00711B7B" w:rsidRDefault="00801854">
      <w:pPr>
        <w:rPr>
          <w:rFonts w:ascii="Arial" w:hAnsi="Arial" w:cs="Arial"/>
          <w:sz w:val="22"/>
        </w:rPr>
      </w:pPr>
    </w:p>
    <w:p w:rsidR="00801854" w:rsidRPr="00711B7B" w:rsidRDefault="00801854" w:rsidP="007E3518">
      <w:pPr>
        <w:numPr>
          <w:ilvl w:val="0"/>
          <w:numId w:val="18"/>
        </w:numPr>
        <w:rPr>
          <w:rFonts w:ascii="Arial" w:hAnsi="Arial" w:cs="Arial"/>
          <w:sz w:val="22"/>
        </w:rPr>
      </w:pPr>
      <w:r w:rsidRPr="00711B7B">
        <w:rPr>
          <w:rFonts w:ascii="Arial" w:hAnsi="Arial" w:cs="Arial"/>
          <w:sz w:val="22"/>
        </w:rPr>
        <w:t>Maintenez le brassard au même niveau que le cœur pendant la mesure.</w:t>
      </w:r>
    </w:p>
    <w:p w:rsidR="00801854" w:rsidRPr="00711B7B" w:rsidRDefault="00801854">
      <w:pPr>
        <w:rPr>
          <w:rFonts w:ascii="Arial" w:hAnsi="Arial" w:cs="Arial"/>
          <w:sz w:val="22"/>
        </w:rPr>
      </w:pPr>
    </w:p>
    <w:p w:rsidR="00801854" w:rsidRPr="00711B7B" w:rsidRDefault="00801854">
      <w:pPr>
        <w:rPr>
          <w:rFonts w:ascii="Arial" w:hAnsi="Arial" w:cs="Arial"/>
          <w:sz w:val="22"/>
        </w:rPr>
      </w:pPr>
    </w:p>
    <w:p w:rsidR="00801854" w:rsidRPr="00711B7B" w:rsidRDefault="00801854">
      <w:pPr>
        <w:rPr>
          <w:rFonts w:ascii="Arial" w:hAnsi="Arial" w:cs="Arial"/>
          <w:i/>
          <w:sz w:val="22"/>
        </w:rPr>
      </w:pPr>
      <w:r w:rsidRPr="00711B7B">
        <w:rPr>
          <w:rFonts w:ascii="Arial" w:hAnsi="Arial" w:cs="Arial"/>
          <w:i/>
          <w:sz w:val="22"/>
        </w:rPr>
        <w:t>Prendre la tension artérielle</w:t>
      </w:r>
    </w:p>
    <w:p w:rsidR="00801854" w:rsidRPr="00711B7B" w:rsidRDefault="00801854">
      <w:pPr>
        <w:rPr>
          <w:rFonts w:ascii="Arial" w:hAnsi="Arial" w:cs="Arial"/>
          <w:i/>
          <w:sz w:val="22"/>
        </w:rPr>
      </w:pPr>
    </w:p>
    <w:p w:rsidR="00801854" w:rsidRPr="00711B7B" w:rsidRDefault="00801854" w:rsidP="007E3518">
      <w:pPr>
        <w:numPr>
          <w:ilvl w:val="0"/>
          <w:numId w:val="19"/>
        </w:numPr>
        <w:rPr>
          <w:rFonts w:ascii="Arial" w:hAnsi="Arial" w:cs="Arial"/>
          <w:sz w:val="22"/>
        </w:rPr>
      </w:pPr>
      <w:r w:rsidRPr="00711B7B">
        <w:rPr>
          <w:rFonts w:ascii="Arial" w:hAnsi="Arial" w:cs="Arial"/>
          <w:sz w:val="22"/>
        </w:rPr>
        <w:t>Placez la fonction MODE de l’appareil sur AVG et la fonction P-Set sur Auto.  Avec ces réglages, l’appareil donnera deux mesures consécutives de la tension artérielle.</w:t>
      </w:r>
    </w:p>
    <w:p w:rsidR="00801854" w:rsidRPr="00711B7B" w:rsidRDefault="00801854">
      <w:pPr>
        <w:rPr>
          <w:rFonts w:ascii="Arial" w:hAnsi="Arial" w:cs="Arial"/>
          <w:sz w:val="22"/>
        </w:rPr>
      </w:pPr>
    </w:p>
    <w:p w:rsidR="00801854" w:rsidRPr="00711B7B" w:rsidRDefault="00801854" w:rsidP="007E3518">
      <w:pPr>
        <w:numPr>
          <w:ilvl w:val="0"/>
          <w:numId w:val="19"/>
        </w:numPr>
        <w:rPr>
          <w:rFonts w:ascii="Arial" w:hAnsi="Arial" w:cs="Arial"/>
          <w:sz w:val="22"/>
        </w:rPr>
      </w:pPr>
      <w:r w:rsidRPr="00711B7B">
        <w:rPr>
          <w:rFonts w:ascii="Arial" w:hAnsi="Arial" w:cs="Arial"/>
          <w:sz w:val="22"/>
        </w:rPr>
        <w:t>Appuyez sur START pour commencer la prise de la tension artérielle.</w:t>
      </w:r>
    </w:p>
    <w:p w:rsidR="00801854" w:rsidRPr="00711B7B" w:rsidRDefault="00801854">
      <w:pPr>
        <w:rPr>
          <w:rFonts w:ascii="Arial" w:hAnsi="Arial" w:cs="Arial"/>
          <w:sz w:val="22"/>
        </w:rPr>
      </w:pPr>
    </w:p>
    <w:p w:rsidR="00B867D6" w:rsidRDefault="00801854" w:rsidP="007E3518">
      <w:pPr>
        <w:numPr>
          <w:ilvl w:val="0"/>
          <w:numId w:val="19"/>
        </w:numPr>
        <w:rPr>
          <w:rFonts w:ascii="Arial" w:hAnsi="Arial" w:cs="Arial"/>
          <w:sz w:val="22"/>
        </w:rPr>
      </w:pPr>
      <w:r w:rsidRPr="00711B7B">
        <w:rPr>
          <w:rFonts w:ascii="Arial" w:hAnsi="Arial" w:cs="Arial"/>
          <w:sz w:val="22"/>
        </w:rPr>
        <w:t xml:space="preserve">La </w:t>
      </w:r>
      <w:r w:rsidRPr="00711B7B">
        <w:rPr>
          <w:rFonts w:ascii="Arial" w:hAnsi="Arial" w:cs="Arial"/>
          <w:b/>
          <w:bCs/>
          <w:sz w:val="22"/>
        </w:rPr>
        <w:t xml:space="preserve">première lecture </w:t>
      </w:r>
      <w:r w:rsidRPr="00711B7B">
        <w:rPr>
          <w:rFonts w:ascii="Arial" w:hAnsi="Arial" w:cs="Arial"/>
          <w:sz w:val="22"/>
        </w:rPr>
        <w:t xml:space="preserve">s’affichera, </w:t>
      </w:r>
      <w:r w:rsidR="007F5BF0">
        <w:rPr>
          <w:rFonts w:ascii="Arial" w:hAnsi="Arial" w:cs="Arial"/>
          <w:sz w:val="22"/>
        </w:rPr>
        <w:t>ensuite l’</w:t>
      </w:r>
      <w:r w:rsidR="0032492A">
        <w:rPr>
          <w:rFonts w:ascii="Arial" w:hAnsi="Arial" w:cs="Arial"/>
          <w:sz w:val="22"/>
        </w:rPr>
        <w:t>enquêteur</w:t>
      </w:r>
      <w:r w:rsidR="007F5BF0">
        <w:rPr>
          <w:rFonts w:ascii="Arial" w:hAnsi="Arial" w:cs="Arial"/>
          <w:sz w:val="22"/>
        </w:rPr>
        <w:t xml:space="preserve"> </w:t>
      </w:r>
      <w:r w:rsidR="0032492A">
        <w:rPr>
          <w:rFonts w:ascii="Arial" w:hAnsi="Arial" w:cs="Arial"/>
          <w:sz w:val="22"/>
        </w:rPr>
        <w:t>procédera</w:t>
      </w:r>
      <w:r w:rsidR="005669A5">
        <w:rPr>
          <w:rFonts w:ascii="Arial" w:hAnsi="Arial" w:cs="Arial"/>
          <w:sz w:val="22"/>
        </w:rPr>
        <w:t xml:space="preserve"> à la deuxième mesure  puis </w:t>
      </w:r>
      <w:r w:rsidR="007F5BF0">
        <w:rPr>
          <w:rFonts w:ascii="Arial" w:hAnsi="Arial" w:cs="Arial"/>
          <w:sz w:val="22"/>
        </w:rPr>
        <w:t>à la troisième mesure chacune à 3 minutes d’intervalle</w:t>
      </w:r>
    </w:p>
    <w:p w:rsidR="00B867D6" w:rsidRDefault="00B867D6" w:rsidP="00B867D6">
      <w:pPr>
        <w:pStyle w:val="Paragraphedeliste"/>
        <w:rPr>
          <w:rFonts w:asciiTheme="minorHAnsi" w:eastAsiaTheme="minorEastAsia" w:hAnsi="Arial" w:cstheme="minorBidi"/>
          <w:sz w:val="24"/>
          <w:szCs w:val="46"/>
          <w:lang w:eastAsia="fr-FR"/>
        </w:rPr>
      </w:pPr>
    </w:p>
    <w:p w:rsidR="00B867D6" w:rsidRPr="00B867D6" w:rsidRDefault="00B867D6" w:rsidP="007E3518">
      <w:pPr>
        <w:numPr>
          <w:ilvl w:val="0"/>
          <w:numId w:val="19"/>
        </w:numPr>
        <w:rPr>
          <w:rFonts w:ascii="Arial" w:hAnsi="Arial" w:cs="Arial"/>
          <w:sz w:val="22"/>
        </w:rPr>
      </w:pPr>
      <w:r w:rsidRPr="00B867D6">
        <w:rPr>
          <w:rFonts w:asciiTheme="minorHAnsi" w:eastAsiaTheme="minorEastAsia" w:hAnsi="Arial" w:cstheme="minorBidi"/>
          <w:sz w:val="24"/>
          <w:szCs w:val="46"/>
          <w:lang w:eastAsia="fr-FR"/>
        </w:rPr>
        <w:t>Enregistrez l</w:t>
      </w:r>
      <w:r w:rsidRPr="00B867D6">
        <w:rPr>
          <w:rFonts w:asciiTheme="minorHAnsi" w:eastAsiaTheme="minorEastAsia" w:hAnsi="Arial" w:cstheme="minorBidi"/>
          <w:sz w:val="24"/>
          <w:szCs w:val="46"/>
          <w:lang w:eastAsia="fr-FR"/>
        </w:rPr>
        <w:t>’</w:t>
      </w:r>
      <w:r w:rsidRPr="00B867D6">
        <w:rPr>
          <w:rFonts w:asciiTheme="minorHAnsi" w:eastAsiaTheme="minorEastAsia" w:hAnsi="Arial" w:cstheme="minorBidi"/>
          <w:sz w:val="24"/>
          <w:szCs w:val="46"/>
          <w:lang w:eastAsia="fr-FR"/>
        </w:rPr>
        <w:t>identifiant de l'appareil dans le PDA, et les trois mesures de la TA  dans le PDA</w:t>
      </w:r>
      <w:r>
        <w:rPr>
          <w:rFonts w:asciiTheme="minorHAnsi" w:eastAsiaTheme="minorEastAsia" w:hAnsi="Arial" w:cstheme="minorBidi"/>
          <w:sz w:val="24"/>
          <w:szCs w:val="46"/>
          <w:lang w:eastAsia="fr-FR"/>
        </w:rPr>
        <w:t xml:space="preserve"> </w:t>
      </w:r>
      <w:r w:rsidRPr="00B867D6">
        <w:rPr>
          <w:rFonts w:asciiTheme="minorHAnsi" w:eastAsiaTheme="minorEastAsia" w:hAnsi="Arial" w:cstheme="minorBidi"/>
          <w:sz w:val="24"/>
          <w:szCs w:val="46"/>
          <w:lang w:eastAsia="fr-FR"/>
        </w:rPr>
        <w:t xml:space="preserve"> </w:t>
      </w:r>
      <w:r w:rsidRPr="00B867D6">
        <w:rPr>
          <w:rFonts w:asciiTheme="minorHAnsi" w:eastAsiaTheme="minorEastAsia" w:hAnsi="Arial" w:cstheme="minorBidi"/>
          <w:b/>
          <w:bCs/>
          <w:sz w:val="24"/>
          <w:szCs w:val="46"/>
          <w:u w:val="single"/>
          <w:lang w:eastAsia="fr-FR"/>
        </w:rPr>
        <w:t>et</w:t>
      </w:r>
      <w:r w:rsidRPr="00B867D6">
        <w:rPr>
          <w:rFonts w:asciiTheme="minorHAnsi" w:eastAsiaTheme="minorEastAsia" w:hAnsi="Arial" w:cstheme="minorBidi"/>
          <w:b/>
          <w:sz w:val="24"/>
          <w:szCs w:val="46"/>
          <w:lang w:eastAsia="fr-FR"/>
        </w:rPr>
        <w:t xml:space="preserve">  uniquement la troisi</w:t>
      </w:r>
      <w:r w:rsidRPr="00B867D6">
        <w:rPr>
          <w:rFonts w:asciiTheme="minorHAnsi" w:eastAsiaTheme="minorEastAsia" w:hAnsi="Arial" w:cstheme="minorBidi"/>
          <w:b/>
          <w:sz w:val="24"/>
          <w:szCs w:val="46"/>
          <w:lang w:eastAsia="fr-FR"/>
        </w:rPr>
        <w:t>è</w:t>
      </w:r>
      <w:r w:rsidRPr="00B867D6">
        <w:rPr>
          <w:rFonts w:asciiTheme="minorHAnsi" w:eastAsiaTheme="minorEastAsia" w:hAnsi="Arial" w:cstheme="minorBidi"/>
          <w:b/>
          <w:sz w:val="24"/>
          <w:szCs w:val="46"/>
          <w:lang w:eastAsia="fr-FR"/>
        </w:rPr>
        <w:t>me mesure</w:t>
      </w:r>
      <w:r>
        <w:rPr>
          <w:rFonts w:asciiTheme="minorHAnsi" w:eastAsiaTheme="minorEastAsia" w:hAnsi="Arial" w:cstheme="minorBidi"/>
          <w:sz w:val="24"/>
          <w:szCs w:val="46"/>
          <w:lang w:eastAsia="fr-FR"/>
        </w:rPr>
        <w:t xml:space="preserve"> </w:t>
      </w:r>
      <w:r w:rsidRPr="00B867D6">
        <w:rPr>
          <w:rFonts w:asciiTheme="minorHAnsi" w:eastAsiaTheme="minorEastAsia" w:hAnsi="Arial" w:cstheme="minorBidi"/>
          <w:sz w:val="24"/>
          <w:szCs w:val="46"/>
          <w:lang w:eastAsia="fr-FR"/>
        </w:rPr>
        <w:t>sur la feuille de r</w:t>
      </w:r>
      <w:r w:rsidRPr="00B867D6">
        <w:rPr>
          <w:rFonts w:asciiTheme="minorHAnsi" w:eastAsiaTheme="minorEastAsia" w:hAnsi="Arial" w:cstheme="minorBidi"/>
          <w:sz w:val="24"/>
          <w:szCs w:val="46"/>
          <w:lang w:eastAsia="fr-FR"/>
        </w:rPr>
        <w:t>é</w:t>
      </w:r>
      <w:r w:rsidRPr="00B867D6">
        <w:rPr>
          <w:rFonts w:asciiTheme="minorHAnsi" w:eastAsiaTheme="minorEastAsia" w:hAnsi="Arial" w:cstheme="minorBidi"/>
          <w:sz w:val="24"/>
          <w:szCs w:val="46"/>
          <w:lang w:eastAsia="fr-FR"/>
        </w:rPr>
        <w:t>sultats des mesures du participant</w:t>
      </w:r>
    </w:p>
    <w:p w:rsidR="00801854" w:rsidRPr="005669A5" w:rsidRDefault="00801854">
      <w:pPr>
        <w:rPr>
          <w:rFonts w:ascii="Arial" w:hAnsi="Arial" w:cs="Arial"/>
          <w:sz w:val="22"/>
        </w:rPr>
      </w:pPr>
    </w:p>
    <w:p w:rsidR="00801854" w:rsidRPr="00711B7B" w:rsidRDefault="00801854" w:rsidP="007E3518">
      <w:pPr>
        <w:numPr>
          <w:ilvl w:val="0"/>
          <w:numId w:val="19"/>
        </w:numPr>
        <w:rPr>
          <w:rFonts w:ascii="Arial" w:hAnsi="Arial" w:cs="Arial"/>
          <w:sz w:val="22"/>
        </w:rPr>
      </w:pPr>
      <w:r w:rsidRPr="00711B7B">
        <w:rPr>
          <w:rFonts w:ascii="Arial" w:hAnsi="Arial" w:cs="Arial"/>
          <w:sz w:val="22"/>
        </w:rPr>
        <w:t xml:space="preserve">Vérifiez les valeurs des </w:t>
      </w:r>
      <w:r w:rsidR="001D44C9">
        <w:rPr>
          <w:rFonts w:ascii="Arial" w:hAnsi="Arial" w:cs="Arial"/>
          <w:sz w:val="22"/>
        </w:rPr>
        <w:t xml:space="preserve">trois mesures </w:t>
      </w:r>
      <w:r w:rsidRPr="00711B7B">
        <w:rPr>
          <w:rFonts w:ascii="Arial" w:hAnsi="Arial" w:cs="Arial"/>
          <w:sz w:val="22"/>
        </w:rPr>
        <w:t>en appuyant sur la touche DEFLATION.</w:t>
      </w:r>
    </w:p>
    <w:p w:rsidR="00801854" w:rsidRPr="00711B7B" w:rsidRDefault="00801854">
      <w:pPr>
        <w:rPr>
          <w:rFonts w:ascii="Arial" w:hAnsi="Arial" w:cs="Arial"/>
          <w:sz w:val="22"/>
        </w:rPr>
      </w:pPr>
    </w:p>
    <w:p w:rsidR="00801854" w:rsidRPr="00711B7B" w:rsidRDefault="00801854" w:rsidP="007E3518">
      <w:pPr>
        <w:numPr>
          <w:ilvl w:val="0"/>
          <w:numId w:val="19"/>
        </w:numPr>
        <w:rPr>
          <w:rFonts w:ascii="Arial" w:hAnsi="Arial" w:cs="Arial"/>
          <w:sz w:val="22"/>
        </w:rPr>
      </w:pPr>
      <w:r w:rsidRPr="00711B7B">
        <w:rPr>
          <w:rFonts w:ascii="Arial" w:hAnsi="Arial" w:cs="Arial"/>
          <w:sz w:val="22"/>
        </w:rPr>
        <w:t xml:space="preserve">Dirigez le participant vers la prochaine étape, </w:t>
      </w:r>
      <w:r w:rsidRPr="00711B7B">
        <w:rPr>
          <w:rFonts w:ascii="Arial" w:hAnsi="Arial" w:cs="Arial"/>
          <w:i/>
          <w:iCs/>
          <w:sz w:val="22"/>
        </w:rPr>
        <w:t>la mesure du tour de taille</w:t>
      </w:r>
      <w:r w:rsidRPr="00711B7B">
        <w:rPr>
          <w:rFonts w:ascii="Arial" w:hAnsi="Arial" w:cs="Arial"/>
          <w:sz w:val="22"/>
        </w:rPr>
        <w:t xml:space="preserve">.  </w:t>
      </w:r>
    </w:p>
    <w:p w:rsidR="00801854" w:rsidRPr="00711B7B" w:rsidRDefault="00801854">
      <w:pPr>
        <w:rPr>
          <w:rFonts w:ascii="Arial" w:hAnsi="Arial" w:cs="Arial"/>
          <w:sz w:val="22"/>
        </w:rPr>
      </w:pPr>
    </w:p>
    <w:p w:rsidR="00801854" w:rsidRPr="00711B7B" w:rsidRDefault="001E59B2" w:rsidP="0028715A">
      <w:pPr>
        <w:spacing w:line="276" w:lineRule="auto"/>
        <w:rPr>
          <w:rFonts w:ascii="Arial" w:hAnsi="Arial" w:cs="Arial"/>
          <w:sz w:val="22"/>
        </w:rPr>
      </w:pPr>
      <w:r w:rsidRPr="00711B7B">
        <w:rPr>
          <w:rFonts w:ascii="Arial" w:hAnsi="Arial" w:cs="Arial"/>
          <w:sz w:val="22"/>
        </w:rPr>
        <w:t>En cas de défaillance du tensiomètre homologué, l’équipe d’enquêteurs devra rentrer en contact avec le superviseur pour son remplacement ou les dispositions à prendre.</w:t>
      </w:r>
    </w:p>
    <w:p w:rsidR="00801854" w:rsidRPr="00711B7B" w:rsidRDefault="00801854">
      <w:pPr>
        <w:rPr>
          <w:rFonts w:ascii="Arial" w:hAnsi="Arial" w:cs="Arial"/>
          <w:sz w:val="22"/>
        </w:rPr>
      </w:pPr>
    </w:p>
    <w:p w:rsidR="00577AB9" w:rsidRPr="00577AB9" w:rsidRDefault="00801854" w:rsidP="00577AB9">
      <w:pPr>
        <w:spacing w:after="200" w:line="276" w:lineRule="auto"/>
        <w:jc w:val="center"/>
        <w:rPr>
          <w:b/>
          <w:sz w:val="24"/>
          <w:szCs w:val="24"/>
          <w:lang w:eastAsia="fr-FR"/>
        </w:rPr>
      </w:pPr>
      <w:bookmarkStart w:id="170" w:name="_Hlt30412965"/>
      <w:bookmarkStart w:id="171" w:name="_Toc38353824"/>
      <w:bookmarkEnd w:id="170"/>
      <w:r w:rsidRPr="00BE7EF6">
        <w:br w:type="page"/>
      </w:r>
      <w:bookmarkStart w:id="172" w:name="_Toc42659221"/>
      <w:bookmarkStart w:id="173" w:name="_Toc66547263"/>
      <w:bookmarkStart w:id="174" w:name="_Toc66632992"/>
      <w:bookmarkStart w:id="175" w:name="_Toc66633057"/>
      <w:bookmarkStart w:id="176" w:name="_Toc66633796"/>
      <w:bookmarkStart w:id="177" w:name="_Toc66695075"/>
      <w:bookmarkStart w:id="178" w:name="_Toc66695115"/>
      <w:bookmarkStart w:id="179" w:name="_Toc66695281"/>
      <w:bookmarkStart w:id="180" w:name="_Toc66717422"/>
      <w:r w:rsidR="00577AB9" w:rsidRPr="00577AB9">
        <w:rPr>
          <w:b/>
          <w:sz w:val="24"/>
          <w:szCs w:val="24"/>
          <w:lang w:eastAsia="fr-FR"/>
        </w:rPr>
        <w:lastRenderedPageBreak/>
        <w:t>GUIDE DE CALIBRAGE POUR STEPS 2</w:t>
      </w:r>
      <w:r w:rsidR="00577AB9">
        <w:rPr>
          <w:b/>
          <w:sz w:val="24"/>
          <w:szCs w:val="24"/>
          <w:lang w:eastAsia="fr-FR"/>
        </w:rPr>
        <w:t xml:space="preserve"> SANTE ORALE</w:t>
      </w:r>
      <w:r w:rsidR="00577AB9" w:rsidRPr="00577AB9">
        <w:rPr>
          <w:b/>
          <w:sz w:val="24"/>
          <w:szCs w:val="24"/>
          <w:lang w:eastAsia="fr-FR"/>
        </w:rPr>
        <w:t xml:space="preserve"> -  </w:t>
      </w:r>
    </w:p>
    <w:p w:rsidR="00577AB9" w:rsidRPr="00577AB9" w:rsidRDefault="00577AB9" w:rsidP="00577AB9">
      <w:pPr>
        <w:shd w:val="clear" w:color="auto" w:fill="FFFFFF"/>
        <w:jc w:val="both"/>
        <w:rPr>
          <w:b/>
          <w:i/>
          <w:sz w:val="22"/>
          <w:lang w:eastAsia="fr-FR"/>
        </w:rPr>
      </w:pPr>
      <w:r w:rsidRPr="00577AB9">
        <w:rPr>
          <w:b/>
          <w:i/>
          <w:sz w:val="22"/>
          <w:lang w:eastAsia="fr-FR"/>
        </w:rPr>
        <w:t>Le matériel</w:t>
      </w:r>
    </w:p>
    <w:p w:rsidR="00577AB9" w:rsidRPr="00577AB9" w:rsidRDefault="00577AB9" w:rsidP="007E3518">
      <w:pPr>
        <w:numPr>
          <w:ilvl w:val="0"/>
          <w:numId w:val="57"/>
        </w:numPr>
        <w:shd w:val="clear" w:color="auto" w:fill="FFFFFF"/>
        <w:jc w:val="both"/>
        <w:rPr>
          <w:sz w:val="22"/>
          <w:lang w:eastAsia="fr-FR"/>
        </w:rPr>
      </w:pPr>
      <w:r w:rsidRPr="00577AB9">
        <w:rPr>
          <w:sz w:val="22"/>
          <w:lang w:eastAsia="fr-FR"/>
        </w:rPr>
        <w:t>Le kit d’examen : miroir buccal, une sonde parodontale type OMS CPI</w:t>
      </w:r>
    </w:p>
    <w:p w:rsidR="00577AB9" w:rsidRPr="00577AB9" w:rsidRDefault="00577AB9" w:rsidP="007E3518">
      <w:pPr>
        <w:numPr>
          <w:ilvl w:val="0"/>
          <w:numId w:val="57"/>
        </w:numPr>
        <w:shd w:val="clear" w:color="auto" w:fill="FFFFFF"/>
        <w:jc w:val="both"/>
        <w:rPr>
          <w:sz w:val="22"/>
          <w:lang w:eastAsia="fr-FR"/>
        </w:rPr>
      </w:pPr>
      <w:r w:rsidRPr="00577AB9">
        <w:rPr>
          <w:sz w:val="22"/>
          <w:lang w:eastAsia="fr-FR"/>
        </w:rPr>
        <w:t>Les gants d’examen</w:t>
      </w:r>
    </w:p>
    <w:p w:rsidR="00577AB9" w:rsidRPr="00577AB9" w:rsidRDefault="00577AB9" w:rsidP="007E3518">
      <w:pPr>
        <w:numPr>
          <w:ilvl w:val="0"/>
          <w:numId w:val="57"/>
        </w:numPr>
        <w:shd w:val="clear" w:color="auto" w:fill="FFFFFF"/>
        <w:jc w:val="both"/>
        <w:rPr>
          <w:sz w:val="22"/>
          <w:lang w:eastAsia="fr-FR"/>
        </w:rPr>
      </w:pPr>
      <w:r w:rsidRPr="00577AB9">
        <w:rPr>
          <w:sz w:val="22"/>
          <w:lang w:eastAsia="fr-FR"/>
        </w:rPr>
        <w:t>Les formulaires attachés au questionnaire</w:t>
      </w:r>
    </w:p>
    <w:p w:rsidR="00577AB9" w:rsidRPr="00577AB9" w:rsidRDefault="00577AB9" w:rsidP="007E3518">
      <w:pPr>
        <w:numPr>
          <w:ilvl w:val="0"/>
          <w:numId w:val="57"/>
        </w:numPr>
        <w:shd w:val="clear" w:color="auto" w:fill="FFFFFF"/>
        <w:jc w:val="both"/>
        <w:rPr>
          <w:sz w:val="22"/>
          <w:lang w:eastAsia="fr-FR"/>
        </w:rPr>
      </w:pPr>
      <w:r w:rsidRPr="00577AB9">
        <w:rPr>
          <w:sz w:val="22"/>
          <w:lang w:eastAsia="fr-FR"/>
        </w:rPr>
        <w:t>La lampe frontale</w:t>
      </w:r>
    </w:p>
    <w:p w:rsidR="00577AB9" w:rsidRPr="00577AB9" w:rsidRDefault="00577AB9" w:rsidP="007E3518">
      <w:pPr>
        <w:numPr>
          <w:ilvl w:val="0"/>
          <w:numId w:val="57"/>
        </w:numPr>
        <w:shd w:val="clear" w:color="auto" w:fill="FFFFFF"/>
        <w:jc w:val="both"/>
        <w:rPr>
          <w:sz w:val="22"/>
          <w:lang w:eastAsia="fr-FR"/>
        </w:rPr>
      </w:pPr>
      <w:r w:rsidRPr="00577AB9">
        <w:rPr>
          <w:sz w:val="22"/>
          <w:lang w:eastAsia="fr-FR"/>
        </w:rPr>
        <w:t>Le crayon à papier, gomme et taille crayon</w:t>
      </w:r>
    </w:p>
    <w:p w:rsidR="00577AB9" w:rsidRDefault="00577AB9" w:rsidP="007E3518">
      <w:pPr>
        <w:numPr>
          <w:ilvl w:val="0"/>
          <w:numId w:val="57"/>
        </w:numPr>
        <w:shd w:val="clear" w:color="auto" w:fill="FFFFFF"/>
        <w:jc w:val="both"/>
        <w:rPr>
          <w:sz w:val="22"/>
          <w:lang w:eastAsia="fr-FR"/>
        </w:rPr>
      </w:pPr>
      <w:r w:rsidRPr="00577AB9">
        <w:rPr>
          <w:sz w:val="22"/>
          <w:lang w:eastAsia="fr-FR"/>
        </w:rPr>
        <w:t>Un lot  de serviette en papier</w:t>
      </w:r>
    </w:p>
    <w:p w:rsidR="00577AB9" w:rsidRPr="00577AB9" w:rsidRDefault="00577AB9" w:rsidP="007E3518">
      <w:pPr>
        <w:numPr>
          <w:ilvl w:val="0"/>
          <w:numId w:val="57"/>
        </w:numPr>
        <w:shd w:val="clear" w:color="auto" w:fill="FFFFFF"/>
        <w:jc w:val="both"/>
        <w:rPr>
          <w:sz w:val="22"/>
          <w:lang w:eastAsia="fr-FR"/>
        </w:rPr>
      </w:pPr>
    </w:p>
    <w:p w:rsidR="00577AB9" w:rsidRPr="00577AB9" w:rsidRDefault="00577AB9" w:rsidP="00577AB9">
      <w:pPr>
        <w:shd w:val="clear" w:color="auto" w:fill="FFFFFF"/>
        <w:jc w:val="both"/>
        <w:rPr>
          <w:b/>
          <w:i/>
          <w:sz w:val="22"/>
          <w:lang w:eastAsia="fr-FR"/>
        </w:rPr>
      </w:pPr>
      <w:r w:rsidRPr="00577AB9">
        <w:rPr>
          <w:b/>
          <w:i/>
          <w:sz w:val="22"/>
          <w:lang w:eastAsia="fr-FR"/>
        </w:rPr>
        <w:t>Le protocole</w:t>
      </w:r>
    </w:p>
    <w:p w:rsidR="00577AB9" w:rsidRPr="00577AB9" w:rsidRDefault="00577AB9" w:rsidP="0032492A">
      <w:pPr>
        <w:shd w:val="clear" w:color="auto" w:fill="FFFFFF"/>
        <w:ind w:left="720"/>
        <w:jc w:val="both"/>
        <w:rPr>
          <w:sz w:val="22"/>
          <w:lang w:eastAsia="fr-FR"/>
        </w:rPr>
      </w:pPr>
    </w:p>
    <w:p w:rsidR="00577AB9" w:rsidRPr="00577AB9" w:rsidRDefault="00577AB9" w:rsidP="00577AB9">
      <w:pPr>
        <w:numPr>
          <w:ilvl w:val="0"/>
          <w:numId w:val="10"/>
        </w:numPr>
        <w:shd w:val="clear" w:color="auto" w:fill="FFFFFF"/>
        <w:tabs>
          <w:tab w:val="clear" w:pos="1492"/>
          <w:tab w:val="num" w:pos="360"/>
        </w:tabs>
        <w:ind w:left="0" w:firstLine="0"/>
        <w:jc w:val="both"/>
        <w:rPr>
          <w:sz w:val="24"/>
          <w:szCs w:val="24"/>
          <w:lang w:eastAsia="fr-FR"/>
        </w:rPr>
      </w:pPr>
      <w:r w:rsidRPr="00577AB9">
        <w:rPr>
          <w:b/>
          <w:sz w:val="22"/>
          <w:lang w:eastAsia="fr-FR"/>
        </w:rPr>
        <w:t>Indicateur de l’état dentaire : INDICE  CAO </w:t>
      </w:r>
    </w:p>
    <w:p w:rsidR="00577AB9" w:rsidRPr="00577AB9" w:rsidRDefault="00577AB9" w:rsidP="00577AB9">
      <w:pPr>
        <w:shd w:val="clear" w:color="auto" w:fill="FFFFFF"/>
        <w:jc w:val="both"/>
        <w:rPr>
          <w:sz w:val="22"/>
          <w:szCs w:val="27"/>
          <w:lang w:eastAsia="fr-FR"/>
        </w:rPr>
      </w:pPr>
      <w:r w:rsidRPr="00577AB9">
        <w:rPr>
          <w:sz w:val="24"/>
          <w:szCs w:val="24"/>
          <w:lang w:eastAsia="fr-FR"/>
        </w:rPr>
        <w:t xml:space="preserve"> </w:t>
      </w:r>
      <w:r w:rsidR="0032492A">
        <w:rPr>
          <w:sz w:val="24"/>
          <w:szCs w:val="24"/>
          <w:lang w:eastAsia="fr-FR"/>
        </w:rPr>
        <w:t xml:space="preserve">     </w:t>
      </w:r>
      <w:r w:rsidRPr="00577AB9">
        <w:rPr>
          <w:sz w:val="22"/>
          <w:szCs w:val="27"/>
          <w:lang w:eastAsia="fr-FR"/>
        </w:rPr>
        <w:t xml:space="preserve">C : le nombre de dents cariées, </w:t>
      </w:r>
    </w:p>
    <w:p w:rsidR="00577AB9" w:rsidRPr="00577AB9" w:rsidRDefault="00577AB9" w:rsidP="00577AB9">
      <w:pPr>
        <w:shd w:val="clear" w:color="auto" w:fill="FFFFFF"/>
        <w:jc w:val="both"/>
        <w:rPr>
          <w:sz w:val="22"/>
          <w:szCs w:val="27"/>
          <w:lang w:eastAsia="fr-FR"/>
        </w:rPr>
      </w:pPr>
      <w:r w:rsidRPr="00577AB9">
        <w:rPr>
          <w:sz w:val="22"/>
          <w:szCs w:val="27"/>
          <w:lang w:eastAsia="fr-FR"/>
        </w:rPr>
        <w:t xml:space="preserve">  </w:t>
      </w:r>
      <w:r w:rsidR="0032492A">
        <w:rPr>
          <w:sz w:val="22"/>
          <w:szCs w:val="27"/>
          <w:lang w:eastAsia="fr-FR"/>
        </w:rPr>
        <w:t xml:space="preserve">    </w:t>
      </w:r>
      <w:r w:rsidRPr="00577AB9">
        <w:rPr>
          <w:sz w:val="22"/>
          <w:szCs w:val="27"/>
          <w:lang w:eastAsia="fr-FR"/>
        </w:rPr>
        <w:t xml:space="preserve">A : le nombre de dents absentes pour cause de carie  </w:t>
      </w:r>
    </w:p>
    <w:p w:rsidR="00577AB9" w:rsidRPr="00577AB9" w:rsidRDefault="00577AB9" w:rsidP="00577AB9">
      <w:pPr>
        <w:shd w:val="clear" w:color="auto" w:fill="FFFFFF"/>
        <w:jc w:val="both"/>
        <w:rPr>
          <w:sz w:val="22"/>
          <w:szCs w:val="27"/>
          <w:lang w:eastAsia="fr-FR"/>
        </w:rPr>
      </w:pPr>
      <w:r w:rsidRPr="00577AB9">
        <w:rPr>
          <w:sz w:val="22"/>
          <w:szCs w:val="27"/>
          <w:lang w:eastAsia="fr-FR"/>
        </w:rPr>
        <w:t xml:space="preserve"> </w:t>
      </w:r>
      <w:r w:rsidR="0032492A">
        <w:rPr>
          <w:sz w:val="22"/>
          <w:szCs w:val="27"/>
          <w:lang w:eastAsia="fr-FR"/>
        </w:rPr>
        <w:t xml:space="preserve">    </w:t>
      </w:r>
      <w:r w:rsidRPr="00577AB9">
        <w:rPr>
          <w:sz w:val="22"/>
          <w:szCs w:val="27"/>
          <w:lang w:eastAsia="fr-FR"/>
        </w:rPr>
        <w:t xml:space="preserve"> O : le nombre de dents obturées définitivement.</w:t>
      </w:r>
    </w:p>
    <w:p w:rsidR="00577AB9" w:rsidRDefault="00577AB9" w:rsidP="00577AB9">
      <w:pPr>
        <w:shd w:val="clear" w:color="auto" w:fill="FFFFFF"/>
        <w:jc w:val="both"/>
        <w:rPr>
          <w:sz w:val="22"/>
          <w:szCs w:val="27"/>
          <w:lang w:eastAsia="fr-FR"/>
        </w:rPr>
      </w:pPr>
      <w:r w:rsidRPr="00577AB9">
        <w:rPr>
          <w:sz w:val="22"/>
          <w:szCs w:val="27"/>
          <w:lang w:eastAsia="fr-FR"/>
        </w:rPr>
        <w:t>Deux instruments seront utilisés : le miroir dentaire et la sonde dentaire avec une bonne source lumineuse (lampe frontale).</w:t>
      </w:r>
    </w:p>
    <w:p w:rsidR="00577AB9" w:rsidRPr="00577AB9" w:rsidRDefault="00577AB9" w:rsidP="00577AB9">
      <w:pPr>
        <w:shd w:val="clear" w:color="auto" w:fill="FFFFFF"/>
        <w:jc w:val="both"/>
        <w:rPr>
          <w:sz w:val="22"/>
          <w:szCs w:val="27"/>
          <w:lang w:eastAsia="fr-FR"/>
        </w:rPr>
      </w:pPr>
    </w:p>
    <w:tbl>
      <w:tblPr>
        <w:tblStyle w:val="Grilledutableau"/>
        <w:tblW w:w="7264" w:type="dxa"/>
        <w:tblInd w:w="360" w:type="dxa"/>
        <w:tblLook w:val="04A0" w:firstRow="1" w:lastRow="0" w:firstColumn="1" w:lastColumn="0" w:noHBand="0" w:noVBand="1"/>
      </w:tblPr>
      <w:tblGrid>
        <w:gridCol w:w="454"/>
        <w:gridCol w:w="454"/>
        <w:gridCol w:w="454"/>
        <w:gridCol w:w="454"/>
        <w:gridCol w:w="454"/>
        <w:gridCol w:w="454"/>
        <w:gridCol w:w="454"/>
        <w:gridCol w:w="454"/>
        <w:gridCol w:w="454"/>
        <w:gridCol w:w="454"/>
        <w:gridCol w:w="454"/>
        <w:gridCol w:w="454"/>
        <w:gridCol w:w="454"/>
        <w:gridCol w:w="454"/>
        <w:gridCol w:w="454"/>
        <w:gridCol w:w="454"/>
      </w:tblGrid>
      <w:tr w:rsidR="00577AB9" w:rsidRPr="00577AB9" w:rsidTr="00A67FCE">
        <w:trPr>
          <w:trHeight w:val="283"/>
        </w:trPr>
        <w:tc>
          <w:tcPr>
            <w:tcW w:w="454" w:type="dxa"/>
            <w:tcBorders>
              <w:bottom w:val="double" w:sz="4" w:space="0" w:color="auto"/>
            </w:tcBorders>
          </w:tcPr>
          <w:p w:rsidR="00577AB9" w:rsidRPr="00577AB9" w:rsidRDefault="00577AB9" w:rsidP="00577AB9">
            <w:pPr>
              <w:rPr>
                <w:bCs/>
                <w:sz w:val="20"/>
                <w:lang w:eastAsia="fr-FR"/>
              </w:rPr>
            </w:pPr>
          </w:p>
        </w:tc>
        <w:tc>
          <w:tcPr>
            <w:tcW w:w="454" w:type="dxa"/>
            <w:tcBorders>
              <w:bottom w:val="double" w:sz="4" w:space="0" w:color="auto"/>
            </w:tcBorders>
          </w:tcPr>
          <w:p w:rsidR="00577AB9" w:rsidRPr="00577AB9" w:rsidRDefault="00577AB9" w:rsidP="00577AB9">
            <w:pPr>
              <w:rPr>
                <w:bCs/>
                <w:sz w:val="20"/>
                <w:lang w:eastAsia="fr-FR"/>
              </w:rPr>
            </w:pPr>
          </w:p>
        </w:tc>
        <w:tc>
          <w:tcPr>
            <w:tcW w:w="454" w:type="dxa"/>
            <w:tcBorders>
              <w:bottom w:val="double" w:sz="4" w:space="0" w:color="auto"/>
            </w:tcBorders>
          </w:tcPr>
          <w:p w:rsidR="00577AB9" w:rsidRPr="00577AB9" w:rsidRDefault="00577AB9" w:rsidP="00577AB9">
            <w:pPr>
              <w:rPr>
                <w:bCs/>
                <w:sz w:val="20"/>
                <w:lang w:eastAsia="fr-FR"/>
              </w:rPr>
            </w:pPr>
          </w:p>
        </w:tc>
        <w:tc>
          <w:tcPr>
            <w:tcW w:w="454" w:type="dxa"/>
            <w:tcBorders>
              <w:bottom w:val="double" w:sz="4" w:space="0" w:color="auto"/>
            </w:tcBorders>
          </w:tcPr>
          <w:p w:rsidR="00577AB9" w:rsidRPr="00577AB9" w:rsidRDefault="00577AB9" w:rsidP="00577AB9">
            <w:pPr>
              <w:rPr>
                <w:bCs/>
                <w:sz w:val="20"/>
                <w:lang w:eastAsia="fr-FR"/>
              </w:rPr>
            </w:pPr>
          </w:p>
        </w:tc>
        <w:tc>
          <w:tcPr>
            <w:tcW w:w="454" w:type="dxa"/>
            <w:tcBorders>
              <w:bottom w:val="double" w:sz="4" w:space="0" w:color="auto"/>
            </w:tcBorders>
          </w:tcPr>
          <w:p w:rsidR="00577AB9" w:rsidRPr="00577AB9" w:rsidRDefault="00577AB9" w:rsidP="00577AB9">
            <w:pPr>
              <w:rPr>
                <w:bCs/>
                <w:sz w:val="20"/>
                <w:lang w:eastAsia="fr-FR"/>
              </w:rPr>
            </w:pPr>
          </w:p>
        </w:tc>
        <w:tc>
          <w:tcPr>
            <w:tcW w:w="454" w:type="dxa"/>
            <w:tcBorders>
              <w:bottom w:val="double" w:sz="4" w:space="0" w:color="auto"/>
            </w:tcBorders>
          </w:tcPr>
          <w:p w:rsidR="00577AB9" w:rsidRPr="00577AB9" w:rsidRDefault="00577AB9" w:rsidP="00577AB9">
            <w:pPr>
              <w:rPr>
                <w:bCs/>
                <w:sz w:val="20"/>
                <w:lang w:eastAsia="fr-FR"/>
              </w:rPr>
            </w:pPr>
          </w:p>
        </w:tc>
        <w:tc>
          <w:tcPr>
            <w:tcW w:w="454" w:type="dxa"/>
            <w:tcBorders>
              <w:bottom w:val="double" w:sz="4" w:space="0" w:color="auto"/>
            </w:tcBorders>
          </w:tcPr>
          <w:p w:rsidR="00577AB9" w:rsidRPr="00577AB9" w:rsidRDefault="00577AB9" w:rsidP="00577AB9">
            <w:pPr>
              <w:rPr>
                <w:bCs/>
                <w:sz w:val="20"/>
                <w:lang w:eastAsia="fr-FR"/>
              </w:rPr>
            </w:pPr>
          </w:p>
        </w:tc>
        <w:tc>
          <w:tcPr>
            <w:tcW w:w="454" w:type="dxa"/>
            <w:tcBorders>
              <w:bottom w:val="double" w:sz="4" w:space="0" w:color="auto"/>
            </w:tcBorders>
          </w:tcPr>
          <w:p w:rsidR="00577AB9" w:rsidRPr="00577AB9" w:rsidRDefault="00577AB9" w:rsidP="00577AB9">
            <w:pPr>
              <w:rPr>
                <w:bCs/>
                <w:sz w:val="20"/>
                <w:lang w:eastAsia="fr-FR"/>
              </w:rPr>
            </w:pPr>
          </w:p>
        </w:tc>
        <w:tc>
          <w:tcPr>
            <w:tcW w:w="454" w:type="dxa"/>
            <w:tcBorders>
              <w:bottom w:val="double" w:sz="4" w:space="0" w:color="auto"/>
            </w:tcBorders>
          </w:tcPr>
          <w:p w:rsidR="00577AB9" w:rsidRPr="00577AB9" w:rsidRDefault="00577AB9" w:rsidP="00577AB9">
            <w:pPr>
              <w:rPr>
                <w:bCs/>
                <w:sz w:val="20"/>
                <w:lang w:eastAsia="fr-FR"/>
              </w:rPr>
            </w:pPr>
          </w:p>
        </w:tc>
        <w:tc>
          <w:tcPr>
            <w:tcW w:w="454" w:type="dxa"/>
            <w:tcBorders>
              <w:bottom w:val="double" w:sz="4" w:space="0" w:color="auto"/>
            </w:tcBorders>
          </w:tcPr>
          <w:p w:rsidR="00577AB9" w:rsidRPr="00577AB9" w:rsidRDefault="00577AB9" w:rsidP="00577AB9">
            <w:pPr>
              <w:rPr>
                <w:bCs/>
                <w:sz w:val="20"/>
                <w:lang w:eastAsia="fr-FR"/>
              </w:rPr>
            </w:pPr>
          </w:p>
        </w:tc>
        <w:tc>
          <w:tcPr>
            <w:tcW w:w="454" w:type="dxa"/>
            <w:tcBorders>
              <w:bottom w:val="double" w:sz="4" w:space="0" w:color="auto"/>
            </w:tcBorders>
          </w:tcPr>
          <w:p w:rsidR="00577AB9" w:rsidRPr="00577AB9" w:rsidRDefault="00577AB9" w:rsidP="00577AB9">
            <w:pPr>
              <w:rPr>
                <w:bCs/>
                <w:sz w:val="20"/>
                <w:lang w:eastAsia="fr-FR"/>
              </w:rPr>
            </w:pPr>
          </w:p>
        </w:tc>
        <w:tc>
          <w:tcPr>
            <w:tcW w:w="454" w:type="dxa"/>
            <w:tcBorders>
              <w:bottom w:val="double" w:sz="4" w:space="0" w:color="auto"/>
            </w:tcBorders>
          </w:tcPr>
          <w:p w:rsidR="00577AB9" w:rsidRPr="00577AB9" w:rsidRDefault="00577AB9" w:rsidP="00577AB9">
            <w:pPr>
              <w:rPr>
                <w:bCs/>
                <w:sz w:val="20"/>
                <w:lang w:eastAsia="fr-FR"/>
              </w:rPr>
            </w:pPr>
          </w:p>
        </w:tc>
        <w:tc>
          <w:tcPr>
            <w:tcW w:w="454" w:type="dxa"/>
            <w:tcBorders>
              <w:bottom w:val="double" w:sz="4" w:space="0" w:color="auto"/>
            </w:tcBorders>
          </w:tcPr>
          <w:p w:rsidR="00577AB9" w:rsidRPr="00577AB9" w:rsidRDefault="00577AB9" w:rsidP="00577AB9">
            <w:pPr>
              <w:rPr>
                <w:bCs/>
                <w:sz w:val="20"/>
                <w:lang w:eastAsia="fr-FR"/>
              </w:rPr>
            </w:pPr>
          </w:p>
        </w:tc>
        <w:tc>
          <w:tcPr>
            <w:tcW w:w="454" w:type="dxa"/>
            <w:tcBorders>
              <w:bottom w:val="double" w:sz="4" w:space="0" w:color="auto"/>
            </w:tcBorders>
          </w:tcPr>
          <w:p w:rsidR="00577AB9" w:rsidRPr="00577AB9" w:rsidRDefault="00577AB9" w:rsidP="00577AB9">
            <w:pPr>
              <w:rPr>
                <w:bCs/>
                <w:sz w:val="20"/>
                <w:lang w:eastAsia="fr-FR"/>
              </w:rPr>
            </w:pPr>
          </w:p>
        </w:tc>
        <w:tc>
          <w:tcPr>
            <w:tcW w:w="454" w:type="dxa"/>
            <w:tcBorders>
              <w:bottom w:val="double" w:sz="4" w:space="0" w:color="auto"/>
            </w:tcBorders>
          </w:tcPr>
          <w:p w:rsidR="00577AB9" w:rsidRPr="00577AB9" w:rsidRDefault="00577AB9" w:rsidP="00577AB9">
            <w:pPr>
              <w:rPr>
                <w:bCs/>
                <w:sz w:val="20"/>
                <w:lang w:eastAsia="fr-FR"/>
              </w:rPr>
            </w:pPr>
          </w:p>
        </w:tc>
        <w:tc>
          <w:tcPr>
            <w:tcW w:w="454" w:type="dxa"/>
            <w:tcBorders>
              <w:bottom w:val="double" w:sz="4" w:space="0" w:color="auto"/>
            </w:tcBorders>
          </w:tcPr>
          <w:p w:rsidR="00577AB9" w:rsidRPr="00577AB9" w:rsidRDefault="00577AB9" w:rsidP="00577AB9">
            <w:pPr>
              <w:rPr>
                <w:bCs/>
                <w:sz w:val="20"/>
                <w:lang w:eastAsia="fr-FR"/>
              </w:rPr>
            </w:pPr>
          </w:p>
        </w:tc>
      </w:tr>
      <w:tr w:rsidR="00577AB9" w:rsidRPr="00577AB9" w:rsidTr="00A67FCE">
        <w:trPr>
          <w:trHeight w:val="283"/>
        </w:trPr>
        <w:tc>
          <w:tcPr>
            <w:tcW w:w="454" w:type="dxa"/>
            <w:tcBorders>
              <w:top w:val="double" w:sz="4" w:space="0" w:color="auto"/>
              <w:left w:val="double" w:sz="4" w:space="0" w:color="auto"/>
              <w:bottom w:val="double" w:sz="4" w:space="0" w:color="auto"/>
              <w:right w:val="double" w:sz="4" w:space="0" w:color="auto"/>
            </w:tcBorders>
          </w:tcPr>
          <w:p w:rsidR="00577AB9" w:rsidRPr="00577AB9" w:rsidRDefault="00577AB9" w:rsidP="00577AB9">
            <w:pPr>
              <w:jc w:val="center"/>
              <w:rPr>
                <w:b/>
                <w:bCs/>
                <w:sz w:val="20"/>
                <w:lang w:eastAsia="fr-FR"/>
              </w:rPr>
            </w:pPr>
            <w:r w:rsidRPr="00577AB9">
              <w:rPr>
                <w:b/>
                <w:bCs/>
                <w:sz w:val="20"/>
                <w:lang w:eastAsia="fr-FR"/>
              </w:rPr>
              <w:t>8</w:t>
            </w:r>
          </w:p>
        </w:tc>
        <w:tc>
          <w:tcPr>
            <w:tcW w:w="454" w:type="dxa"/>
            <w:tcBorders>
              <w:top w:val="double" w:sz="4" w:space="0" w:color="auto"/>
              <w:left w:val="double" w:sz="4" w:space="0" w:color="auto"/>
              <w:bottom w:val="double" w:sz="4" w:space="0" w:color="auto"/>
              <w:right w:val="double" w:sz="4" w:space="0" w:color="auto"/>
            </w:tcBorders>
          </w:tcPr>
          <w:p w:rsidR="00577AB9" w:rsidRPr="00577AB9" w:rsidRDefault="00577AB9" w:rsidP="00577AB9">
            <w:pPr>
              <w:jc w:val="center"/>
              <w:rPr>
                <w:b/>
                <w:bCs/>
                <w:sz w:val="20"/>
                <w:lang w:eastAsia="fr-FR"/>
              </w:rPr>
            </w:pPr>
            <w:r w:rsidRPr="00577AB9">
              <w:rPr>
                <w:b/>
                <w:bCs/>
                <w:sz w:val="20"/>
                <w:lang w:eastAsia="fr-FR"/>
              </w:rPr>
              <w:t>7</w:t>
            </w:r>
          </w:p>
        </w:tc>
        <w:tc>
          <w:tcPr>
            <w:tcW w:w="454" w:type="dxa"/>
            <w:tcBorders>
              <w:top w:val="double" w:sz="4" w:space="0" w:color="auto"/>
              <w:left w:val="double" w:sz="4" w:space="0" w:color="auto"/>
              <w:bottom w:val="double" w:sz="4" w:space="0" w:color="auto"/>
              <w:right w:val="double" w:sz="4" w:space="0" w:color="auto"/>
            </w:tcBorders>
          </w:tcPr>
          <w:p w:rsidR="00577AB9" w:rsidRPr="00577AB9" w:rsidRDefault="00577AB9" w:rsidP="00577AB9">
            <w:pPr>
              <w:jc w:val="center"/>
              <w:rPr>
                <w:b/>
                <w:bCs/>
                <w:sz w:val="20"/>
                <w:lang w:eastAsia="fr-FR"/>
              </w:rPr>
            </w:pPr>
            <w:r w:rsidRPr="00577AB9">
              <w:rPr>
                <w:b/>
                <w:bCs/>
                <w:sz w:val="20"/>
                <w:lang w:eastAsia="fr-FR"/>
              </w:rPr>
              <w:t>6</w:t>
            </w:r>
          </w:p>
        </w:tc>
        <w:tc>
          <w:tcPr>
            <w:tcW w:w="454" w:type="dxa"/>
            <w:tcBorders>
              <w:top w:val="double" w:sz="4" w:space="0" w:color="auto"/>
              <w:left w:val="double" w:sz="4" w:space="0" w:color="auto"/>
              <w:bottom w:val="double" w:sz="4" w:space="0" w:color="auto"/>
              <w:right w:val="double" w:sz="4" w:space="0" w:color="auto"/>
            </w:tcBorders>
          </w:tcPr>
          <w:p w:rsidR="00577AB9" w:rsidRPr="00577AB9" w:rsidRDefault="00577AB9" w:rsidP="00577AB9">
            <w:pPr>
              <w:jc w:val="center"/>
              <w:rPr>
                <w:b/>
                <w:bCs/>
                <w:sz w:val="20"/>
                <w:lang w:eastAsia="fr-FR"/>
              </w:rPr>
            </w:pPr>
            <w:r w:rsidRPr="00577AB9">
              <w:rPr>
                <w:b/>
                <w:bCs/>
                <w:sz w:val="20"/>
                <w:lang w:eastAsia="fr-FR"/>
              </w:rPr>
              <w:t>5</w:t>
            </w:r>
          </w:p>
        </w:tc>
        <w:tc>
          <w:tcPr>
            <w:tcW w:w="454" w:type="dxa"/>
            <w:tcBorders>
              <w:top w:val="double" w:sz="4" w:space="0" w:color="auto"/>
              <w:left w:val="double" w:sz="4" w:space="0" w:color="auto"/>
              <w:bottom w:val="double" w:sz="4" w:space="0" w:color="auto"/>
              <w:right w:val="double" w:sz="4" w:space="0" w:color="auto"/>
            </w:tcBorders>
          </w:tcPr>
          <w:p w:rsidR="00577AB9" w:rsidRPr="00577AB9" w:rsidRDefault="00577AB9" w:rsidP="00577AB9">
            <w:pPr>
              <w:jc w:val="center"/>
              <w:rPr>
                <w:b/>
                <w:bCs/>
                <w:sz w:val="20"/>
                <w:lang w:eastAsia="fr-FR"/>
              </w:rPr>
            </w:pPr>
            <w:r w:rsidRPr="00577AB9">
              <w:rPr>
                <w:b/>
                <w:bCs/>
                <w:sz w:val="20"/>
                <w:lang w:eastAsia="fr-FR"/>
              </w:rPr>
              <w:t>4</w:t>
            </w:r>
          </w:p>
        </w:tc>
        <w:tc>
          <w:tcPr>
            <w:tcW w:w="454" w:type="dxa"/>
            <w:tcBorders>
              <w:top w:val="double" w:sz="4" w:space="0" w:color="auto"/>
              <w:left w:val="double" w:sz="4" w:space="0" w:color="auto"/>
              <w:bottom w:val="double" w:sz="4" w:space="0" w:color="auto"/>
              <w:right w:val="double" w:sz="4" w:space="0" w:color="auto"/>
            </w:tcBorders>
          </w:tcPr>
          <w:p w:rsidR="00577AB9" w:rsidRPr="00577AB9" w:rsidRDefault="00577AB9" w:rsidP="00577AB9">
            <w:pPr>
              <w:jc w:val="center"/>
              <w:rPr>
                <w:b/>
                <w:bCs/>
                <w:sz w:val="20"/>
                <w:lang w:eastAsia="fr-FR"/>
              </w:rPr>
            </w:pPr>
            <w:r w:rsidRPr="00577AB9">
              <w:rPr>
                <w:b/>
                <w:bCs/>
                <w:sz w:val="20"/>
                <w:lang w:eastAsia="fr-FR"/>
              </w:rPr>
              <w:t>3</w:t>
            </w:r>
          </w:p>
        </w:tc>
        <w:tc>
          <w:tcPr>
            <w:tcW w:w="454" w:type="dxa"/>
            <w:tcBorders>
              <w:top w:val="double" w:sz="4" w:space="0" w:color="auto"/>
              <w:left w:val="double" w:sz="4" w:space="0" w:color="auto"/>
              <w:bottom w:val="double" w:sz="4" w:space="0" w:color="auto"/>
              <w:right w:val="double" w:sz="4" w:space="0" w:color="auto"/>
            </w:tcBorders>
          </w:tcPr>
          <w:p w:rsidR="00577AB9" w:rsidRPr="00577AB9" w:rsidRDefault="00577AB9" w:rsidP="00577AB9">
            <w:pPr>
              <w:jc w:val="center"/>
              <w:rPr>
                <w:b/>
                <w:bCs/>
                <w:sz w:val="20"/>
                <w:lang w:eastAsia="fr-FR"/>
              </w:rPr>
            </w:pPr>
            <w:r w:rsidRPr="00577AB9">
              <w:rPr>
                <w:b/>
                <w:bCs/>
                <w:sz w:val="20"/>
                <w:lang w:eastAsia="fr-FR"/>
              </w:rPr>
              <w:t>2</w:t>
            </w:r>
          </w:p>
        </w:tc>
        <w:tc>
          <w:tcPr>
            <w:tcW w:w="454" w:type="dxa"/>
            <w:tcBorders>
              <w:top w:val="double" w:sz="4" w:space="0" w:color="auto"/>
              <w:left w:val="double" w:sz="4" w:space="0" w:color="auto"/>
              <w:bottom w:val="double" w:sz="4" w:space="0" w:color="auto"/>
              <w:right w:val="double" w:sz="4" w:space="0" w:color="auto"/>
            </w:tcBorders>
          </w:tcPr>
          <w:p w:rsidR="00577AB9" w:rsidRPr="00577AB9" w:rsidRDefault="00577AB9" w:rsidP="00577AB9">
            <w:pPr>
              <w:jc w:val="center"/>
              <w:rPr>
                <w:b/>
                <w:bCs/>
                <w:sz w:val="20"/>
                <w:lang w:eastAsia="fr-FR"/>
              </w:rPr>
            </w:pPr>
            <w:r w:rsidRPr="00577AB9">
              <w:rPr>
                <w:b/>
                <w:bCs/>
                <w:sz w:val="20"/>
                <w:lang w:eastAsia="fr-FR"/>
              </w:rPr>
              <w:t>1</w:t>
            </w:r>
          </w:p>
        </w:tc>
        <w:tc>
          <w:tcPr>
            <w:tcW w:w="454" w:type="dxa"/>
            <w:tcBorders>
              <w:top w:val="double" w:sz="4" w:space="0" w:color="auto"/>
              <w:left w:val="double" w:sz="4" w:space="0" w:color="auto"/>
              <w:bottom w:val="double" w:sz="4" w:space="0" w:color="auto"/>
              <w:right w:val="double" w:sz="4" w:space="0" w:color="auto"/>
            </w:tcBorders>
          </w:tcPr>
          <w:p w:rsidR="00577AB9" w:rsidRPr="00577AB9" w:rsidRDefault="00577AB9" w:rsidP="00577AB9">
            <w:pPr>
              <w:jc w:val="center"/>
              <w:rPr>
                <w:b/>
                <w:bCs/>
                <w:sz w:val="20"/>
                <w:lang w:eastAsia="fr-FR"/>
              </w:rPr>
            </w:pPr>
            <w:r w:rsidRPr="00577AB9">
              <w:rPr>
                <w:b/>
                <w:bCs/>
                <w:sz w:val="20"/>
                <w:lang w:eastAsia="fr-FR"/>
              </w:rPr>
              <w:t>1</w:t>
            </w:r>
          </w:p>
        </w:tc>
        <w:tc>
          <w:tcPr>
            <w:tcW w:w="454" w:type="dxa"/>
            <w:tcBorders>
              <w:top w:val="double" w:sz="4" w:space="0" w:color="auto"/>
              <w:left w:val="double" w:sz="4" w:space="0" w:color="auto"/>
              <w:bottom w:val="double" w:sz="4" w:space="0" w:color="auto"/>
              <w:right w:val="double" w:sz="4" w:space="0" w:color="auto"/>
            </w:tcBorders>
          </w:tcPr>
          <w:p w:rsidR="00577AB9" w:rsidRPr="00577AB9" w:rsidRDefault="00577AB9" w:rsidP="00577AB9">
            <w:pPr>
              <w:jc w:val="center"/>
              <w:rPr>
                <w:b/>
                <w:bCs/>
                <w:sz w:val="20"/>
                <w:lang w:eastAsia="fr-FR"/>
              </w:rPr>
            </w:pPr>
            <w:r w:rsidRPr="00577AB9">
              <w:rPr>
                <w:b/>
                <w:bCs/>
                <w:sz w:val="20"/>
                <w:lang w:eastAsia="fr-FR"/>
              </w:rPr>
              <w:t>2</w:t>
            </w:r>
          </w:p>
        </w:tc>
        <w:tc>
          <w:tcPr>
            <w:tcW w:w="454" w:type="dxa"/>
            <w:tcBorders>
              <w:top w:val="double" w:sz="4" w:space="0" w:color="auto"/>
              <w:left w:val="double" w:sz="4" w:space="0" w:color="auto"/>
              <w:bottom w:val="double" w:sz="4" w:space="0" w:color="auto"/>
              <w:right w:val="double" w:sz="4" w:space="0" w:color="auto"/>
            </w:tcBorders>
          </w:tcPr>
          <w:p w:rsidR="00577AB9" w:rsidRPr="00577AB9" w:rsidRDefault="00577AB9" w:rsidP="00577AB9">
            <w:pPr>
              <w:jc w:val="center"/>
              <w:rPr>
                <w:b/>
                <w:bCs/>
                <w:sz w:val="20"/>
                <w:lang w:eastAsia="fr-FR"/>
              </w:rPr>
            </w:pPr>
            <w:r w:rsidRPr="00577AB9">
              <w:rPr>
                <w:b/>
                <w:bCs/>
                <w:sz w:val="20"/>
                <w:lang w:eastAsia="fr-FR"/>
              </w:rPr>
              <w:t>3</w:t>
            </w:r>
          </w:p>
        </w:tc>
        <w:tc>
          <w:tcPr>
            <w:tcW w:w="454" w:type="dxa"/>
            <w:tcBorders>
              <w:top w:val="double" w:sz="4" w:space="0" w:color="auto"/>
              <w:left w:val="double" w:sz="4" w:space="0" w:color="auto"/>
              <w:bottom w:val="double" w:sz="4" w:space="0" w:color="auto"/>
              <w:right w:val="double" w:sz="4" w:space="0" w:color="auto"/>
            </w:tcBorders>
          </w:tcPr>
          <w:p w:rsidR="00577AB9" w:rsidRPr="00577AB9" w:rsidRDefault="00577AB9" w:rsidP="00577AB9">
            <w:pPr>
              <w:jc w:val="center"/>
              <w:rPr>
                <w:b/>
                <w:bCs/>
                <w:sz w:val="20"/>
                <w:lang w:eastAsia="fr-FR"/>
              </w:rPr>
            </w:pPr>
            <w:r w:rsidRPr="00577AB9">
              <w:rPr>
                <w:b/>
                <w:bCs/>
                <w:sz w:val="20"/>
                <w:lang w:eastAsia="fr-FR"/>
              </w:rPr>
              <w:t>4</w:t>
            </w:r>
          </w:p>
        </w:tc>
        <w:tc>
          <w:tcPr>
            <w:tcW w:w="454" w:type="dxa"/>
            <w:tcBorders>
              <w:top w:val="double" w:sz="4" w:space="0" w:color="auto"/>
              <w:left w:val="double" w:sz="4" w:space="0" w:color="auto"/>
              <w:bottom w:val="double" w:sz="4" w:space="0" w:color="auto"/>
              <w:right w:val="double" w:sz="4" w:space="0" w:color="auto"/>
            </w:tcBorders>
          </w:tcPr>
          <w:p w:rsidR="00577AB9" w:rsidRPr="00577AB9" w:rsidRDefault="00577AB9" w:rsidP="00577AB9">
            <w:pPr>
              <w:jc w:val="center"/>
              <w:rPr>
                <w:b/>
                <w:bCs/>
                <w:sz w:val="20"/>
                <w:lang w:eastAsia="fr-FR"/>
              </w:rPr>
            </w:pPr>
            <w:r w:rsidRPr="00577AB9">
              <w:rPr>
                <w:b/>
                <w:bCs/>
                <w:sz w:val="20"/>
                <w:lang w:eastAsia="fr-FR"/>
              </w:rPr>
              <w:t>5</w:t>
            </w:r>
          </w:p>
        </w:tc>
        <w:tc>
          <w:tcPr>
            <w:tcW w:w="454" w:type="dxa"/>
            <w:tcBorders>
              <w:top w:val="double" w:sz="4" w:space="0" w:color="auto"/>
              <w:left w:val="double" w:sz="4" w:space="0" w:color="auto"/>
              <w:bottom w:val="double" w:sz="4" w:space="0" w:color="auto"/>
              <w:right w:val="double" w:sz="4" w:space="0" w:color="auto"/>
            </w:tcBorders>
          </w:tcPr>
          <w:p w:rsidR="00577AB9" w:rsidRPr="00577AB9" w:rsidRDefault="00577AB9" w:rsidP="00577AB9">
            <w:pPr>
              <w:jc w:val="center"/>
              <w:rPr>
                <w:b/>
                <w:bCs/>
                <w:sz w:val="20"/>
                <w:lang w:eastAsia="fr-FR"/>
              </w:rPr>
            </w:pPr>
            <w:r w:rsidRPr="00577AB9">
              <w:rPr>
                <w:b/>
                <w:bCs/>
                <w:sz w:val="20"/>
                <w:lang w:eastAsia="fr-FR"/>
              </w:rPr>
              <w:t>6</w:t>
            </w:r>
          </w:p>
        </w:tc>
        <w:tc>
          <w:tcPr>
            <w:tcW w:w="454" w:type="dxa"/>
            <w:tcBorders>
              <w:top w:val="double" w:sz="4" w:space="0" w:color="auto"/>
              <w:left w:val="double" w:sz="4" w:space="0" w:color="auto"/>
              <w:bottom w:val="double" w:sz="4" w:space="0" w:color="auto"/>
              <w:right w:val="double" w:sz="4" w:space="0" w:color="auto"/>
            </w:tcBorders>
          </w:tcPr>
          <w:p w:rsidR="00577AB9" w:rsidRPr="00577AB9" w:rsidRDefault="00577AB9" w:rsidP="00577AB9">
            <w:pPr>
              <w:jc w:val="center"/>
              <w:rPr>
                <w:b/>
                <w:bCs/>
                <w:sz w:val="20"/>
                <w:lang w:eastAsia="fr-FR"/>
              </w:rPr>
            </w:pPr>
            <w:r w:rsidRPr="00577AB9">
              <w:rPr>
                <w:b/>
                <w:bCs/>
                <w:sz w:val="20"/>
                <w:lang w:eastAsia="fr-FR"/>
              </w:rPr>
              <w:t>7</w:t>
            </w:r>
          </w:p>
        </w:tc>
        <w:tc>
          <w:tcPr>
            <w:tcW w:w="454" w:type="dxa"/>
            <w:tcBorders>
              <w:top w:val="double" w:sz="4" w:space="0" w:color="auto"/>
              <w:left w:val="double" w:sz="4" w:space="0" w:color="auto"/>
              <w:bottom w:val="double" w:sz="4" w:space="0" w:color="auto"/>
              <w:right w:val="double" w:sz="4" w:space="0" w:color="auto"/>
            </w:tcBorders>
          </w:tcPr>
          <w:p w:rsidR="00577AB9" w:rsidRPr="00577AB9" w:rsidRDefault="00577AB9" w:rsidP="00577AB9">
            <w:pPr>
              <w:jc w:val="center"/>
              <w:rPr>
                <w:b/>
                <w:bCs/>
                <w:sz w:val="20"/>
                <w:lang w:eastAsia="fr-FR"/>
              </w:rPr>
            </w:pPr>
            <w:r w:rsidRPr="00577AB9">
              <w:rPr>
                <w:b/>
                <w:bCs/>
                <w:sz w:val="20"/>
                <w:lang w:eastAsia="fr-FR"/>
              </w:rPr>
              <w:t>8</w:t>
            </w:r>
          </w:p>
        </w:tc>
      </w:tr>
      <w:tr w:rsidR="00577AB9" w:rsidRPr="00577AB9" w:rsidTr="00A67FCE">
        <w:trPr>
          <w:trHeight w:val="283"/>
        </w:trPr>
        <w:tc>
          <w:tcPr>
            <w:tcW w:w="454" w:type="dxa"/>
            <w:tcBorders>
              <w:top w:val="double" w:sz="4" w:space="0" w:color="auto"/>
            </w:tcBorders>
          </w:tcPr>
          <w:p w:rsidR="00577AB9" w:rsidRPr="00577AB9" w:rsidRDefault="00577AB9" w:rsidP="00577AB9">
            <w:pPr>
              <w:rPr>
                <w:bCs/>
                <w:sz w:val="20"/>
                <w:lang w:eastAsia="fr-FR"/>
              </w:rPr>
            </w:pPr>
          </w:p>
        </w:tc>
        <w:tc>
          <w:tcPr>
            <w:tcW w:w="454" w:type="dxa"/>
            <w:tcBorders>
              <w:top w:val="double" w:sz="4" w:space="0" w:color="auto"/>
            </w:tcBorders>
          </w:tcPr>
          <w:p w:rsidR="00577AB9" w:rsidRPr="00577AB9" w:rsidRDefault="00577AB9" w:rsidP="00577AB9">
            <w:pPr>
              <w:rPr>
                <w:bCs/>
                <w:sz w:val="20"/>
                <w:lang w:eastAsia="fr-FR"/>
              </w:rPr>
            </w:pPr>
          </w:p>
        </w:tc>
        <w:tc>
          <w:tcPr>
            <w:tcW w:w="454" w:type="dxa"/>
            <w:tcBorders>
              <w:top w:val="double" w:sz="4" w:space="0" w:color="auto"/>
            </w:tcBorders>
          </w:tcPr>
          <w:p w:rsidR="00577AB9" w:rsidRPr="00577AB9" w:rsidRDefault="00577AB9" w:rsidP="00577AB9">
            <w:pPr>
              <w:rPr>
                <w:bCs/>
                <w:sz w:val="20"/>
                <w:lang w:eastAsia="fr-FR"/>
              </w:rPr>
            </w:pPr>
          </w:p>
        </w:tc>
        <w:tc>
          <w:tcPr>
            <w:tcW w:w="454" w:type="dxa"/>
            <w:tcBorders>
              <w:top w:val="double" w:sz="4" w:space="0" w:color="auto"/>
            </w:tcBorders>
          </w:tcPr>
          <w:p w:rsidR="00577AB9" w:rsidRPr="00577AB9" w:rsidRDefault="00577AB9" w:rsidP="00577AB9">
            <w:pPr>
              <w:rPr>
                <w:bCs/>
                <w:sz w:val="20"/>
                <w:lang w:eastAsia="fr-FR"/>
              </w:rPr>
            </w:pPr>
          </w:p>
        </w:tc>
        <w:tc>
          <w:tcPr>
            <w:tcW w:w="454" w:type="dxa"/>
            <w:tcBorders>
              <w:top w:val="double" w:sz="4" w:space="0" w:color="auto"/>
            </w:tcBorders>
          </w:tcPr>
          <w:p w:rsidR="00577AB9" w:rsidRPr="00577AB9" w:rsidRDefault="00577AB9" w:rsidP="00577AB9">
            <w:pPr>
              <w:rPr>
                <w:bCs/>
                <w:sz w:val="20"/>
                <w:lang w:eastAsia="fr-FR"/>
              </w:rPr>
            </w:pPr>
          </w:p>
        </w:tc>
        <w:tc>
          <w:tcPr>
            <w:tcW w:w="454" w:type="dxa"/>
            <w:tcBorders>
              <w:top w:val="double" w:sz="4" w:space="0" w:color="auto"/>
            </w:tcBorders>
          </w:tcPr>
          <w:p w:rsidR="00577AB9" w:rsidRPr="00577AB9" w:rsidRDefault="00577AB9" w:rsidP="00577AB9">
            <w:pPr>
              <w:rPr>
                <w:bCs/>
                <w:sz w:val="20"/>
                <w:lang w:eastAsia="fr-FR"/>
              </w:rPr>
            </w:pPr>
          </w:p>
        </w:tc>
        <w:tc>
          <w:tcPr>
            <w:tcW w:w="454" w:type="dxa"/>
            <w:tcBorders>
              <w:top w:val="double" w:sz="4" w:space="0" w:color="auto"/>
            </w:tcBorders>
          </w:tcPr>
          <w:p w:rsidR="00577AB9" w:rsidRPr="00577AB9" w:rsidRDefault="00577AB9" w:rsidP="00577AB9">
            <w:pPr>
              <w:rPr>
                <w:bCs/>
                <w:sz w:val="20"/>
                <w:lang w:eastAsia="fr-FR"/>
              </w:rPr>
            </w:pPr>
          </w:p>
        </w:tc>
        <w:tc>
          <w:tcPr>
            <w:tcW w:w="454" w:type="dxa"/>
            <w:tcBorders>
              <w:top w:val="double" w:sz="4" w:space="0" w:color="auto"/>
            </w:tcBorders>
          </w:tcPr>
          <w:p w:rsidR="00577AB9" w:rsidRPr="00577AB9" w:rsidRDefault="00577AB9" w:rsidP="00577AB9">
            <w:pPr>
              <w:rPr>
                <w:bCs/>
                <w:sz w:val="20"/>
                <w:lang w:eastAsia="fr-FR"/>
              </w:rPr>
            </w:pPr>
          </w:p>
        </w:tc>
        <w:tc>
          <w:tcPr>
            <w:tcW w:w="454" w:type="dxa"/>
            <w:tcBorders>
              <w:top w:val="double" w:sz="4" w:space="0" w:color="auto"/>
            </w:tcBorders>
          </w:tcPr>
          <w:p w:rsidR="00577AB9" w:rsidRPr="00577AB9" w:rsidRDefault="00577AB9" w:rsidP="00577AB9">
            <w:pPr>
              <w:rPr>
                <w:bCs/>
                <w:sz w:val="20"/>
                <w:lang w:eastAsia="fr-FR"/>
              </w:rPr>
            </w:pPr>
          </w:p>
        </w:tc>
        <w:tc>
          <w:tcPr>
            <w:tcW w:w="454" w:type="dxa"/>
            <w:tcBorders>
              <w:top w:val="double" w:sz="4" w:space="0" w:color="auto"/>
            </w:tcBorders>
          </w:tcPr>
          <w:p w:rsidR="00577AB9" w:rsidRPr="00577AB9" w:rsidRDefault="00577AB9" w:rsidP="00577AB9">
            <w:pPr>
              <w:rPr>
                <w:bCs/>
                <w:sz w:val="20"/>
                <w:lang w:eastAsia="fr-FR"/>
              </w:rPr>
            </w:pPr>
          </w:p>
        </w:tc>
        <w:tc>
          <w:tcPr>
            <w:tcW w:w="454" w:type="dxa"/>
            <w:tcBorders>
              <w:top w:val="double" w:sz="4" w:space="0" w:color="auto"/>
            </w:tcBorders>
          </w:tcPr>
          <w:p w:rsidR="00577AB9" w:rsidRPr="00577AB9" w:rsidRDefault="00577AB9" w:rsidP="00577AB9">
            <w:pPr>
              <w:rPr>
                <w:bCs/>
                <w:sz w:val="20"/>
                <w:lang w:eastAsia="fr-FR"/>
              </w:rPr>
            </w:pPr>
          </w:p>
        </w:tc>
        <w:tc>
          <w:tcPr>
            <w:tcW w:w="454" w:type="dxa"/>
            <w:tcBorders>
              <w:top w:val="double" w:sz="4" w:space="0" w:color="auto"/>
            </w:tcBorders>
          </w:tcPr>
          <w:p w:rsidR="00577AB9" w:rsidRPr="00577AB9" w:rsidRDefault="00577AB9" w:rsidP="00577AB9">
            <w:pPr>
              <w:rPr>
                <w:bCs/>
                <w:sz w:val="20"/>
                <w:lang w:eastAsia="fr-FR"/>
              </w:rPr>
            </w:pPr>
          </w:p>
        </w:tc>
        <w:tc>
          <w:tcPr>
            <w:tcW w:w="454" w:type="dxa"/>
            <w:tcBorders>
              <w:top w:val="double" w:sz="4" w:space="0" w:color="auto"/>
            </w:tcBorders>
          </w:tcPr>
          <w:p w:rsidR="00577AB9" w:rsidRPr="00577AB9" w:rsidRDefault="00577AB9" w:rsidP="00577AB9">
            <w:pPr>
              <w:rPr>
                <w:bCs/>
                <w:sz w:val="20"/>
                <w:lang w:eastAsia="fr-FR"/>
              </w:rPr>
            </w:pPr>
          </w:p>
        </w:tc>
        <w:tc>
          <w:tcPr>
            <w:tcW w:w="454" w:type="dxa"/>
            <w:tcBorders>
              <w:top w:val="double" w:sz="4" w:space="0" w:color="auto"/>
            </w:tcBorders>
          </w:tcPr>
          <w:p w:rsidR="00577AB9" w:rsidRPr="00577AB9" w:rsidRDefault="00577AB9" w:rsidP="00577AB9">
            <w:pPr>
              <w:rPr>
                <w:bCs/>
                <w:sz w:val="20"/>
                <w:lang w:eastAsia="fr-FR"/>
              </w:rPr>
            </w:pPr>
          </w:p>
        </w:tc>
        <w:tc>
          <w:tcPr>
            <w:tcW w:w="454" w:type="dxa"/>
            <w:tcBorders>
              <w:top w:val="double" w:sz="4" w:space="0" w:color="auto"/>
            </w:tcBorders>
          </w:tcPr>
          <w:p w:rsidR="00577AB9" w:rsidRPr="00577AB9" w:rsidRDefault="00577AB9" w:rsidP="00577AB9">
            <w:pPr>
              <w:rPr>
                <w:bCs/>
                <w:sz w:val="20"/>
                <w:lang w:eastAsia="fr-FR"/>
              </w:rPr>
            </w:pPr>
          </w:p>
        </w:tc>
        <w:tc>
          <w:tcPr>
            <w:tcW w:w="454" w:type="dxa"/>
            <w:tcBorders>
              <w:top w:val="double" w:sz="4" w:space="0" w:color="auto"/>
            </w:tcBorders>
          </w:tcPr>
          <w:p w:rsidR="00577AB9" w:rsidRPr="00577AB9" w:rsidRDefault="00577AB9" w:rsidP="00577AB9">
            <w:pPr>
              <w:rPr>
                <w:bCs/>
                <w:sz w:val="20"/>
                <w:lang w:eastAsia="fr-FR"/>
              </w:rPr>
            </w:pPr>
          </w:p>
        </w:tc>
      </w:tr>
    </w:tbl>
    <w:p w:rsidR="00577AB9" w:rsidRPr="00577AB9" w:rsidRDefault="00577AB9" w:rsidP="00577AB9">
      <w:pPr>
        <w:shd w:val="clear" w:color="auto" w:fill="FFFFFF"/>
        <w:jc w:val="both"/>
        <w:rPr>
          <w:sz w:val="22"/>
          <w:szCs w:val="27"/>
          <w:lang w:eastAsia="fr-FR"/>
        </w:rPr>
      </w:pPr>
    </w:p>
    <w:p w:rsidR="00577AB9" w:rsidRPr="00577AB9" w:rsidRDefault="00577AB9" w:rsidP="00577AB9">
      <w:pPr>
        <w:shd w:val="clear" w:color="auto" w:fill="FFFFFF"/>
        <w:jc w:val="both"/>
        <w:rPr>
          <w:sz w:val="22"/>
          <w:szCs w:val="27"/>
          <w:lang w:eastAsia="fr-FR"/>
        </w:rPr>
      </w:pPr>
      <w:r w:rsidRPr="00577AB9">
        <w:rPr>
          <w:sz w:val="22"/>
          <w:szCs w:val="27"/>
          <w:lang w:eastAsia="fr-FR"/>
        </w:rPr>
        <w:t>Chaque dent de la bouche sera examinée et sur toutes ses faces.</w:t>
      </w:r>
    </w:p>
    <w:p w:rsidR="00577AB9" w:rsidRPr="00577AB9" w:rsidRDefault="00577AB9" w:rsidP="00577AB9">
      <w:pPr>
        <w:shd w:val="clear" w:color="auto" w:fill="FFFFFF"/>
        <w:jc w:val="both"/>
        <w:rPr>
          <w:sz w:val="22"/>
          <w:szCs w:val="27"/>
          <w:lang w:eastAsia="fr-FR"/>
        </w:rPr>
      </w:pPr>
      <w:r w:rsidRPr="00577AB9">
        <w:rPr>
          <w:sz w:val="22"/>
          <w:szCs w:val="27"/>
          <w:lang w:eastAsia="fr-FR"/>
        </w:rPr>
        <w:t xml:space="preserve">Pour chaque dent mettre, soit : </w:t>
      </w:r>
    </w:p>
    <w:p w:rsidR="00577AB9" w:rsidRPr="00577AB9" w:rsidRDefault="00F512C4" w:rsidP="00577AB9">
      <w:pPr>
        <w:textAlignment w:val="baseline"/>
        <w:rPr>
          <w:sz w:val="22"/>
          <w:szCs w:val="27"/>
          <w:lang w:eastAsia="fr-FR"/>
        </w:rPr>
      </w:pPr>
      <w:r>
        <w:rPr>
          <w:b/>
          <w:sz w:val="24"/>
          <w:szCs w:val="27"/>
          <w:lang w:eastAsia="fr-FR"/>
        </w:rPr>
        <w:t>Code 0</w:t>
      </w:r>
      <w:r w:rsidR="00577AB9" w:rsidRPr="00577AB9">
        <w:rPr>
          <w:b/>
          <w:sz w:val="24"/>
          <w:szCs w:val="27"/>
          <w:lang w:eastAsia="fr-FR"/>
        </w:rPr>
        <w:t> : la dent est saine</w:t>
      </w:r>
      <w:r w:rsidR="00577AB9" w:rsidRPr="00577AB9">
        <w:rPr>
          <w:sz w:val="24"/>
          <w:szCs w:val="27"/>
          <w:lang w:eastAsia="fr-FR"/>
        </w:rPr>
        <w:t> </w:t>
      </w:r>
      <w:r w:rsidR="00577AB9" w:rsidRPr="00577AB9">
        <w:rPr>
          <w:sz w:val="22"/>
          <w:szCs w:val="27"/>
          <w:lang w:eastAsia="fr-FR"/>
        </w:rPr>
        <w:t>:</w:t>
      </w:r>
    </w:p>
    <w:p w:rsidR="00577AB9" w:rsidRPr="00577AB9" w:rsidRDefault="00577AB9" w:rsidP="007E3518">
      <w:pPr>
        <w:numPr>
          <w:ilvl w:val="0"/>
          <w:numId w:val="56"/>
        </w:numPr>
        <w:textAlignment w:val="baseline"/>
        <w:rPr>
          <w:rFonts w:eastAsia="MS PGothic"/>
          <w:bCs/>
          <w:iCs/>
          <w:color w:val="000000" w:themeColor="text1"/>
          <w:sz w:val="24"/>
          <w:szCs w:val="24"/>
          <w:lang w:eastAsia="fr-FR"/>
        </w:rPr>
      </w:pPr>
      <w:r w:rsidRPr="00577AB9">
        <w:rPr>
          <w:sz w:val="24"/>
          <w:szCs w:val="24"/>
          <w:lang w:eastAsia="fr-FR"/>
        </w:rPr>
        <w:t>s</w:t>
      </w:r>
      <w:r w:rsidRPr="00577AB9">
        <w:rPr>
          <w:rFonts w:eastAsia="MS PGothic"/>
          <w:bCs/>
          <w:iCs/>
          <w:color w:val="000000" w:themeColor="text1"/>
          <w:sz w:val="24"/>
          <w:szCs w:val="24"/>
          <w:lang w:eastAsia="fr-FR"/>
        </w:rPr>
        <w:t>i elle ne présente aucune carie décelable cliniquement : faire la différence avec  un sillon dentaire très prononcé, une fosse ou fossette profonde ou une coloration ou tâche blanchâtre.</w:t>
      </w:r>
    </w:p>
    <w:p w:rsidR="00577AB9" w:rsidRPr="00577AB9" w:rsidRDefault="00F512C4" w:rsidP="00577AB9">
      <w:pPr>
        <w:textAlignment w:val="baseline"/>
        <w:rPr>
          <w:sz w:val="22"/>
          <w:szCs w:val="27"/>
          <w:lang w:eastAsia="fr-FR"/>
        </w:rPr>
      </w:pPr>
      <w:r>
        <w:rPr>
          <w:b/>
          <w:sz w:val="24"/>
          <w:szCs w:val="27"/>
          <w:lang w:eastAsia="fr-FR"/>
        </w:rPr>
        <w:t>Code A</w:t>
      </w:r>
      <w:r w:rsidR="00577AB9" w:rsidRPr="00577AB9">
        <w:rPr>
          <w:b/>
          <w:sz w:val="24"/>
          <w:szCs w:val="27"/>
          <w:lang w:eastAsia="fr-FR"/>
        </w:rPr>
        <w:t> : la dent est cariée</w:t>
      </w:r>
      <w:r w:rsidR="00577AB9" w:rsidRPr="00577AB9">
        <w:rPr>
          <w:sz w:val="24"/>
          <w:szCs w:val="27"/>
          <w:lang w:eastAsia="fr-FR"/>
        </w:rPr>
        <w:t> </w:t>
      </w:r>
      <w:r w:rsidR="00577AB9" w:rsidRPr="00577AB9">
        <w:rPr>
          <w:sz w:val="22"/>
          <w:szCs w:val="27"/>
          <w:lang w:eastAsia="fr-FR"/>
        </w:rPr>
        <w:t>:</w:t>
      </w:r>
    </w:p>
    <w:p w:rsidR="00577AB9" w:rsidRPr="00577AB9" w:rsidRDefault="00577AB9" w:rsidP="007E3518">
      <w:pPr>
        <w:numPr>
          <w:ilvl w:val="0"/>
          <w:numId w:val="56"/>
        </w:numPr>
        <w:textAlignment w:val="baseline"/>
        <w:rPr>
          <w:rFonts w:eastAsia="MS PGothic"/>
          <w:bCs/>
          <w:iCs/>
          <w:color w:val="000000" w:themeColor="text1"/>
          <w:sz w:val="24"/>
          <w:szCs w:val="56"/>
          <w:lang w:eastAsia="fr-FR"/>
        </w:rPr>
      </w:pPr>
      <w:r w:rsidRPr="00577AB9">
        <w:rPr>
          <w:sz w:val="22"/>
          <w:szCs w:val="27"/>
          <w:lang w:eastAsia="fr-FR"/>
        </w:rPr>
        <w:t xml:space="preserve">si elle présente </w:t>
      </w:r>
      <w:r w:rsidRPr="00577AB9">
        <w:rPr>
          <w:rFonts w:eastAsia="MS PGothic"/>
          <w:bCs/>
          <w:iCs/>
          <w:color w:val="000000" w:themeColor="text1"/>
          <w:sz w:val="24"/>
          <w:szCs w:val="56"/>
          <w:lang w:eastAsia="fr-FR"/>
        </w:rPr>
        <w:t xml:space="preserve"> une lésion carieuse indiscutablement (avec une cavité), une altération de l’émail ou un ramollissement décelable des parois dentaires,</w:t>
      </w:r>
    </w:p>
    <w:p w:rsidR="00577AB9" w:rsidRPr="00577AB9" w:rsidRDefault="00577AB9" w:rsidP="007E3518">
      <w:pPr>
        <w:numPr>
          <w:ilvl w:val="0"/>
          <w:numId w:val="56"/>
        </w:numPr>
        <w:textAlignment w:val="baseline"/>
        <w:rPr>
          <w:rFonts w:eastAsia="MS PGothic"/>
          <w:bCs/>
          <w:iCs/>
          <w:color w:val="000000" w:themeColor="text1"/>
          <w:sz w:val="24"/>
          <w:szCs w:val="56"/>
          <w:lang w:eastAsia="fr-FR"/>
        </w:rPr>
      </w:pPr>
      <w:r w:rsidRPr="00577AB9">
        <w:rPr>
          <w:rFonts w:eastAsia="MS PGothic"/>
          <w:bCs/>
          <w:iCs/>
          <w:color w:val="000000" w:themeColor="text1"/>
          <w:sz w:val="24"/>
          <w:szCs w:val="56"/>
          <w:lang w:eastAsia="fr-FR"/>
        </w:rPr>
        <w:t>Si la dent est obturée provisoirement (eugénate..),</w:t>
      </w:r>
    </w:p>
    <w:p w:rsidR="00577AB9" w:rsidRPr="00577AB9" w:rsidRDefault="00577AB9" w:rsidP="007E3518">
      <w:pPr>
        <w:numPr>
          <w:ilvl w:val="0"/>
          <w:numId w:val="56"/>
        </w:numPr>
        <w:textAlignment w:val="baseline"/>
        <w:rPr>
          <w:rFonts w:eastAsia="MS PGothic"/>
          <w:bCs/>
          <w:iCs/>
          <w:color w:val="000000" w:themeColor="text1"/>
          <w:sz w:val="24"/>
          <w:szCs w:val="56"/>
          <w:lang w:eastAsia="fr-FR"/>
        </w:rPr>
      </w:pPr>
      <w:r w:rsidRPr="00577AB9">
        <w:rPr>
          <w:rFonts w:eastAsia="MS PGothic"/>
          <w:bCs/>
          <w:iCs/>
          <w:color w:val="000000" w:themeColor="text1"/>
          <w:sz w:val="24"/>
          <w:szCs w:val="56"/>
          <w:lang w:eastAsia="fr-FR"/>
        </w:rPr>
        <w:t>Si la couronne de la dent est partiellement ou entièrement détruite mais visible (DCI, DCT).</w:t>
      </w:r>
    </w:p>
    <w:p w:rsidR="00577AB9" w:rsidRPr="00577AB9" w:rsidRDefault="00F512C4" w:rsidP="00577AB9">
      <w:pPr>
        <w:textAlignment w:val="baseline"/>
        <w:rPr>
          <w:sz w:val="26"/>
          <w:szCs w:val="26"/>
          <w:lang w:eastAsia="fr-FR"/>
        </w:rPr>
      </w:pPr>
      <w:r>
        <w:rPr>
          <w:rFonts w:eastAsia="MS PGothic"/>
          <w:b/>
          <w:bCs/>
          <w:iCs/>
          <w:color w:val="000000" w:themeColor="text1"/>
          <w:sz w:val="24"/>
          <w:szCs w:val="24"/>
          <w:lang w:eastAsia="fr-FR"/>
        </w:rPr>
        <w:t>Code B</w:t>
      </w:r>
      <w:r w:rsidR="00577AB9" w:rsidRPr="00577AB9">
        <w:rPr>
          <w:rFonts w:eastAsia="MS PGothic"/>
          <w:b/>
          <w:bCs/>
          <w:iCs/>
          <w:color w:val="000000" w:themeColor="text1"/>
          <w:sz w:val="24"/>
          <w:szCs w:val="24"/>
          <w:lang w:eastAsia="fr-FR"/>
        </w:rPr>
        <w:t xml:space="preserve"> : </w:t>
      </w:r>
      <w:r w:rsidR="00577AB9" w:rsidRPr="00577AB9">
        <w:rPr>
          <w:b/>
          <w:sz w:val="24"/>
          <w:szCs w:val="24"/>
          <w:lang w:eastAsia="fr-FR"/>
        </w:rPr>
        <w:t>Dent obturée avec carie</w:t>
      </w:r>
      <w:r w:rsidR="00577AB9" w:rsidRPr="00577AB9">
        <w:rPr>
          <w:sz w:val="26"/>
          <w:szCs w:val="26"/>
          <w:lang w:eastAsia="fr-FR"/>
        </w:rPr>
        <w:t> :</w:t>
      </w:r>
    </w:p>
    <w:p w:rsidR="00577AB9" w:rsidRPr="00577AB9" w:rsidRDefault="00577AB9" w:rsidP="007E3518">
      <w:pPr>
        <w:numPr>
          <w:ilvl w:val="0"/>
          <w:numId w:val="56"/>
        </w:numPr>
        <w:textAlignment w:val="baseline"/>
        <w:rPr>
          <w:sz w:val="8"/>
          <w:szCs w:val="24"/>
          <w:lang w:eastAsia="fr-FR"/>
        </w:rPr>
      </w:pPr>
      <w:r w:rsidRPr="00577AB9">
        <w:rPr>
          <w:rFonts w:eastAsia="MS PGothic"/>
          <w:bCs/>
          <w:iCs/>
          <w:color w:val="000000" w:themeColor="text1"/>
          <w:sz w:val="24"/>
          <w:szCs w:val="56"/>
          <w:lang w:eastAsia="fr-FR"/>
        </w:rPr>
        <w:t>Si la dent présente une ou plusieurs restaurations permanentes (ou définitives) et une ou plusieurs zones cariées (se reporter à la définition de dent cariée au code B),</w:t>
      </w:r>
      <w:r w:rsidRPr="00577AB9">
        <w:rPr>
          <w:rFonts w:eastAsia="MS PGothic"/>
          <w:bCs/>
          <w:iCs/>
          <w:color w:val="000000" w:themeColor="text1"/>
          <w:sz w:val="24"/>
          <w:szCs w:val="56"/>
          <w:lang w:eastAsia="fr-FR"/>
        </w:rPr>
        <w:tab/>
      </w:r>
    </w:p>
    <w:p w:rsidR="00577AB9" w:rsidRPr="00577AB9" w:rsidRDefault="00577AB9" w:rsidP="007E3518">
      <w:pPr>
        <w:numPr>
          <w:ilvl w:val="0"/>
          <w:numId w:val="56"/>
        </w:numPr>
        <w:textAlignment w:val="baseline"/>
        <w:rPr>
          <w:sz w:val="8"/>
          <w:szCs w:val="24"/>
          <w:lang w:eastAsia="fr-FR"/>
        </w:rPr>
      </w:pPr>
      <w:r w:rsidRPr="00577AB9">
        <w:rPr>
          <w:rFonts w:eastAsia="MS PGothic"/>
          <w:bCs/>
          <w:iCs/>
          <w:color w:val="000000" w:themeColor="text1"/>
          <w:sz w:val="24"/>
          <w:szCs w:val="56"/>
          <w:lang w:eastAsia="fr-FR"/>
        </w:rPr>
        <w:t>Si Aucune distinction ne peut être faite entre la carie (se reporter à la définition de la dent cariée au code B)  et la restauration permanente (ou définitive).</w:t>
      </w:r>
    </w:p>
    <w:p w:rsidR="00577AB9" w:rsidRPr="00577AB9" w:rsidRDefault="00F512C4" w:rsidP="00577AB9">
      <w:pPr>
        <w:textAlignment w:val="baseline"/>
        <w:rPr>
          <w:b/>
          <w:sz w:val="24"/>
          <w:szCs w:val="24"/>
          <w:lang w:eastAsia="fr-FR"/>
        </w:rPr>
      </w:pPr>
      <w:r>
        <w:rPr>
          <w:rFonts w:eastAsia="MS PGothic"/>
          <w:b/>
          <w:bCs/>
          <w:iCs/>
          <w:color w:val="000000" w:themeColor="text1"/>
          <w:sz w:val="24"/>
          <w:szCs w:val="24"/>
          <w:lang w:eastAsia="fr-FR"/>
        </w:rPr>
        <w:t>Code C</w:t>
      </w:r>
      <w:r w:rsidR="00577AB9" w:rsidRPr="00577AB9">
        <w:rPr>
          <w:rFonts w:eastAsia="MS PGothic"/>
          <w:b/>
          <w:bCs/>
          <w:iCs/>
          <w:color w:val="000000" w:themeColor="text1"/>
          <w:sz w:val="24"/>
          <w:szCs w:val="24"/>
          <w:lang w:eastAsia="fr-FR"/>
        </w:rPr>
        <w:t xml:space="preserve"> : </w:t>
      </w:r>
      <w:r w:rsidR="00577AB9" w:rsidRPr="00577AB9">
        <w:rPr>
          <w:b/>
          <w:sz w:val="24"/>
          <w:szCs w:val="24"/>
          <w:lang w:eastAsia="fr-FR"/>
        </w:rPr>
        <w:t>Dent obturée sans carie :</w:t>
      </w:r>
    </w:p>
    <w:p w:rsidR="00577AB9" w:rsidRPr="00577AB9" w:rsidRDefault="00577AB9" w:rsidP="007E3518">
      <w:pPr>
        <w:numPr>
          <w:ilvl w:val="0"/>
          <w:numId w:val="56"/>
        </w:numPr>
        <w:textAlignment w:val="baseline"/>
        <w:rPr>
          <w:sz w:val="6"/>
          <w:szCs w:val="24"/>
          <w:lang w:eastAsia="fr-FR"/>
        </w:rPr>
      </w:pPr>
      <w:r w:rsidRPr="00577AB9">
        <w:rPr>
          <w:rFonts w:eastAsia="MS PGothic"/>
          <w:bCs/>
          <w:iCs/>
          <w:color w:val="000000" w:themeColor="text1"/>
          <w:sz w:val="24"/>
          <w:szCs w:val="56"/>
          <w:lang w:eastAsia="fr-FR"/>
        </w:rPr>
        <w:t xml:space="preserve">  </w:t>
      </w:r>
      <w:r w:rsidRPr="00577AB9">
        <w:rPr>
          <w:rFonts w:eastAsia="MS PGothic"/>
          <w:bCs/>
          <w:iCs/>
          <w:color w:val="000000" w:themeColor="text1"/>
          <w:sz w:val="24"/>
          <w:szCs w:val="64"/>
          <w:lang w:eastAsia="fr-FR"/>
        </w:rPr>
        <w:t>Si la dent présente une ou plusieurs restaurations permanentes mais ne présente aucune carie (se reporter à la définition de dent cariée au code B),</w:t>
      </w:r>
    </w:p>
    <w:p w:rsidR="00577AB9" w:rsidRPr="00577AB9" w:rsidRDefault="00577AB9" w:rsidP="007E3518">
      <w:pPr>
        <w:numPr>
          <w:ilvl w:val="0"/>
          <w:numId w:val="56"/>
        </w:numPr>
        <w:textAlignment w:val="baseline"/>
        <w:rPr>
          <w:sz w:val="6"/>
          <w:szCs w:val="24"/>
          <w:lang w:eastAsia="fr-FR"/>
        </w:rPr>
      </w:pPr>
      <w:r w:rsidRPr="00577AB9">
        <w:rPr>
          <w:rFonts w:eastAsia="MS PGothic"/>
          <w:bCs/>
          <w:iCs/>
          <w:color w:val="000000" w:themeColor="text1"/>
          <w:sz w:val="24"/>
          <w:szCs w:val="64"/>
          <w:lang w:eastAsia="fr-FR"/>
        </w:rPr>
        <w:t>Si la dent est couronnée pour carie et la couronne réalisée par un personnel dentaire qualifié.</w:t>
      </w:r>
    </w:p>
    <w:p w:rsidR="00577AB9" w:rsidRPr="00577AB9" w:rsidRDefault="00F512C4" w:rsidP="00577AB9">
      <w:pPr>
        <w:ind w:left="1282" w:hanging="1282"/>
        <w:textAlignment w:val="baseline"/>
        <w:rPr>
          <w:rFonts w:eastAsia="MS PGothic"/>
          <w:bCs/>
          <w:iCs/>
          <w:color w:val="000000" w:themeColor="text1"/>
          <w:sz w:val="24"/>
          <w:szCs w:val="64"/>
          <w:lang w:eastAsia="fr-FR"/>
        </w:rPr>
      </w:pPr>
      <w:r>
        <w:rPr>
          <w:rFonts w:eastAsia="MS PGothic"/>
          <w:b/>
          <w:bCs/>
          <w:iCs/>
          <w:color w:val="000000" w:themeColor="text1"/>
          <w:sz w:val="24"/>
          <w:szCs w:val="24"/>
          <w:lang w:eastAsia="fr-FR"/>
        </w:rPr>
        <w:t>Code D</w:t>
      </w:r>
      <w:r w:rsidR="00577AB9" w:rsidRPr="00577AB9">
        <w:rPr>
          <w:rFonts w:eastAsia="MS PGothic"/>
          <w:b/>
          <w:bCs/>
          <w:iCs/>
          <w:color w:val="000000" w:themeColor="text1"/>
          <w:sz w:val="24"/>
          <w:szCs w:val="24"/>
          <w:lang w:eastAsia="fr-FR"/>
        </w:rPr>
        <w:t> : Dent</w:t>
      </w:r>
      <w:r w:rsidR="00577AB9" w:rsidRPr="00577AB9">
        <w:rPr>
          <w:b/>
          <w:sz w:val="24"/>
          <w:szCs w:val="24"/>
          <w:lang w:eastAsia="fr-FR"/>
        </w:rPr>
        <w:t xml:space="preserve"> absente par suite de carie</w:t>
      </w:r>
      <w:r w:rsidR="00577AB9" w:rsidRPr="00577AB9">
        <w:rPr>
          <w:rFonts w:eastAsia="MS PGothic"/>
          <w:bCs/>
          <w:iCs/>
          <w:color w:val="000000" w:themeColor="text1"/>
          <w:sz w:val="24"/>
          <w:szCs w:val="64"/>
          <w:lang w:eastAsia="fr-FR"/>
        </w:rPr>
        <w:t> :</w:t>
      </w:r>
    </w:p>
    <w:p w:rsidR="00577AB9" w:rsidRPr="00577AB9" w:rsidRDefault="00577AB9" w:rsidP="007E3518">
      <w:pPr>
        <w:numPr>
          <w:ilvl w:val="0"/>
          <w:numId w:val="56"/>
        </w:numPr>
        <w:contextualSpacing/>
        <w:textAlignment w:val="baseline"/>
        <w:rPr>
          <w:rFonts w:eastAsia="MS PGothic"/>
          <w:bCs/>
          <w:iCs/>
          <w:color w:val="000000" w:themeColor="text1"/>
          <w:sz w:val="24"/>
          <w:szCs w:val="64"/>
          <w:lang w:eastAsia="fr-FR"/>
        </w:rPr>
      </w:pPr>
      <w:r w:rsidRPr="00577AB9">
        <w:rPr>
          <w:rFonts w:eastAsia="MS PGothic"/>
          <w:bCs/>
          <w:iCs/>
          <w:color w:val="000000" w:themeColor="text1"/>
          <w:sz w:val="24"/>
          <w:szCs w:val="64"/>
          <w:lang w:eastAsia="fr-FR"/>
        </w:rPr>
        <w:t xml:space="preserve">  Si la dent a été extraite ou non à cause de la carie.</w:t>
      </w:r>
    </w:p>
    <w:p w:rsidR="00577AB9" w:rsidRPr="00577AB9" w:rsidRDefault="00F512C4" w:rsidP="00577AB9">
      <w:pPr>
        <w:textAlignment w:val="baseline"/>
        <w:rPr>
          <w:rFonts w:eastAsia="MS PGothic"/>
          <w:bCs/>
          <w:iCs/>
          <w:color w:val="000000" w:themeColor="text1"/>
          <w:sz w:val="24"/>
          <w:szCs w:val="64"/>
          <w:lang w:eastAsia="fr-FR"/>
        </w:rPr>
      </w:pPr>
      <w:r>
        <w:rPr>
          <w:rFonts w:eastAsia="MS PGothic"/>
          <w:b/>
          <w:bCs/>
          <w:iCs/>
          <w:color w:val="000000" w:themeColor="text1"/>
          <w:sz w:val="24"/>
          <w:szCs w:val="24"/>
          <w:lang w:eastAsia="fr-FR"/>
        </w:rPr>
        <w:t>Code E</w:t>
      </w:r>
      <w:r w:rsidR="00577AB9" w:rsidRPr="00577AB9">
        <w:rPr>
          <w:rFonts w:eastAsia="MS PGothic"/>
          <w:b/>
          <w:bCs/>
          <w:iCs/>
          <w:color w:val="000000" w:themeColor="text1"/>
          <w:sz w:val="24"/>
          <w:szCs w:val="24"/>
          <w:lang w:eastAsia="fr-FR"/>
        </w:rPr>
        <w:t xml:space="preserve">: </w:t>
      </w:r>
      <w:r w:rsidR="00577AB9" w:rsidRPr="00577AB9">
        <w:rPr>
          <w:b/>
          <w:sz w:val="24"/>
          <w:szCs w:val="24"/>
          <w:lang w:eastAsia="fr-FR"/>
        </w:rPr>
        <w:t>Dent absente pour autre cause que la carie</w:t>
      </w:r>
      <w:r w:rsidR="00577AB9" w:rsidRPr="00577AB9">
        <w:rPr>
          <w:rFonts w:eastAsia="MS PGothic"/>
          <w:bCs/>
          <w:iCs/>
          <w:color w:val="000000" w:themeColor="text1"/>
          <w:sz w:val="24"/>
          <w:szCs w:val="64"/>
          <w:lang w:eastAsia="fr-FR"/>
        </w:rPr>
        <w:t> :</w:t>
      </w:r>
    </w:p>
    <w:p w:rsidR="00577AB9" w:rsidRPr="00577AB9" w:rsidRDefault="00577AB9" w:rsidP="007E3518">
      <w:pPr>
        <w:numPr>
          <w:ilvl w:val="0"/>
          <w:numId w:val="56"/>
        </w:numPr>
        <w:textAlignment w:val="baseline"/>
        <w:rPr>
          <w:rFonts w:eastAsia="MS PGothic"/>
          <w:bCs/>
          <w:iCs/>
          <w:color w:val="000000" w:themeColor="text1"/>
          <w:sz w:val="24"/>
          <w:szCs w:val="24"/>
          <w:lang w:eastAsia="fr-FR"/>
        </w:rPr>
      </w:pPr>
      <w:r w:rsidRPr="00577AB9">
        <w:rPr>
          <w:rFonts w:eastAsia="MS PGothic"/>
          <w:bCs/>
          <w:iCs/>
          <w:color w:val="000000" w:themeColor="text1"/>
          <w:sz w:val="24"/>
          <w:szCs w:val="64"/>
          <w:lang w:eastAsia="fr-FR"/>
        </w:rPr>
        <w:t>S’il y a a</w:t>
      </w:r>
      <w:r w:rsidRPr="00577AB9">
        <w:rPr>
          <w:rFonts w:eastAsia="MS PGothic"/>
          <w:bCs/>
          <w:iCs/>
          <w:color w:val="000000" w:themeColor="text1"/>
          <w:sz w:val="24"/>
          <w:szCs w:val="24"/>
          <w:lang w:eastAsia="fr-FR"/>
        </w:rPr>
        <w:t>bsence congénitale de la dent (n’est jamais sortie),</w:t>
      </w:r>
    </w:p>
    <w:p w:rsidR="00577AB9" w:rsidRDefault="00577AB9" w:rsidP="007E3518">
      <w:pPr>
        <w:numPr>
          <w:ilvl w:val="0"/>
          <w:numId w:val="56"/>
        </w:numPr>
        <w:textAlignment w:val="baseline"/>
        <w:rPr>
          <w:rFonts w:eastAsia="MS PGothic"/>
          <w:bCs/>
          <w:iCs/>
          <w:color w:val="000000" w:themeColor="text1"/>
          <w:sz w:val="24"/>
          <w:szCs w:val="24"/>
          <w:lang w:eastAsia="fr-FR"/>
        </w:rPr>
      </w:pPr>
      <w:r w:rsidRPr="00577AB9">
        <w:rPr>
          <w:rFonts w:eastAsia="MS PGothic"/>
          <w:bCs/>
          <w:iCs/>
          <w:color w:val="000000" w:themeColor="text1"/>
          <w:sz w:val="24"/>
          <w:szCs w:val="24"/>
          <w:lang w:eastAsia="fr-FR"/>
        </w:rPr>
        <w:lastRenderedPageBreak/>
        <w:t>Si la dent est absente pour d’autres raisons : Orthodontie / parodontopathie / traumatisme…</w:t>
      </w:r>
    </w:p>
    <w:p w:rsidR="00577AB9" w:rsidRPr="00577AB9" w:rsidRDefault="00F512C4" w:rsidP="00577AB9">
      <w:pPr>
        <w:ind w:left="180"/>
        <w:textAlignment w:val="baseline"/>
        <w:rPr>
          <w:rFonts w:eastAsia="MS PGothic"/>
          <w:bCs/>
          <w:iCs/>
          <w:color w:val="000000" w:themeColor="text1"/>
          <w:sz w:val="24"/>
          <w:szCs w:val="24"/>
          <w:lang w:eastAsia="fr-FR"/>
        </w:rPr>
      </w:pPr>
      <w:r>
        <w:rPr>
          <w:rFonts w:eastAsia="MS PGothic"/>
          <w:b/>
          <w:bCs/>
          <w:iCs/>
          <w:color w:val="000000" w:themeColor="text1"/>
          <w:sz w:val="24"/>
          <w:szCs w:val="24"/>
          <w:lang w:eastAsia="fr-FR"/>
        </w:rPr>
        <w:t>Code F</w:t>
      </w:r>
      <w:r w:rsidR="00577AB9" w:rsidRPr="00577AB9">
        <w:rPr>
          <w:rFonts w:eastAsia="MS PGothic"/>
          <w:b/>
          <w:bCs/>
          <w:iCs/>
          <w:color w:val="000000" w:themeColor="text1"/>
          <w:sz w:val="24"/>
          <w:szCs w:val="24"/>
          <w:lang w:eastAsia="fr-FR"/>
        </w:rPr>
        <w:t> : Dent</w:t>
      </w:r>
      <w:r w:rsidR="00577AB9" w:rsidRPr="00577AB9">
        <w:rPr>
          <w:b/>
          <w:sz w:val="24"/>
          <w:szCs w:val="24"/>
          <w:lang w:eastAsia="fr-FR"/>
        </w:rPr>
        <w:t xml:space="preserve"> fracturée à la suite d’un traumatisme</w:t>
      </w:r>
      <w:r w:rsidR="00577AB9" w:rsidRPr="00577AB9">
        <w:rPr>
          <w:sz w:val="26"/>
          <w:szCs w:val="26"/>
          <w:lang w:eastAsia="fr-FR"/>
        </w:rPr>
        <w:t> :</w:t>
      </w:r>
    </w:p>
    <w:p w:rsidR="00577AB9" w:rsidRPr="00577AB9" w:rsidRDefault="00577AB9" w:rsidP="007E3518">
      <w:pPr>
        <w:numPr>
          <w:ilvl w:val="0"/>
          <w:numId w:val="56"/>
        </w:numPr>
        <w:textAlignment w:val="baseline"/>
        <w:rPr>
          <w:rFonts w:eastAsia="MS PGothic"/>
          <w:bCs/>
          <w:iCs/>
          <w:color w:val="000000" w:themeColor="text1"/>
          <w:sz w:val="24"/>
          <w:szCs w:val="64"/>
          <w:lang w:eastAsia="fr-FR"/>
        </w:rPr>
      </w:pPr>
      <w:r w:rsidRPr="00577AB9">
        <w:rPr>
          <w:rFonts w:eastAsia="MS PGothic"/>
          <w:bCs/>
          <w:iCs/>
          <w:color w:val="000000" w:themeColor="text1"/>
          <w:sz w:val="24"/>
          <w:szCs w:val="24"/>
          <w:lang w:eastAsia="fr-FR"/>
        </w:rPr>
        <w:t xml:space="preserve"> </w:t>
      </w:r>
      <w:r w:rsidRPr="00577AB9">
        <w:rPr>
          <w:rFonts w:eastAsia="MS PGothic"/>
          <w:bCs/>
          <w:iCs/>
          <w:color w:val="000000" w:themeColor="text1"/>
          <w:sz w:val="24"/>
          <w:szCs w:val="64"/>
          <w:lang w:eastAsia="fr-FR"/>
        </w:rPr>
        <w:t xml:space="preserve">Si une partie de la couronne est absente du </w:t>
      </w:r>
      <w:bookmarkStart w:id="181" w:name="_GoBack"/>
      <w:bookmarkEnd w:id="181"/>
      <w:r w:rsidRPr="00577AB9">
        <w:rPr>
          <w:rFonts w:eastAsia="MS PGothic"/>
          <w:bCs/>
          <w:iCs/>
          <w:color w:val="000000" w:themeColor="text1"/>
          <w:sz w:val="24"/>
          <w:szCs w:val="64"/>
          <w:lang w:eastAsia="fr-FR"/>
        </w:rPr>
        <w:t>fait d’un traumatisme et qu’il n’y a pas de trace de carie.</w:t>
      </w:r>
    </w:p>
    <w:p w:rsidR="00577AB9" w:rsidRPr="00577AB9" w:rsidRDefault="00EF78A8" w:rsidP="00577AB9">
      <w:pPr>
        <w:textAlignment w:val="baseline"/>
        <w:rPr>
          <w:sz w:val="26"/>
          <w:szCs w:val="26"/>
          <w:lang w:eastAsia="fr-FR"/>
        </w:rPr>
      </w:pPr>
      <w:r>
        <w:rPr>
          <w:rFonts w:eastAsia="MS PGothic"/>
          <w:b/>
          <w:bCs/>
          <w:iCs/>
          <w:color w:val="000000" w:themeColor="text1"/>
          <w:sz w:val="24"/>
          <w:szCs w:val="24"/>
          <w:lang w:eastAsia="fr-FR"/>
        </w:rPr>
        <w:t>Code G</w:t>
      </w:r>
      <w:r w:rsidR="00577AB9" w:rsidRPr="00577AB9">
        <w:rPr>
          <w:rFonts w:eastAsia="MS PGothic"/>
          <w:b/>
          <w:bCs/>
          <w:iCs/>
          <w:color w:val="000000" w:themeColor="text1"/>
          <w:sz w:val="24"/>
          <w:szCs w:val="24"/>
          <w:lang w:eastAsia="fr-FR"/>
        </w:rPr>
        <w:t> :</w:t>
      </w:r>
      <w:r>
        <w:rPr>
          <w:b/>
          <w:sz w:val="24"/>
          <w:szCs w:val="24"/>
          <w:lang w:eastAsia="fr-FR"/>
        </w:rPr>
        <w:t xml:space="preserve"> Dent non enregistrée</w:t>
      </w:r>
      <w:r w:rsidR="00577AB9" w:rsidRPr="00577AB9">
        <w:rPr>
          <w:sz w:val="26"/>
          <w:szCs w:val="26"/>
          <w:lang w:eastAsia="fr-FR"/>
        </w:rPr>
        <w:t>:</w:t>
      </w:r>
    </w:p>
    <w:p w:rsidR="00577AB9" w:rsidRPr="00577AB9" w:rsidRDefault="00577AB9" w:rsidP="007E3518">
      <w:pPr>
        <w:numPr>
          <w:ilvl w:val="0"/>
          <w:numId w:val="56"/>
        </w:numPr>
        <w:textAlignment w:val="baseline"/>
        <w:rPr>
          <w:rFonts w:eastAsia="MS PGothic"/>
          <w:bCs/>
          <w:iCs/>
          <w:color w:val="000000" w:themeColor="text1"/>
          <w:sz w:val="24"/>
          <w:szCs w:val="24"/>
          <w:lang w:eastAsia="fr-FR"/>
        </w:rPr>
      </w:pPr>
      <w:r w:rsidRPr="00577AB9">
        <w:rPr>
          <w:sz w:val="26"/>
          <w:szCs w:val="26"/>
          <w:lang w:eastAsia="fr-FR"/>
        </w:rPr>
        <w:t>si</w:t>
      </w:r>
      <w:r w:rsidRPr="00577AB9">
        <w:rPr>
          <w:rFonts w:eastAsia="MS PGothic"/>
          <w:bCs/>
          <w:iCs/>
          <w:color w:val="000000" w:themeColor="text1"/>
          <w:sz w:val="24"/>
          <w:szCs w:val="64"/>
          <w:lang w:eastAsia="fr-FR"/>
        </w:rPr>
        <w:t xml:space="preserve"> la dent  est recouverte de formation tissulaire, </w:t>
      </w:r>
    </w:p>
    <w:p w:rsidR="00577AB9" w:rsidRPr="00577AB9" w:rsidRDefault="00577AB9" w:rsidP="007E3518">
      <w:pPr>
        <w:numPr>
          <w:ilvl w:val="0"/>
          <w:numId w:val="56"/>
        </w:numPr>
        <w:textAlignment w:val="baseline"/>
        <w:rPr>
          <w:rFonts w:eastAsia="MS PGothic"/>
          <w:bCs/>
          <w:iCs/>
          <w:color w:val="000000" w:themeColor="text1"/>
          <w:sz w:val="24"/>
          <w:szCs w:val="24"/>
          <w:lang w:eastAsia="fr-FR"/>
        </w:rPr>
      </w:pPr>
      <w:r w:rsidRPr="00577AB9">
        <w:rPr>
          <w:sz w:val="26"/>
          <w:szCs w:val="26"/>
          <w:lang w:eastAsia="fr-FR"/>
        </w:rPr>
        <w:t xml:space="preserve">si la dent est couverte </w:t>
      </w:r>
      <w:r w:rsidRPr="00577AB9">
        <w:rPr>
          <w:rFonts w:eastAsia="MS PGothic"/>
          <w:bCs/>
          <w:iCs/>
          <w:color w:val="000000" w:themeColor="text1"/>
          <w:sz w:val="24"/>
          <w:szCs w:val="64"/>
          <w:lang w:eastAsia="fr-FR"/>
        </w:rPr>
        <w:t xml:space="preserve">de tarte, </w:t>
      </w:r>
    </w:p>
    <w:p w:rsidR="00EF78A8" w:rsidRDefault="00EF78A8" w:rsidP="00EF78A8">
      <w:pPr>
        <w:textAlignment w:val="baseline"/>
        <w:rPr>
          <w:rFonts w:eastAsia="MS PGothic"/>
          <w:b/>
          <w:bCs/>
          <w:iCs/>
          <w:color w:val="000000" w:themeColor="text1"/>
          <w:sz w:val="24"/>
          <w:szCs w:val="64"/>
          <w:lang w:eastAsia="fr-FR"/>
        </w:rPr>
      </w:pPr>
      <w:r w:rsidRPr="00577AB9">
        <w:rPr>
          <w:sz w:val="26"/>
          <w:szCs w:val="26"/>
          <w:lang w:eastAsia="fr-FR"/>
        </w:rPr>
        <w:t>Si</w:t>
      </w:r>
      <w:r w:rsidR="00577AB9" w:rsidRPr="00577AB9">
        <w:rPr>
          <w:sz w:val="26"/>
          <w:szCs w:val="26"/>
          <w:lang w:eastAsia="fr-FR"/>
        </w:rPr>
        <w:t xml:space="preserve"> la dent est recouverte d’une</w:t>
      </w:r>
      <w:r w:rsidR="00577AB9" w:rsidRPr="00577AB9">
        <w:rPr>
          <w:rFonts w:eastAsia="MS PGothic"/>
          <w:bCs/>
          <w:iCs/>
          <w:color w:val="000000" w:themeColor="text1"/>
          <w:sz w:val="24"/>
          <w:szCs w:val="64"/>
          <w:lang w:eastAsia="fr-FR"/>
        </w:rPr>
        <w:t xml:space="preserve"> couronne artisanale (couronne faite par un non professionnel) défectueuse ou non</w:t>
      </w:r>
      <w:r w:rsidRPr="00EF78A8">
        <w:rPr>
          <w:rFonts w:eastAsia="MS PGothic"/>
          <w:b/>
          <w:bCs/>
          <w:iCs/>
          <w:color w:val="000000" w:themeColor="text1"/>
          <w:sz w:val="24"/>
          <w:szCs w:val="64"/>
          <w:lang w:eastAsia="fr-FR"/>
        </w:rPr>
        <w:t xml:space="preserve"> </w:t>
      </w:r>
    </w:p>
    <w:p w:rsidR="00EF78A8" w:rsidRDefault="00EF78A8" w:rsidP="00EF78A8">
      <w:pPr>
        <w:textAlignment w:val="baseline"/>
        <w:rPr>
          <w:rFonts w:eastAsia="MS PGothic"/>
          <w:b/>
          <w:bCs/>
          <w:iCs/>
          <w:color w:val="000000" w:themeColor="text1"/>
          <w:sz w:val="24"/>
          <w:szCs w:val="64"/>
          <w:lang w:eastAsia="fr-FR"/>
        </w:rPr>
      </w:pPr>
    </w:p>
    <w:p w:rsidR="00BB7CF2" w:rsidRPr="00EF78A8" w:rsidRDefault="00EF78A8" w:rsidP="00EF78A8">
      <w:pPr>
        <w:textAlignment w:val="baseline"/>
        <w:rPr>
          <w:rFonts w:eastAsia="MS PGothic"/>
          <w:b/>
          <w:bCs/>
          <w:iCs/>
          <w:color w:val="000000" w:themeColor="text1"/>
          <w:sz w:val="24"/>
          <w:szCs w:val="64"/>
          <w:lang w:eastAsia="fr-FR"/>
        </w:rPr>
      </w:pPr>
      <w:r>
        <w:rPr>
          <w:rFonts w:eastAsia="MS PGothic"/>
          <w:b/>
          <w:bCs/>
          <w:iCs/>
          <w:color w:val="000000" w:themeColor="text1"/>
          <w:sz w:val="24"/>
          <w:szCs w:val="64"/>
          <w:lang w:eastAsia="fr-FR"/>
        </w:rPr>
        <w:t xml:space="preserve">NB : </w:t>
      </w:r>
      <w:r w:rsidR="002B1959">
        <w:rPr>
          <w:rFonts w:eastAsia="MS PGothic"/>
          <w:b/>
          <w:bCs/>
          <w:iCs/>
          <w:color w:val="000000" w:themeColor="text1"/>
          <w:sz w:val="24"/>
          <w:szCs w:val="64"/>
          <w:lang w:eastAsia="fr-FR"/>
        </w:rPr>
        <w:t>D</w:t>
      </w:r>
      <w:r>
        <w:rPr>
          <w:rFonts w:eastAsia="MS PGothic"/>
          <w:b/>
          <w:bCs/>
          <w:iCs/>
          <w:color w:val="000000" w:themeColor="text1"/>
          <w:sz w:val="24"/>
          <w:szCs w:val="64"/>
          <w:lang w:eastAsia="fr-FR"/>
        </w:rPr>
        <w:t xml:space="preserve">ent incluse </w:t>
      </w:r>
      <w:r w:rsidRPr="00577AB9">
        <w:rPr>
          <w:rFonts w:eastAsia="MS PGothic"/>
          <w:b/>
          <w:bCs/>
          <w:iCs/>
          <w:color w:val="000000" w:themeColor="text1"/>
          <w:sz w:val="24"/>
          <w:szCs w:val="64"/>
          <w:lang w:eastAsia="fr-FR"/>
        </w:rPr>
        <w:t>éliminé</w:t>
      </w:r>
      <w:r>
        <w:rPr>
          <w:rFonts w:eastAsia="MS PGothic"/>
          <w:b/>
          <w:bCs/>
          <w:iCs/>
          <w:color w:val="000000" w:themeColor="text1"/>
          <w:sz w:val="24"/>
          <w:szCs w:val="64"/>
          <w:lang w:eastAsia="fr-FR"/>
        </w:rPr>
        <w:t>e</w:t>
      </w:r>
      <w:r w:rsidR="00577AB9" w:rsidRPr="00577AB9">
        <w:rPr>
          <w:sz w:val="24"/>
          <w:szCs w:val="24"/>
          <w:lang w:eastAsia="fr-FR"/>
        </w:rPr>
        <w:t xml:space="preserve">        </w:t>
      </w:r>
    </w:p>
    <w:p w:rsidR="00577AB9" w:rsidRDefault="00BB7CF2" w:rsidP="00BB7CF2">
      <w:pPr>
        <w:pStyle w:val="Listenumros5"/>
        <w:numPr>
          <w:ilvl w:val="0"/>
          <w:numId w:val="0"/>
        </w:numPr>
        <w:rPr>
          <w:rFonts w:eastAsia="MS PGothic"/>
          <w:b/>
          <w:bCs/>
          <w:iCs/>
          <w:color w:val="000000" w:themeColor="text1"/>
          <w:sz w:val="24"/>
          <w:szCs w:val="64"/>
          <w:lang w:val="fr-FR" w:eastAsia="fr-FR"/>
        </w:rPr>
      </w:pPr>
      <w:r w:rsidRPr="00EF78A8">
        <w:rPr>
          <w:b/>
          <w:sz w:val="26"/>
          <w:szCs w:val="26"/>
          <w:lang w:val="fr-FR" w:eastAsia="fr-FR"/>
        </w:rPr>
        <w:t>2</w:t>
      </w:r>
      <w:r>
        <w:rPr>
          <w:sz w:val="26"/>
          <w:szCs w:val="26"/>
          <w:lang w:val="fr-FR" w:eastAsia="fr-FR"/>
        </w:rPr>
        <w:t>.</w:t>
      </w:r>
      <w:r w:rsidR="0032492A">
        <w:rPr>
          <w:lang w:eastAsia="fr-FR"/>
        </w:rPr>
        <w:t xml:space="preserve"> </w:t>
      </w:r>
      <w:r w:rsidR="00577AB9" w:rsidRPr="00BB7CF2">
        <w:rPr>
          <w:rFonts w:eastAsia="MS PGothic"/>
          <w:b/>
          <w:bCs/>
          <w:iCs/>
          <w:color w:val="000000" w:themeColor="text1"/>
          <w:sz w:val="24"/>
          <w:szCs w:val="64"/>
          <w:lang w:val="fr-FR" w:eastAsia="fr-FR"/>
        </w:rPr>
        <w:t>Indicateur de l’état parodontal : indice CPI modifié</w:t>
      </w:r>
    </w:p>
    <w:p w:rsidR="00BB7CF2" w:rsidRDefault="00BB7CF2" w:rsidP="00577AB9">
      <w:pPr>
        <w:rPr>
          <w:rFonts w:eastAsia="MS PGothic"/>
          <w:b/>
          <w:bCs/>
          <w:iCs/>
          <w:color w:val="000000" w:themeColor="text1"/>
          <w:sz w:val="24"/>
          <w:szCs w:val="64"/>
          <w:lang w:eastAsia="fr-FR"/>
        </w:rPr>
      </w:pPr>
    </w:p>
    <w:p w:rsidR="00577AB9" w:rsidRPr="00577AB9" w:rsidRDefault="00577AB9" w:rsidP="00577AB9">
      <w:pPr>
        <w:rPr>
          <w:sz w:val="24"/>
          <w:szCs w:val="24"/>
          <w:lang w:eastAsia="fr-FR"/>
        </w:rPr>
      </w:pPr>
      <w:r w:rsidRPr="00577AB9">
        <w:rPr>
          <w:sz w:val="24"/>
          <w:szCs w:val="24"/>
          <w:lang w:eastAsia="fr-FR"/>
        </w:rPr>
        <w:t xml:space="preserve">Deux indicateurs sont utilisés ici : </w:t>
      </w:r>
    </w:p>
    <w:p w:rsidR="00577AB9" w:rsidRPr="00577AB9" w:rsidRDefault="00577AB9" w:rsidP="00577AB9">
      <w:pPr>
        <w:ind w:firstLine="708"/>
        <w:rPr>
          <w:sz w:val="24"/>
          <w:szCs w:val="24"/>
          <w:lang w:eastAsia="fr-FR"/>
        </w:rPr>
      </w:pPr>
      <w:r w:rsidRPr="00577AB9">
        <w:rPr>
          <w:sz w:val="24"/>
          <w:szCs w:val="24"/>
          <w:lang w:eastAsia="fr-FR"/>
        </w:rPr>
        <w:t xml:space="preserve">- le saignement gingival, </w:t>
      </w:r>
    </w:p>
    <w:p w:rsidR="00577AB9" w:rsidRPr="00577AB9" w:rsidRDefault="00577AB9" w:rsidP="00577AB9">
      <w:pPr>
        <w:ind w:firstLine="708"/>
        <w:rPr>
          <w:sz w:val="24"/>
          <w:szCs w:val="24"/>
          <w:lang w:eastAsia="fr-FR"/>
        </w:rPr>
      </w:pPr>
      <w:r w:rsidRPr="00577AB9">
        <w:rPr>
          <w:sz w:val="24"/>
          <w:szCs w:val="24"/>
          <w:lang w:eastAsia="fr-FR"/>
        </w:rPr>
        <w:t xml:space="preserve">- le tartre. </w:t>
      </w:r>
    </w:p>
    <w:p w:rsidR="00577AB9" w:rsidRPr="00577AB9" w:rsidRDefault="00577AB9" w:rsidP="00577AB9">
      <w:pPr>
        <w:rPr>
          <w:sz w:val="24"/>
          <w:szCs w:val="24"/>
          <w:lang w:eastAsia="fr-FR"/>
        </w:rPr>
      </w:pPr>
      <w:r w:rsidRPr="00577AB9">
        <w:rPr>
          <w:sz w:val="24"/>
          <w:szCs w:val="24"/>
          <w:lang w:eastAsia="fr-FR"/>
        </w:rPr>
        <w:t>Deux instruments seront utilisés :   un miroir dentaire et une sonde</w:t>
      </w:r>
      <w:r w:rsidRPr="00577AB9">
        <w:rPr>
          <w:b/>
          <w:bCs/>
          <w:sz w:val="24"/>
          <w:szCs w:val="24"/>
          <w:lang w:eastAsia="fr-FR"/>
        </w:rPr>
        <w:t xml:space="preserve"> </w:t>
      </w:r>
      <w:r w:rsidRPr="00577AB9">
        <w:rPr>
          <w:bCs/>
          <w:sz w:val="24"/>
          <w:szCs w:val="24"/>
          <w:lang w:eastAsia="fr-FR"/>
        </w:rPr>
        <w:t>OMS CPI</w:t>
      </w:r>
      <w:r w:rsidRPr="00577AB9">
        <w:rPr>
          <w:sz w:val="24"/>
          <w:szCs w:val="24"/>
          <w:lang w:eastAsia="fr-FR"/>
        </w:rPr>
        <w:t>.</w:t>
      </w:r>
    </w:p>
    <w:p w:rsidR="00577AB9" w:rsidRPr="00577AB9" w:rsidRDefault="00577AB9" w:rsidP="00577AB9">
      <w:pPr>
        <w:rPr>
          <w:sz w:val="24"/>
          <w:szCs w:val="24"/>
          <w:lang w:eastAsia="fr-FR"/>
        </w:rPr>
      </w:pPr>
      <w:r w:rsidRPr="00577AB9">
        <w:rPr>
          <w:sz w:val="24"/>
          <w:szCs w:val="24"/>
          <w:lang w:eastAsia="fr-FR"/>
        </w:rPr>
        <w:t>La bouche est divisée en six sextants : 18-14   ; 13-23 ;  24-28   ; 48-44   ; 43-33   ; 34-38.</w:t>
      </w:r>
    </w:p>
    <w:p w:rsidR="00577AB9" w:rsidRPr="00577AB9" w:rsidRDefault="00577AB9" w:rsidP="00577AB9">
      <w:pPr>
        <w:rPr>
          <w:sz w:val="24"/>
          <w:szCs w:val="24"/>
          <w:lang w:eastAsia="fr-FR"/>
        </w:rPr>
      </w:pPr>
      <w:r w:rsidRPr="00577AB9">
        <w:rPr>
          <w:sz w:val="24"/>
          <w:szCs w:val="24"/>
          <w:lang w:eastAsia="fr-FR"/>
        </w:rPr>
        <w:t>Seules, les dents suivantes sont examinées : 16 ;   11 ;    26 ;    46 ;   31 ;    36.</w:t>
      </w:r>
    </w:p>
    <w:p w:rsidR="00577AB9" w:rsidRPr="00577AB9" w:rsidRDefault="00577AB9" w:rsidP="00577AB9">
      <w:pPr>
        <w:rPr>
          <w:sz w:val="24"/>
          <w:szCs w:val="24"/>
          <w:lang w:eastAsia="fr-FR"/>
        </w:rPr>
      </w:pPr>
    </w:p>
    <w:tbl>
      <w:tblPr>
        <w:tblW w:w="7568" w:type="dxa"/>
        <w:tblInd w:w="70" w:type="dxa"/>
        <w:tblCellMar>
          <w:left w:w="70" w:type="dxa"/>
          <w:right w:w="70" w:type="dxa"/>
        </w:tblCellMar>
        <w:tblLook w:val="04A0" w:firstRow="1" w:lastRow="0" w:firstColumn="1" w:lastColumn="0" w:noHBand="0" w:noVBand="1"/>
      </w:tblPr>
      <w:tblGrid>
        <w:gridCol w:w="1200"/>
        <w:gridCol w:w="380"/>
        <w:gridCol w:w="380"/>
        <w:gridCol w:w="380"/>
        <w:gridCol w:w="380"/>
        <w:gridCol w:w="380"/>
        <w:gridCol w:w="190"/>
        <w:gridCol w:w="380"/>
        <w:gridCol w:w="380"/>
        <w:gridCol w:w="380"/>
        <w:gridCol w:w="380"/>
        <w:gridCol w:w="380"/>
        <w:gridCol w:w="380"/>
        <w:gridCol w:w="190"/>
        <w:gridCol w:w="380"/>
        <w:gridCol w:w="380"/>
        <w:gridCol w:w="380"/>
        <w:gridCol w:w="380"/>
        <w:gridCol w:w="380"/>
      </w:tblGrid>
      <w:tr w:rsidR="00577AB9" w:rsidRPr="00577AB9" w:rsidTr="00A67FCE">
        <w:trPr>
          <w:trHeight w:val="420"/>
        </w:trPr>
        <w:tc>
          <w:tcPr>
            <w:tcW w:w="1200" w:type="dxa"/>
            <w:tcBorders>
              <w:top w:val="nil"/>
              <w:left w:val="nil"/>
              <w:bottom w:val="nil"/>
              <w:right w:val="single" w:sz="4" w:space="0" w:color="auto"/>
            </w:tcBorders>
            <w:shd w:val="clear" w:color="auto" w:fill="auto"/>
            <w:vAlign w:val="bottom"/>
            <w:hideMark/>
          </w:tcPr>
          <w:p w:rsidR="00577AB9" w:rsidRPr="00577AB9" w:rsidRDefault="00577AB9" w:rsidP="00577AB9">
            <w:pPr>
              <w:rPr>
                <w:rFonts w:ascii="Calibri" w:hAnsi="Calibri" w:cs="Calibri"/>
                <w:color w:val="000000"/>
                <w:sz w:val="16"/>
                <w:szCs w:val="16"/>
                <w:lang w:eastAsia="fr-FR"/>
              </w:rPr>
            </w:pPr>
            <w:r w:rsidRPr="00577AB9">
              <w:rPr>
                <w:rFonts w:ascii="Calibri" w:hAnsi="Calibri" w:cs="Calibri"/>
                <w:color w:val="000000"/>
                <w:sz w:val="16"/>
                <w:szCs w:val="16"/>
                <w:lang w:eastAsia="fr-FR"/>
              </w:rPr>
              <w:t>face Vestibulaire</w:t>
            </w:r>
          </w:p>
        </w:tc>
        <w:tc>
          <w:tcPr>
            <w:tcW w:w="380" w:type="dxa"/>
            <w:tcBorders>
              <w:top w:val="single" w:sz="4" w:space="0" w:color="auto"/>
              <w:left w:val="single" w:sz="4" w:space="0" w:color="auto"/>
              <w:bottom w:val="single" w:sz="4" w:space="0" w:color="auto"/>
              <w:right w:val="single" w:sz="4" w:space="0" w:color="auto"/>
            </w:tcBorders>
            <w:shd w:val="clear" w:color="auto" w:fill="000000" w:themeFill="text1"/>
            <w:noWrap/>
            <w:vAlign w:val="bottom"/>
            <w:hideMark/>
          </w:tcPr>
          <w:p w:rsidR="00577AB9" w:rsidRPr="00577AB9" w:rsidRDefault="00577AB9" w:rsidP="00577AB9">
            <w:pPr>
              <w:rPr>
                <w:rFonts w:ascii="Calibri" w:hAnsi="Calibri" w:cs="Calibri"/>
                <w:color w:val="000000"/>
                <w:sz w:val="22"/>
                <w:szCs w:val="22"/>
                <w:lang w:eastAsia="fr-FR"/>
              </w:rPr>
            </w:pPr>
            <w:r w:rsidRPr="00577AB9">
              <w:rPr>
                <w:rFonts w:ascii="Calibri" w:hAnsi="Calibri" w:cs="Calibri"/>
                <w:color w:val="000000"/>
                <w:sz w:val="22"/>
                <w:szCs w:val="22"/>
                <w:lang w:eastAsia="fr-FR"/>
              </w:rPr>
              <w:t> </w:t>
            </w:r>
          </w:p>
        </w:tc>
        <w:tc>
          <w:tcPr>
            <w:tcW w:w="380" w:type="dxa"/>
            <w:tcBorders>
              <w:top w:val="single" w:sz="4" w:space="0" w:color="auto"/>
              <w:left w:val="nil"/>
              <w:bottom w:val="single" w:sz="4" w:space="0" w:color="auto"/>
              <w:right w:val="single" w:sz="4" w:space="0" w:color="auto"/>
            </w:tcBorders>
            <w:shd w:val="clear" w:color="auto" w:fill="auto"/>
            <w:noWrap/>
            <w:vAlign w:val="bottom"/>
            <w:hideMark/>
          </w:tcPr>
          <w:p w:rsidR="00577AB9" w:rsidRPr="00577AB9" w:rsidRDefault="00577AB9" w:rsidP="00577AB9">
            <w:pPr>
              <w:rPr>
                <w:rFonts w:ascii="Calibri" w:hAnsi="Calibri" w:cs="Calibri"/>
                <w:color w:val="000000"/>
                <w:sz w:val="22"/>
                <w:szCs w:val="22"/>
                <w:lang w:eastAsia="fr-FR"/>
              </w:rPr>
            </w:pPr>
            <w:r w:rsidRPr="00577AB9">
              <w:rPr>
                <w:rFonts w:ascii="Calibri" w:hAnsi="Calibri" w:cs="Calibri"/>
                <w:color w:val="000000"/>
                <w:sz w:val="22"/>
                <w:szCs w:val="22"/>
                <w:lang w:eastAsia="fr-FR"/>
              </w:rPr>
              <w:t> </w:t>
            </w:r>
          </w:p>
        </w:tc>
        <w:tc>
          <w:tcPr>
            <w:tcW w:w="380" w:type="dxa"/>
            <w:tcBorders>
              <w:top w:val="single" w:sz="4" w:space="0" w:color="auto"/>
              <w:left w:val="nil"/>
              <w:bottom w:val="single" w:sz="4" w:space="0" w:color="auto"/>
              <w:right w:val="single" w:sz="4" w:space="0" w:color="auto"/>
            </w:tcBorders>
            <w:shd w:val="clear" w:color="auto" w:fill="auto"/>
            <w:noWrap/>
            <w:vAlign w:val="bottom"/>
            <w:hideMark/>
          </w:tcPr>
          <w:p w:rsidR="00577AB9" w:rsidRPr="00577AB9" w:rsidRDefault="00577AB9" w:rsidP="00577AB9">
            <w:pPr>
              <w:rPr>
                <w:rFonts w:ascii="Calibri" w:hAnsi="Calibri" w:cs="Calibri"/>
                <w:color w:val="000000"/>
                <w:sz w:val="22"/>
                <w:szCs w:val="22"/>
                <w:lang w:eastAsia="fr-FR"/>
              </w:rPr>
            </w:pPr>
            <w:r w:rsidRPr="00577AB9">
              <w:rPr>
                <w:rFonts w:ascii="Calibri" w:hAnsi="Calibri" w:cs="Calibri"/>
                <w:color w:val="000000"/>
                <w:sz w:val="22"/>
                <w:szCs w:val="22"/>
                <w:lang w:eastAsia="fr-FR"/>
              </w:rPr>
              <w:t> </w:t>
            </w:r>
          </w:p>
        </w:tc>
        <w:tc>
          <w:tcPr>
            <w:tcW w:w="380" w:type="dxa"/>
            <w:tcBorders>
              <w:top w:val="single" w:sz="4" w:space="0" w:color="auto"/>
              <w:left w:val="nil"/>
              <w:bottom w:val="single" w:sz="4" w:space="0" w:color="auto"/>
              <w:right w:val="single" w:sz="4" w:space="0" w:color="auto"/>
            </w:tcBorders>
            <w:shd w:val="clear" w:color="auto" w:fill="auto"/>
            <w:noWrap/>
            <w:vAlign w:val="bottom"/>
            <w:hideMark/>
          </w:tcPr>
          <w:p w:rsidR="00577AB9" w:rsidRPr="00577AB9" w:rsidRDefault="00577AB9" w:rsidP="00577AB9">
            <w:pPr>
              <w:rPr>
                <w:rFonts w:ascii="Calibri" w:hAnsi="Calibri" w:cs="Calibri"/>
                <w:color w:val="000000"/>
                <w:sz w:val="22"/>
                <w:szCs w:val="22"/>
                <w:lang w:eastAsia="fr-FR"/>
              </w:rPr>
            </w:pPr>
            <w:r w:rsidRPr="00577AB9">
              <w:rPr>
                <w:rFonts w:ascii="Calibri" w:hAnsi="Calibri" w:cs="Calibri"/>
                <w:color w:val="000000"/>
                <w:sz w:val="22"/>
                <w:szCs w:val="22"/>
                <w:lang w:eastAsia="fr-FR"/>
              </w:rPr>
              <w:t> </w:t>
            </w:r>
          </w:p>
        </w:tc>
        <w:tc>
          <w:tcPr>
            <w:tcW w:w="380" w:type="dxa"/>
            <w:tcBorders>
              <w:top w:val="single" w:sz="4" w:space="0" w:color="auto"/>
              <w:left w:val="nil"/>
              <w:bottom w:val="single" w:sz="4" w:space="0" w:color="auto"/>
              <w:right w:val="single" w:sz="4" w:space="0" w:color="auto"/>
            </w:tcBorders>
            <w:shd w:val="clear" w:color="auto" w:fill="auto"/>
            <w:noWrap/>
            <w:vAlign w:val="bottom"/>
            <w:hideMark/>
          </w:tcPr>
          <w:p w:rsidR="00577AB9" w:rsidRPr="00577AB9" w:rsidRDefault="00577AB9" w:rsidP="00577AB9">
            <w:pPr>
              <w:rPr>
                <w:rFonts w:ascii="Calibri" w:hAnsi="Calibri" w:cs="Calibri"/>
                <w:color w:val="000000"/>
                <w:sz w:val="22"/>
                <w:szCs w:val="22"/>
                <w:lang w:eastAsia="fr-FR"/>
              </w:rPr>
            </w:pPr>
            <w:r w:rsidRPr="00577AB9">
              <w:rPr>
                <w:rFonts w:ascii="Calibri" w:hAnsi="Calibri" w:cs="Calibri"/>
                <w:color w:val="000000"/>
                <w:sz w:val="22"/>
                <w:szCs w:val="22"/>
                <w:lang w:eastAsia="fr-FR"/>
              </w:rPr>
              <w:t> </w:t>
            </w:r>
          </w:p>
        </w:tc>
        <w:tc>
          <w:tcPr>
            <w:tcW w:w="144" w:type="dxa"/>
            <w:vMerge w:val="restart"/>
            <w:tcBorders>
              <w:top w:val="single" w:sz="8" w:space="0" w:color="auto"/>
              <w:left w:val="single" w:sz="4" w:space="0" w:color="auto"/>
              <w:bottom w:val="single" w:sz="8" w:space="0" w:color="000000"/>
              <w:right w:val="single" w:sz="8" w:space="0" w:color="auto"/>
            </w:tcBorders>
            <w:shd w:val="clear" w:color="auto" w:fill="auto"/>
            <w:noWrap/>
            <w:vAlign w:val="bottom"/>
            <w:hideMark/>
          </w:tcPr>
          <w:p w:rsidR="00577AB9" w:rsidRPr="00577AB9" w:rsidRDefault="00577AB9" w:rsidP="00577AB9">
            <w:pPr>
              <w:jc w:val="center"/>
              <w:rPr>
                <w:rFonts w:ascii="Calibri" w:hAnsi="Calibri" w:cs="Calibri"/>
                <w:color w:val="000000"/>
                <w:sz w:val="22"/>
                <w:szCs w:val="22"/>
                <w:lang w:eastAsia="fr-FR"/>
              </w:rPr>
            </w:pPr>
            <w:r w:rsidRPr="00577AB9">
              <w:rPr>
                <w:rFonts w:ascii="Calibri" w:hAnsi="Calibri" w:cs="Calibri"/>
                <w:color w:val="000000"/>
                <w:sz w:val="22"/>
                <w:szCs w:val="22"/>
                <w:lang w:eastAsia="fr-FR"/>
              </w:rPr>
              <w:t> </w:t>
            </w:r>
          </w:p>
        </w:tc>
        <w:tc>
          <w:tcPr>
            <w:tcW w:w="380" w:type="dxa"/>
            <w:tcBorders>
              <w:top w:val="single" w:sz="8" w:space="0" w:color="auto"/>
              <w:left w:val="nil"/>
              <w:bottom w:val="single" w:sz="4" w:space="0" w:color="auto"/>
              <w:right w:val="single" w:sz="4" w:space="0" w:color="auto"/>
            </w:tcBorders>
            <w:shd w:val="clear" w:color="auto" w:fill="auto"/>
            <w:noWrap/>
            <w:vAlign w:val="bottom"/>
            <w:hideMark/>
          </w:tcPr>
          <w:p w:rsidR="00577AB9" w:rsidRPr="00577AB9" w:rsidRDefault="00577AB9" w:rsidP="00577AB9">
            <w:pPr>
              <w:rPr>
                <w:rFonts w:ascii="Calibri" w:hAnsi="Calibri" w:cs="Calibri"/>
                <w:color w:val="000000"/>
                <w:sz w:val="22"/>
                <w:szCs w:val="22"/>
                <w:lang w:eastAsia="fr-FR"/>
              </w:rPr>
            </w:pPr>
            <w:r w:rsidRPr="00577AB9">
              <w:rPr>
                <w:rFonts w:ascii="Calibri" w:hAnsi="Calibri" w:cs="Calibri"/>
                <w:color w:val="000000"/>
                <w:sz w:val="22"/>
                <w:szCs w:val="22"/>
                <w:lang w:eastAsia="fr-FR"/>
              </w:rPr>
              <w:t> </w:t>
            </w:r>
          </w:p>
        </w:tc>
        <w:tc>
          <w:tcPr>
            <w:tcW w:w="380" w:type="dxa"/>
            <w:tcBorders>
              <w:top w:val="single" w:sz="8" w:space="0" w:color="auto"/>
              <w:left w:val="nil"/>
              <w:bottom w:val="single" w:sz="4" w:space="0" w:color="auto"/>
              <w:right w:val="single" w:sz="4" w:space="0" w:color="auto"/>
            </w:tcBorders>
            <w:shd w:val="clear" w:color="auto" w:fill="auto"/>
            <w:noWrap/>
            <w:vAlign w:val="bottom"/>
            <w:hideMark/>
          </w:tcPr>
          <w:p w:rsidR="00577AB9" w:rsidRPr="00577AB9" w:rsidRDefault="00577AB9" w:rsidP="00577AB9">
            <w:pPr>
              <w:rPr>
                <w:rFonts w:ascii="Calibri" w:hAnsi="Calibri" w:cs="Calibri"/>
                <w:color w:val="000000"/>
                <w:sz w:val="22"/>
                <w:szCs w:val="22"/>
                <w:lang w:eastAsia="fr-FR"/>
              </w:rPr>
            </w:pPr>
            <w:r w:rsidRPr="00577AB9">
              <w:rPr>
                <w:rFonts w:ascii="Calibri" w:hAnsi="Calibri" w:cs="Calibri"/>
                <w:color w:val="000000"/>
                <w:sz w:val="22"/>
                <w:szCs w:val="22"/>
                <w:lang w:eastAsia="fr-FR"/>
              </w:rPr>
              <w:t> </w:t>
            </w:r>
          </w:p>
        </w:tc>
        <w:tc>
          <w:tcPr>
            <w:tcW w:w="380" w:type="dxa"/>
            <w:tcBorders>
              <w:top w:val="single" w:sz="8" w:space="0" w:color="auto"/>
              <w:left w:val="nil"/>
              <w:bottom w:val="single" w:sz="4" w:space="0" w:color="auto"/>
              <w:right w:val="single" w:sz="4" w:space="0" w:color="auto"/>
            </w:tcBorders>
            <w:shd w:val="clear" w:color="auto" w:fill="auto"/>
            <w:noWrap/>
            <w:vAlign w:val="bottom"/>
            <w:hideMark/>
          </w:tcPr>
          <w:p w:rsidR="00577AB9" w:rsidRPr="00577AB9" w:rsidRDefault="00577AB9" w:rsidP="00577AB9">
            <w:pPr>
              <w:rPr>
                <w:rFonts w:ascii="Calibri" w:hAnsi="Calibri" w:cs="Calibri"/>
                <w:color w:val="000000"/>
                <w:sz w:val="22"/>
                <w:szCs w:val="22"/>
                <w:lang w:eastAsia="fr-FR"/>
              </w:rPr>
            </w:pPr>
            <w:r w:rsidRPr="00577AB9">
              <w:rPr>
                <w:rFonts w:ascii="Calibri" w:hAnsi="Calibri" w:cs="Calibri"/>
                <w:color w:val="000000"/>
                <w:sz w:val="22"/>
                <w:szCs w:val="22"/>
                <w:lang w:eastAsia="fr-FR"/>
              </w:rPr>
              <w:t> </w:t>
            </w:r>
          </w:p>
        </w:tc>
        <w:tc>
          <w:tcPr>
            <w:tcW w:w="380" w:type="dxa"/>
            <w:tcBorders>
              <w:top w:val="single" w:sz="8" w:space="0" w:color="auto"/>
              <w:left w:val="nil"/>
              <w:bottom w:val="single" w:sz="4" w:space="0" w:color="auto"/>
              <w:right w:val="single" w:sz="4" w:space="0" w:color="auto"/>
            </w:tcBorders>
            <w:shd w:val="clear" w:color="auto" w:fill="auto"/>
            <w:noWrap/>
            <w:vAlign w:val="bottom"/>
            <w:hideMark/>
          </w:tcPr>
          <w:p w:rsidR="00577AB9" w:rsidRPr="00577AB9" w:rsidRDefault="00577AB9" w:rsidP="00577AB9">
            <w:pPr>
              <w:rPr>
                <w:rFonts w:ascii="Calibri" w:hAnsi="Calibri" w:cs="Calibri"/>
                <w:color w:val="000000"/>
                <w:sz w:val="22"/>
                <w:szCs w:val="22"/>
                <w:lang w:eastAsia="fr-FR"/>
              </w:rPr>
            </w:pPr>
            <w:r w:rsidRPr="00577AB9">
              <w:rPr>
                <w:rFonts w:ascii="Calibri" w:hAnsi="Calibri" w:cs="Calibri"/>
                <w:color w:val="000000"/>
                <w:sz w:val="22"/>
                <w:szCs w:val="22"/>
                <w:lang w:eastAsia="fr-FR"/>
              </w:rPr>
              <w:t> </w:t>
            </w:r>
          </w:p>
        </w:tc>
        <w:tc>
          <w:tcPr>
            <w:tcW w:w="380" w:type="dxa"/>
            <w:tcBorders>
              <w:top w:val="single" w:sz="8" w:space="0" w:color="auto"/>
              <w:left w:val="nil"/>
              <w:bottom w:val="single" w:sz="4" w:space="0" w:color="auto"/>
              <w:right w:val="single" w:sz="4" w:space="0" w:color="auto"/>
            </w:tcBorders>
            <w:shd w:val="clear" w:color="auto" w:fill="auto"/>
            <w:noWrap/>
            <w:vAlign w:val="bottom"/>
            <w:hideMark/>
          </w:tcPr>
          <w:p w:rsidR="00577AB9" w:rsidRPr="00577AB9" w:rsidRDefault="00577AB9" w:rsidP="00577AB9">
            <w:pPr>
              <w:rPr>
                <w:rFonts w:ascii="Calibri" w:hAnsi="Calibri" w:cs="Calibri"/>
                <w:color w:val="000000"/>
                <w:sz w:val="22"/>
                <w:szCs w:val="22"/>
                <w:lang w:eastAsia="fr-FR"/>
              </w:rPr>
            </w:pPr>
            <w:r w:rsidRPr="00577AB9">
              <w:rPr>
                <w:rFonts w:ascii="Calibri" w:hAnsi="Calibri" w:cs="Calibri"/>
                <w:color w:val="000000"/>
                <w:sz w:val="22"/>
                <w:szCs w:val="22"/>
                <w:lang w:eastAsia="fr-FR"/>
              </w:rPr>
              <w:t> </w:t>
            </w:r>
          </w:p>
        </w:tc>
        <w:tc>
          <w:tcPr>
            <w:tcW w:w="380" w:type="dxa"/>
            <w:tcBorders>
              <w:top w:val="single" w:sz="8" w:space="0" w:color="auto"/>
              <w:left w:val="nil"/>
              <w:bottom w:val="single" w:sz="4" w:space="0" w:color="auto"/>
              <w:right w:val="single" w:sz="8" w:space="0" w:color="auto"/>
            </w:tcBorders>
            <w:shd w:val="clear" w:color="auto" w:fill="auto"/>
            <w:noWrap/>
            <w:vAlign w:val="bottom"/>
            <w:hideMark/>
          </w:tcPr>
          <w:p w:rsidR="00577AB9" w:rsidRPr="00577AB9" w:rsidRDefault="00577AB9" w:rsidP="00577AB9">
            <w:pPr>
              <w:rPr>
                <w:rFonts w:ascii="Calibri" w:hAnsi="Calibri" w:cs="Calibri"/>
                <w:color w:val="000000"/>
                <w:sz w:val="22"/>
                <w:szCs w:val="22"/>
                <w:lang w:eastAsia="fr-FR"/>
              </w:rPr>
            </w:pPr>
            <w:r w:rsidRPr="00577AB9">
              <w:rPr>
                <w:rFonts w:ascii="Calibri" w:hAnsi="Calibri" w:cs="Calibri"/>
                <w:color w:val="000000"/>
                <w:sz w:val="22"/>
                <w:szCs w:val="22"/>
                <w:lang w:eastAsia="fr-FR"/>
              </w:rPr>
              <w:t> </w:t>
            </w:r>
          </w:p>
        </w:tc>
        <w:tc>
          <w:tcPr>
            <w:tcW w:w="144" w:type="dxa"/>
            <w:vMerge w:val="restart"/>
            <w:tcBorders>
              <w:top w:val="single" w:sz="8" w:space="0" w:color="auto"/>
              <w:left w:val="single" w:sz="8" w:space="0" w:color="auto"/>
              <w:bottom w:val="single" w:sz="8" w:space="0" w:color="000000"/>
              <w:right w:val="single" w:sz="8" w:space="0" w:color="auto"/>
            </w:tcBorders>
            <w:shd w:val="clear" w:color="auto" w:fill="auto"/>
            <w:noWrap/>
            <w:vAlign w:val="bottom"/>
            <w:hideMark/>
          </w:tcPr>
          <w:p w:rsidR="00577AB9" w:rsidRPr="00577AB9" w:rsidRDefault="00577AB9" w:rsidP="00577AB9">
            <w:pPr>
              <w:jc w:val="center"/>
              <w:rPr>
                <w:rFonts w:ascii="Calibri" w:hAnsi="Calibri" w:cs="Calibri"/>
                <w:color w:val="000000"/>
                <w:sz w:val="22"/>
                <w:szCs w:val="22"/>
                <w:lang w:eastAsia="fr-FR"/>
              </w:rPr>
            </w:pPr>
            <w:r w:rsidRPr="00577AB9">
              <w:rPr>
                <w:rFonts w:ascii="Calibri" w:hAnsi="Calibri" w:cs="Calibri"/>
                <w:color w:val="000000"/>
                <w:sz w:val="22"/>
                <w:szCs w:val="22"/>
                <w:lang w:eastAsia="fr-FR"/>
              </w:rPr>
              <w:t> </w:t>
            </w:r>
          </w:p>
        </w:tc>
        <w:tc>
          <w:tcPr>
            <w:tcW w:w="380" w:type="dxa"/>
            <w:tcBorders>
              <w:top w:val="single" w:sz="8" w:space="0" w:color="auto"/>
              <w:left w:val="nil"/>
              <w:bottom w:val="single" w:sz="4" w:space="0" w:color="auto"/>
              <w:right w:val="single" w:sz="4" w:space="0" w:color="auto"/>
            </w:tcBorders>
            <w:shd w:val="clear" w:color="auto" w:fill="auto"/>
            <w:noWrap/>
            <w:vAlign w:val="bottom"/>
            <w:hideMark/>
          </w:tcPr>
          <w:p w:rsidR="00577AB9" w:rsidRPr="00577AB9" w:rsidRDefault="00577AB9" w:rsidP="00577AB9">
            <w:pPr>
              <w:rPr>
                <w:rFonts w:ascii="Calibri" w:hAnsi="Calibri" w:cs="Calibri"/>
                <w:color w:val="000000"/>
                <w:sz w:val="22"/>
                <w:szCs w:val="22"/>
                <w:lang w:eastAsia="fr-FR"/>
              </w:rPr>
            </w:pPr>
            <w:r w:rsidRPr="00577AB9">
              <w:rPr>
                <w:rFonts w:ascii="Calibri" w:hAnsi="Calibri" w:cs="Calibri"/>
                <w:color w:val="000000"/>
                <w:sz w:val="22"/>
                <w:szCs w:val="22"/>
                <w:lang w:eastAsia="fr-FR"/>
              </w:rPr>
              <w:t> </w:t>
            </w:r>
          </w:p>
        </w:tc>
        <w:tc>
          <w:tcPr>
            <w:tcW w:w="380" w:type="dxa"/>
            <w:tcBorders>
              <w:top w:val="single" w:sz="8" w:space="0" w:color="auto"/>
              <w:left w:val="nil"/>
              <w:bottom w:val="single" w:sz="4" w:space="0" w:color="auto"/>
              <w:right w:val="single" w:sz="4" w:space="0" w:color="auto"/>
            </w:tcBorders>
            <w:shd w:val="clear" w:color="auto" w:fill="auto"/>
            <w:noWrap/>
            <w:vAlign w:val="bottom"/>
            <w:hideMark/>
          </w:tcPr>
          <w:p w:rsidR="00577AB9" w:rsidRPr="00577AB9" w:rsidRDefault="00577AB9" w:rsidP="00577AB9">
            <w:pPr>
              <w:rPr>
                <w:rFonts w:ascii="Calibri" w:hAnsi="Calibri" w:cs="Calibri"/>
                <w:color w:val="000000"/>
                <w:sz w:val="22"/>
                <w:szCs w:val="22"/>
                <w:lang w:eastAsia="fr-FR"/>
              </w:rPr>
            </w:pPr>
            <w:r w:rsidRPr="00577AB9">
              <w:rPr>
                <w:rFonts w:ascii="Calibri" w:hAnsi="Calibri" w:cs="Calibri"/>
                <w:color w:val="000000"/>
                <w:sz w:val="22"/>
                <w:szCs w:val="22"/>
                <w:lang w:eastAsia="fr-FR"/>
              </w:rPr>
              <w:t> </w:t>
            </w:r>
          </w:p>
        </w:tc>
        <w:tc>
          <w:tcPr>
            <w:tcW w:w="380" w:type="dxa"/>
            <w:tcBorders>
              <w:top w:val="single" w:sz="8" w:space="0" w:color="auto"/>
              <w:left w:val="nil"/>
              <w:bottom w:val="single" w:sz="4" w:space="0" w:color="auto"/>
              <w:right w:val="single" w:sz="4" w:space="0" w:color="auto"/>
            </w:tcBorders>
            <w:shd w:val="clear" w:color="auto" w:fill="auto"/>
            <w:noWrap/>
            <w:vAlign w:val="bottom"/>
            <w:hideMark/>
          </w:tcPr>
          <w:p w:rsidR="00577AB9" w:rsidRPr="00577AB9" w:rsidRDefault="00577AB9" w:rsidP="00577AB9">
            <w:pPr>
              <w:rPr>
                <w:rFonts w:ascii="Calibri" w:hAnsi="Calibri" w:cs="Calibri"/>
                <w:color w:val="000000"/>
                <w:sz w:val="22"/>
                <w:szCs w:val="22"/>
                <w:lang w:eastAsia="fr-FR"/>
              </w:rPr>
            </w:pPr>
            <w:r w:rsidRPr="00577AB9">
              <w:rPr>
                <w:rFonts w:ascii="Calibri" w:hAnsi="Calibri" w:cs="Calibri"/>
                <w:color w:val="000000"/>
                <w:sz w:val="22"/>
                <w:szCs w:val="22"/>
                <w:lang w:eastAsia="fr-FR"/>
              </w:rPr>
              <w:t> </w:t>
            </w:r>
          </w:p>
        </w:tc>
        <w:tc>
          <w:tcPr>
            <w:tcW w:w="380" w:type="dxa"/>
            <w:tcBorders>
              <w:top w:val="single" w:sz="8" w:space="0" w:color="auto"/>
              <w:left w:val="nil"/>
              <w:bottom w:val="single" w:sz="4" w:space="0" w:color="auto"/>
              <w:right w:val="single" w:sz="4" w:space="0" w:color="auto"/>
            </w:tcBorders>
            <w:shd w:val="clear" w:color="auto" w:fill="auto"/>
            <w:noWrap/>
            <w:vAlign w:val="bottom"/>
            <w:hideMark/>
          </w:tcPr>
          <w:p w:rsidR="00577AB9" w:rsidRPr="00577AB9" w:rsidRDefault="00577AB9" w:rsidP="00577AB9">
            <w:pPr>
              <w:rPr>
                <w:rFonts w:ascii="Calibri" w:hAnsi="Calibri" w:cs="Calibri"/>
                <w:color w:val="000000"/>
                <w:sz w:val="22"/>
                <w:szCs w:val="22"/>
                <w:lang w:eastAsia="fr-FR"/>
              </w:rPr>
            </w:pPr>
            <w:r w:rsidRPr="00577AB9">
              <w:rPr>
                <w:rFonts w:ascii="Calibri" w:hAnsi="Calibri" w:cs="Calibri"/>
                <w:color w:val="000000"/>
                <w:sz w:val="22"/>
                <w:szCs w:val="22"/>
                <w:lang w:eastAsia="fr-FR"/>
              </w:rPr>
              <w:t> </w:t>
            </w:r>
          </w:p>
        </w:tc>
        <w:tc>
          <w:tcPr>
            <w:tcW w:w="380" w:type="dxa"/>
            <w:tcBorders>
              <w:top w:val="single" w:sz="8" w:space="0" w:color="auto"/>
              <w:left w:val="nil"/>
              <w:bottom w:val="single" w:sz="4" w:space="0" w:color="auto"/>
              <w:right w:val="single" w:sz="8" w:space="0" w:color="auto"/>
            </w:tcBorders>
            <w:shd w:val="clear" w:color="auto" w:fill="000000" w:themeFill="text1"/>
            <w:noWrap/>
            <w:vAlign w:val="bottom"/>
            <w:hideMark/>
          </w:tcPr>
          <w:p w:rsidR="00577AB9" w:rsidRPr="00577AB9" w:rsidRDefault="00577AB9" w:rsidP="00577AB9">
            <w:pPr>
              <w:rPr>
                <w:rFonts w:ascii="Calibri" w:hAnsi="Calibri" w:cs="Calibri"/>
                <w:color w:val="000000"/>
                <w:sz w:val="22"/>
                <w:szCs w:val="22"/>
                <w:lang w:eastAsia="fr-FR"/>
              </w:rPr>
            </w:pPr>
            <w:r w:rsidRPr="00577AB9">
              <w:rPr>
                <w:rFonts w:ascii="Calibri" w:hAnsi="Calibri" w:cs="Calibri"/>
                <w:color w:val="000000"/>
                <w:sz w:val="22"/>
                <w:szCs w:val="22"/>
                <w:lang w:eastAsia="fr-FR"/>
              </w:rPr>
              <w:t> </w:t>
            </w:r>
          </w:p>
        </w:tc>
      </w:tr>
      <w:tr w:rsidR="00577AB9" w:rsidRPr="00577AB9" w:rsidTr="00A67FCE">
        <w:trPr>
          <w:trHeight w:val="315"/>
        </w:trPr>
        <w:tc>
          <w:tcPr>
            <w:tcW w:w="1200" w:type="dxa"/>
            <w:tcBorders>
              <w:top w:val="nil"/>
              <w:left w:val="nil"/>
              <w:bottom w:val="nil"/>
              <w:right w:val="single" w:sz="4" w:space="0" w:color="auto"/>
            </w:tcBorders>
            <w:shd w:val="clear" w:color="auto" w:fill="auto"/>
            <w:noWrap/>
            <w:vAlign w:val="bottom"/>
            <w:hideMark/>
          </w:tcPr>
          <w:p w:rsidR="00577AB9" w:rsidRPr="00577AB9" w:rsidRDefault="00577AB9" w:rsidP="00577AB9">
            <w:pPr>
              <w:rPr>
                <w:rFonts w:ascii="Calibri" w:hAnsi="Calibri" w:cs="Calibri"/>
                <w:color w:val="000000"/>
                <w:sz w:val="22"/>
                <w:szCs w:val="22"/>
                <w:lang w:eastAsia="fr-FR"/>
              </w:rPr>
            </w:pPr>
          </w:p>
        </w:tc>
        <w:tc>
          <w:tcPr>
            <w:tcW w:w="380" w:type="dxa"/>
            <w:tcBorders>
              <w:top w:val="single" w:sz="4" w:space="0" w:color="auto"/>
              <w:left w:val="single" w:sz="4" w:space="0" w:color="auto"/>
              <w:bottom w:val="single" w:sz="4" w:space="0" w:color="auto"/>
              <w:right w:val="single" w:sz="4" w:space="0" w:color="auto"/>
            </w:tcBorders>
            <w:shd w:val="clear" w:color="auto" w:fill="000000" w:themeFill="text1"/>
            <w:noWrap/>
            <w:vAlign w:val="bottom"/>
            <w:hideMark/>
          </w:tcPr>
          <w:p w:rsidR="00577AB9" w:rsidRPr="00577AB9" w:rsidRDefault="00577AB9" w:rsidP="00577AB9">
            <w:pPr>
              <w:jc w:val="right"/>
              <w:rPr>
                <w:rFonts w:ascii="Calibri" w:hAnsi="Calibri" w:cs="Calibri"/>
                <w:color w:val="000000"/>
                <w:sz w:val="22"/>
                <w:szCs w:val="22"/>
                <w:lang w:eastAsia="fr-FR"/>
              </w:rPr>
            </w:pPr>
            <w:r w:rsidRPr="00577AB9">
              <w:rPr>
                <w:rFonts w:ascii="Calibri" w:hAnsi="Calibri" w:cs="Calibri"/>
                <w:color w:val="000000"/>
                <w:sz w:val="22"/>
                <w:szCs w:val="22"/>
                <w:lang w:eastAsia="fr-FR"/>
              </w:rPr>
              <w:t>18</w:t>
            </w:r>
          </w:p>
        </w:tc>
        <w:tc>
          <w:tcPr>
            <w:tcW w:w="380" w:type="dxa"/>
            <w:tcBorders>
              <w:top w:val="single" w:sz="4" w:space="0" w:color="auto"/>
              <w:left w:val="nil"/>
              <w:bottom w:val="single" w:sz="4" w:space="0" w:color="auto"/>
              <w:right w:val="single" w:sz="4" w:space="0" w:color="auto"/>
            </w:tcBorders>
            <w:shd w:val="clear" w:color="auto" w:fill="auto"/>
            <w:noWrap/>
            <w:vAlign w:val="bottom"/>
            <w:hideMark/>
          </w:tcPr>
          <w:p w:rsidR="00577AB9" w:rsidRPr="00577AB9" w:rsidRDefault="00577AB9" w:rsidP="00577AB9">
            <w:pPr>
              <w:jc w:val="right"/>
              <w:rPr>
                <w:rFonts w:ascii="Calibri" w:hAnsi="Calibri" w:cs="Calibri"/>
                <w:color w:val="000000"/>
                <w:sz w:val="22"/>
                <w:szCs w:val="22"/>
                <w:lang w:eastAsia="fr-FR"/>
              </w:rPr>
            </w:pPr>
            <w:r w:rsidRPr="00577AB9">
              <w:rPr>
                <w:rFonts w:ascii="Calibri" w:hAnsi="Calibri" w:cs="Calibri"/>
                <w:color w:val="000000"/>
                <w:sz w:val="22"/>
                <w:szCs w:val="22"/>
                <w:lang w:eastAsia="fr-FR"/>
              </w:rPr>
              <w:t>17</w:t>
            </w:r>
          </w:p>
        </w:tc>
        <w:tc>
          <w:tcPr>
            <w:tcW w:w="380" w:type="dxa"/>
            <w:tcBorders>
              <w:top w:val="single" w:sz="4" w:space="0" w:color="auto"/>
              <w:left w:val="nil"/>
              <w:bottom w:val="single" w:sz="4" w:space="0" w:color="auto"/>
              <w:right w:val="single" w:sz="4" w:space="0" w:color="auto"/>
            </w:tcBorders>
            <w:shd w:val="clear" w:color="auto" w:fill="auto"/>
            <w:noWrap/>
            <w:vAlign w:val="bottom"/>
            <w:hideMark/>
          </w:tcPr>
          <w:p w:rsidR="00577AB9" w:rsidRPr="00577AB9" w:rsidRDefault="00577AB9" w:rsidP="00577AB9">
            <w:pPr>
              <w:jc w:val="right"/>
              <w:rPr>
                <w:rFonts w:ascii="Calibri" w:hAnsi="Calibri" w:cs="Calibri"/>
                <w:b/>
                <w:bCs/>
                <w:color w:val="C65911"/>
                <w:sz w:val="22"/>
                <w:szCs w:val="22"/>
                <w:lang w:eastAsia="fr-FR"/>
              </w:rPr>
            </w:pPr>
            <w:r w:rsidRPr="00577AB9">
              <w:rPr>
                <w:rFonts w:ascii="Calibri" w:hAnsi="Calibri" w:cs="Calibri"/>
                <w:b/>
                <w:bCs/>
                <w:color w:val="C65911"/>
                <w:sz w:val="22"/>
                <w:szCs w:val="22"/>
                <w:lang w:eastAsia="fr-FR"/>
              </w:rPr>
              <w:t>16</w:t>
            </w:r>
          </w:p>
        </w:tc>
        <w:tc>
          <w:tcPr>
            <w:tcW w:w="380" w:type="dxa"/>
            <w:tcBorders>
              <w:top w:val="single" w:sz="4" w:space="0" w:color="auto"/>
              <w:left w:val="nil"/>
              <w:bottom w:val="single" w:sz="4" w:space="0" w:color="auto"/>
              <w:right w:val="single" w:sz="4" w:space="0" w:color="auto"/>
            </w:tcBorders>
            <w:shd w:val="clear" w:color="auto" w:fill="auto"/>
            <w:noWrap/>
            <w:vAlign w:val="bottom"/>
            <w:hideMark/>
          </w:tcPr>
          <w:p w:rsidR="00577AB9" w:rsidRPr="00577AB9" w:rsidRDefault="00577AB9" w:rsidP="00577AB9">
            <w:pPr>
              <w:jc w:val="right"/>
              <w:rPr>
                <w:rFonts w:ascii="Calibri" w:hAnsi="Calibri" w:cs="Calibri"/>
                <w:color w:val="000000"/>
                <w:sz w:val="22"/>
                <w:szCs w:val="22"/>
                <w:lang w:eastAsia="fr-FR"/>
              </w:rPr>
            </w:pPr>
            <w:r w:rsidRPr="00577AB9">
              <w:rPr>
                <w:rFonts w:ascii="Calibri" w:hAnsi="Calibri" w:cs="Calibri"/>
                <w:color w:val="000000"/>
                <w:sz w:val="22"/>
                <w:szCs w:val="22"/>
                <w:lang w:eastAsia="fr-FR"/>
              </w:rPr>
              <w:t>15</w:t>
            </w:r>
          </w:p>
        </w:tc>
        <w:tc>
          <w:tcPr>
            <w:tcW w:w="380" w:type="dxa"/>
            <w:tcBorders>
              <w:top w:val="single" w:sz="4" w:space="0" w:color="auto"/>
              <w:left w:val="nil"/>
              <w:bottom w:val="single" w:sz="4" w:space="0" w:color="auto"/>
              <w:right w:val="single" w:sz="4" w:space="0" w:color="auto"/>
            </w:tcBorders>
            <w:shd w:val="clear" w:color="auto" w:fill="auto"/>
            <w:noWrap/>
            <w:vAlign w:val="bottom"/>
            <w:hideMark/>
          </w:tcPr>
          <w:p w:rsidR="00577AB9" w:rsidRPr="00577AB9" w:rsidRDefault="00577AB9" w:rsidP="00577AB9">
            <w:pPr>
              <w:jc w:val="right"/>
              <w:rPr>
                <w:rFonts w:ascii="Calibri" w:hAnsi="Calibri" w:cs="Calibri"/>
                <w:color w:val="000000"/>
                <w:sz w:val="22"/>
                <w:szCs w:val="22"/>
                <w:lang w:eastAsia="fr-FR"/>
              </w:rPr>
            </w:pPr>
            <w:r w:rsidRPr="00577AB9">
              <w:rPr>
                <w:rFonts w:ascii="Calibri" w:hAnsi="Calibri" w:cs="Calibri"/>
                <w:color w:val="000000"/>
                <w:sz w:val="22"/>
                <w:szCs w:val="22"/>
                <w:lang w:eastAsia="fr-FR"/>
              </w:rPr>
              <w:t>14</w:t>
            </w:r>
          </w:p>
        </w:tc>
        <w:tc>
          <w:tcPr>
            <w:tcW w:w="144" w:type="dxa"/>
            <w:vMerge/>
            <w:tcBorders>
              <w:top w:val="single" w:sz="8" w:space="0" w:color="auto"/>
              <w:left w:val="single" w:sz="4" w:space="0" w:color="auto"/>
              <w:bottom w:val="single" w:sz="8" w:space="0" w:color="000000"/>
              <w:right w:val="single" w:sz="8" w:space="0" w:color="auto"/>
            </w:tcBorders>
            <w:vAlign w:val="center"/>
            <w:hideMark/>
          </w:tcPr>
          <w:p w:rsidR="00577AB9" w:rsidRPr="00577AB9" w:rsidRDefault="00577AB9" w:rsidP="00577AB9">
            <w:pPr>
              <w:rPr>
                <w:rFonts w:ascii="Calibri" w:hAnsi="Calibri" w:cs="Calibri"/>
                <w:color w:val="000000"/>
                <w:sz w:val="22"/>
                <w:szCs w:val="22"/>
                <w:lang w:eastAsia="fr-FR"/>
              </w:rPr>
            </w:pPr>
          </w:p>
        </w:tc>
        <w:tc>
          <w:tcPr>
            <w:tcW w:w="380" w:type="dxa"/>
            <w:tcBorders>
              <w:top w:val="nil"/>
              <w:left w:val="nil"/>
              <w:bottom w:val="single" w:sz="8" w:space="0" w:color="auto"/>
              <w:right w:val="single" w:sz="4" w:space="0" w:color="auto"/>
            </w:tcBorders>
            <w:shd w:val="clear" w:color="auto" w:fill="auto"/>
            <w:noWrap/>
            <w:vAlign w:val="bottom"/>
            <w:hideMark/>
          </w:tcPr>
          <w:p w:rsidR="00577AB9" w:rsidRPr="00577AB9" w:rsidRDefault="00577AB9" w:rsidP="00577AB9">
            <w:pPr>
              <w:jc w:val="right"/>
              <w:rPr>
                <w:rFonts w:ascii="Calibri" w:hAnsi="Calibri" w:cs="Calibri"/>
                <w:color w:val="000000"/>
                <w:sz w:val="22"/>
                <w:szCs w:val="22"/>
                <w:lang w:eastAsia="fr-FR"/>
              </w:rPr>
            </w:pPr>
            <w:r w:rsidRPr="00577AB9">
              <w:rPr>
                <w:rFonts w:ascii="Calibri" w:hAnsi="Calibri" w:cs="Calibri"/>
                <w:color w:val="000000"/>
                <w:sz w:val="22"/>
                <w:szCs w:val="22"/>
                <w:lang w:eastAsia="fr-FR"/>
              </w:rPr>
              <w:t>13</w:t>
            </w:r>
          </w:p>
        </w:tc>
        <w:tc>
          <w:tcPr>
            <w:tcW w:w="380" w:type="dxa"/>
            <w:tcBorders>
              <w:top w:val="nil"/>
              <w:left w:val="nil"/>
              <w:bottom w:val="single" w:sz="8" w:space="0" w:color="auto"/>
              <w:right w:val="single" w:sz="4" w:space="0" w:color="auto"/>
            </w:tcBorders>
            <w:shd w:val="clear" w:color="auto" w:fill="auto"/>
            <w:noWrap/>
            <w:vAlign w:val="bottom"/>
            <w:hideMark/>
          </w:tcPr>
          <w:p w:rsidR="00577AB9" w:rsidRPr="00577AB9" w:rsidRDefault="00577AB9" w:rsidP="00577AB9">
            <w:pPr>
              <w:jc w:val="right"/>
              <w:rPr>
                <w:rFonts w:ascii="Calibri" w:hAnsi="Calibri" w:cs="Calibri"/>
                <w:color w:val="000000"/>
                <w:sz w:val="22"/>
                <w:szCs w:val="22"/>
                <w:lang w:eastAsia="fr-FR"/>
              </w:rPr>
            </w:pPr>
            <w:r w:rsidRPr="00577AB9">
              <w:rPr>
                <w:rFonts w:ascii="Calibri" w:hAnsi="Calibri" w:cs="Calibri"/>
                <w:color w:val="000000"/>
                <w:sz w:val="22"/>
                <w:szCs w:val="22"/>
                <w:lang w:eastAsia="fr-FR"/>
              </w:rPr>
              <w:t>12</w:t>
            </w:r>
          </w:p>
        </w:tc>
        <w:tc>
          <w:tcPr>
            <w:tcW w:w="380" w:type="dxa"/>
            <w:tcBorders>
              <w:top w:val="nil"/>
              <w:left w:val="nil"/>
              <w:bottom w:val="single" w:sz="8" w:space="0" w:color="auto"/>
              <w:right w:val="single" w:sz="4" w:space="0" w:color="auto"/>
            </w:tcBorders>
            <w:shd w:val="clear" w:color="auto" w:fill="auto"/>
            <w:noWrap/>
            <w:vAlign w:val="bottom"/>
            <w:hideMark/>
          </w:tcPr>
          <w:p w:rsidR="00577AB9" w:rsidRPr="00577AB9" w:rsidRDefault="00577AB9" w:rsidP="00577AB9">
            <w:pPr>
              <w:jc w:val="right"/>
              <w:rPr>
                <w:rFonts w:ascii="Calibri" w:hAnsi="Calibri" w:cs="Calibri"/>
                <w:b/>
                <w:bCs/>
                <w:color w:val="C65911"/>
                <w:sz w:val="22"/>
                <w:szCs w:val="22"/>
                <w:lang w:eastAsia="fr-FR"/>
              </w:rPr>
            </w:pPr>
            <w:r w:rsidRPr="00577AB9">
              <w:rPr>
                <w:rFonts w:ascii="Calibri" w:hAnsi="Calibri" w:cs="Calibri"/>
                <w:b/>
                <w:bCs/>
                <w:color w:val="C65911"/>
                <w:sz w:val="22"/>
                <w:szCs w:val="22"/>
                <w:lang w:eastAsia="fr-FR"/>
              </w:rPr>
              <w:t>11</w:t>
            </w:r>
          </w:p>
        </w:tc>
        <w:tc>
          <w:tcPr>
            <w:tcW w:w="380" w:type="dxa"/>
            <w:tcBorders>
              <w:top w:val="nil"/>
              <w:left w:val="nil"/>
              <w:bottom w:val="single" w:sz="8" w:space="0" w:color="auto"/>
              <w:right w:val="single" w:sz="4" w:space="0" w:color="auto"/>
            </w:tcBorders>
            <w:shd w:val="clear" w:color="auto" w:fill="auto"/>
            <w:noWrap/>
            <w:vAlign w:val="bottom"/>
            <w:hideMark/>
          </w:tcPr>
          <w:p w:rsidR="00577AB9" w:rsidRPr="00577AB9" w:rsidRDefault="00577AB9" w:rsidP="00577AB9">
            <w:pPr>
              <w:jc w:val="right"/>
              <w:rPr>
                <w:rFonts w:ascii="Calibri" w:hAnsi="Calibri" w:cs="Calibri"/>
                <w:color w:val="000000"/>
                <w:sz w:val="22"/>
                <w:szCs w:val="22"/>
                <w:lang w:eastAsia="fr-FR"/>
              </w:rPr>
            </w:pPr>
            <w:r w:rsidRPr="00577AB9">
              <w:rPr>
                <w:rFonts w:ascii="Calibri" w:hAnsi="Calibri" w:cs="Calibri"/>
                <w:color w:val="000000"/>
                <w:sz w:val="22"/>
                <w:szCs w:val="22"/>
                <w:lang w:eastAsia="fr-FR"/>
              </w:rPr>
              <w:t>21</w:t>
            </w:r>
          </w:p>
        </w:tc>
        <w:tc>
          <w:tcPr>
            <w:tcW w:w="380" w:type="dxa"/>
            <w:tcBorders>
              <w:top w:val="nil"/>
              <w:left w:val="nil"/>
              <w:bottom w:val="single" w:sz="8" w:space="0" w:color="auto"/>
              <w:right w:val="single" w:sz="4" w:space="0" w:color="auto"/>
            </w:tcBorders>
            <w:shd w:val="clear" w:color="auto" w:fill="auto"/>
            <w:noWrap/>
            <w:vAlign w:val="bottom"/>
            <w:hideMark/>
          </w:tcPr>
          <w:p w:rsidR="00577AB9" w:rsidRPr="00577AB9" w:rsidRDefault="00577AB9" w:rsidP="00577AB9">
            <w:pPr>
              <w:jc w:val="right"/>
              <w:rPr>
                <w:rFonts w:ascii="Calibri" w:hAnsi="Calibri" w:cs="Calibri"/>
                <w:color w:val="000000"/>
                <w:sz w:val="22"/>
                <w:szCs w:val="22"/>
                <w:lang w:eastAsia="fr-FR"/>
              </w:rPr>
            </w:pPr>
            <w:r w:rsidRPr="00577AB9">
              <w:rPr>
                <w:rFonts w:ascii="Calibri" w:hAnsi="Calibri" w:cs="Calibri"/>
                <w:color w:val="000000"/>
                <w:sz w:val="22"/>
                <w:szCs w:val="22"/>
                <w:lang w:eastAsia="fr-FR"/>
              </w:rPr>
              <w:t>22</w:t>
            </w:r>
          </w:p>
        </w:tc>
        <w:tc>
          <w:tcPr>
            <w:tcW w:w="380" w:type="dxa"/>
            <w:tcBorders>
              <w:top w:val="nil"/>
              <w:left w:val="nil"/>
              <w:bottom w:val="single" w:sz="8" w:space="0" w:color="auto"/>
              <w:right w:val="single" w:sz="8" w:space="0" w:color="auto"/>
            </w:tcBorders>
            <w:shd w:val="clear" w:color="auto" w:fill="auto"/>
            <w:noWrap/>
            <w:vAlign w:val="bottom"/>
            <w:hideMark/>
          </w:tcPr>
          <w:p w:rsidR="00577AB9" w:rsidRPr="00577AB9" w:rsidRDefault="00577AB9" w:rsidP="00577AB9">
            <w:pPr>
              <w:jc w:val="right"/>
              <w:rPr>
                <w:rFonts w:ascii="Calibri" w:hAnsi="Calibri" w:cs="Calibri"/>
                <w:color w:val="000000"/>
                <w:sz w:val="22"/>
                <w:szCs w:val="22"/>
                <w:lang w:eastAsia="fr-FR"/>
              </w:rPr>
            </w:pPr>
            <w:r w:rsidRPr="00577AB9">
              <w:rPr>
                <w:rFonts w:ascii="Calibri" w:hAnsi="Calibri" w:cs="Calibri"/>
                <w:color w:val="000000"/>
                <w:sz w:val="22"/>
                <w:szCs w:val="22"/>
                <w:lang w:eastAsia="fr-FR"/>
              </w:rPr>
              <w:t>23</w:t>
            </w:r>
          </w:p>
        </w:tc>
        <w:tc>
          <w:tcPr>
            <w:tcW w:w="144" w:type="dxa"/>
            <w:vMerge/>
            <w:tcBorders>
              <w:top w:val="single" w:sz="8" w:space="0" w:color="auto"/>
              <w:left w:val="single" w:sz="8" w:space="0" w:color="auto"/>
              <w:bottom w:val="single" w:sz="8" w:space="0" w:color="000000"/>
              <w:right w:val="single" w:sz="8" w:space="0" w:color="auto"/>
            </w:tcBorders>
            <w:vAlign w:val="center"/>
            <w:hideMark/>
          </w:tcPr>
          <w:p w:rsidR="00577AB9" w:rsidRPr="00577AB9" w:rsidRDefault="00577AB9" w:rsidP="00577AB9">
            <w:pPr>
              <w:rPr>
                <w:rFonts w:ascii="Calibri" w:hAnsi="Calibri" w:cs="Calibri"/>
                <w:color w:val="000000"/>
                <w:sz w:val="22"/>
                <w:szCs w:val="22"/>
                <w:lang w:eastAsia="fr-FR"/>
              </w:rPr>
            </w:pPr>
          </w:p>
        </w:tc>
        <w:tc>
          <w:tcPr>
            <w:tcW w:w="380" w:type="dxa"/>
            <w:tcBorders>
              <w:top w:val="nil"/>
              <w:left w:val="nil"/>
              <w:bottom w:val="single" w:sz="8" w:space="0" w:color="auto"/>
              <w:right w:val="single" w:sz="4" w:space="0" w:color="auto"/>
            </w:tcBorders>
            <w:shd w:val="clear" w:color="auto" w:fill="auto"/>
            <w:noWrap/>
            <w:vAlign w:val="bottom"/>
            <w:hideMark/>
          </w:tcPr>
          <w:p w:rsidR="00577AB9" w:rsidRPr="00577AB9" w:rsidRDefault="00577AB9" w:rsidP="00577AB9">
            <w:pPr>
              <w:jc w:val="right"/>
              <w:rPr>
                <w:rFonts w:ascii="Calibri" w:hAnsi="Calibri" w:cs="Calibri"/>
                <w:color w:val="000000"/>
                <w:sz w:val="22"/>
                <w:szCs w:val="22"/>
                <w:lang w:eastAsia="fr-FR"/>
              </w:rPr>
            </w:pPr>
            <w:r w:rsidRPr="00577AB9">
              <w:rPr>
                <w:rFonts w:ascii="Calibri" w:hAnsi="Calibri" w:cs="Calibri"/>
                <w:color w:val="000000"/>
                <w:sz w:val="22"/>
                <w:szCs w:val="22"/>
                <w:lang w:eastAsia="fr-FR"/>
              </w:rPr>
              <w:t>24</w:t>
            </w:r>
          </w:p>
        </w:tc>
        <w:tc>
          <w:tcPr>
            <w:tcW w:w="380" w:type="dxa"/>
            <w:tcBorders>
              <w:top w:val="nil"/>
              <w:left w:val="nil"/>
              <w:bottom w:val="single" w:sz="8" w:space="0" w:color="auto"/>
              <w:right w:val="single" w:sz="4" w:space="0" w:color="auto"/>
            </w:tcBorders>
            <w:shd w:val="clear" w:color="auto" w:fill="auto"/>
            <w:noWrap/>
            <w:vAlign w:val="bottom"/>
            <w:hideMark/>
          </w:tcPr>
          <w:p w:rsidR="00577AB9" w:rsidRPr="00577AB9" w:rsidRDefault="00577AB9" w:rsidP="00577AB9">
            <w:pPr>
              <w:jc w:val="right"/>
              <w:rPr>
                <w:rFonts w:ascii="Calibri" w:hAnsi="Calibri" w:cs="Calibri"/>
                <w:color w:val="000000"/>
                <w:sz w:val="22"/>
                <w:szCs w:val="22"/>
                <w:lang w:eastAsia="fr-FR"/>
              </w:rPr>
            </w:pPr>
            <w:r w:rsidRPr="00577AB9">
              <w:rPr>
                <w:rFonts w:ascii="Calibri" w:hAnsi="Calibri" w:cs="Calibri"/>
                <w:color w:val="000000"/>
                <w:sz w:val="22"/>
                <w:szCs w:val="22"/>
                <w:lang w:eastAsia="fr-FR"/>
              </w:rPr>
              <w:t>25</w:t>
            </w:r>
          </w:p>
        </w:tc>
        <w:tc>
          <w:tcPr>
            <w:tcW w:w="380" w:type="dxa"/>
            <w:tcBorders>
              <w:top w:val="nil"/>
              <w:left w:val="nil"/>
              <w:bottom w:val="single" w:sz="8" w:space="0" w:color="auto"/>
              <w:right w:val="single" w:sz="4" w:space="0" w:color="auto"/>
            </w:tcBorders>
            <w:shd w:val="clear" w:color="auto" w:fill="auto"/>
            <w:noWrap/>
            <w:vAlign w:val="bottom"/>
            <w:hideMark/>
          </w:tcPr>
          <w:p w:rsidR="00577AB9" w:rsidRPr="00577AB9" w:rsidRDefault="00577AB9" w:rsidP="00577AB9">
            <w:pPr>
              <w:jc w:val="right"/>
              <w:rPr>
                <w:rFonts w:ascii="Calibri" w:hAnsi="Calibri" w:cs="Calibri"/>
                <w:b/>
                <w:bCs/>
                <w:color w:val="C65911"/>
                <w:sz w:val="22"/>
                <w:szCs w:val="22"/>
                <w:lang w:eastAsia="fr-FR"/>
              </w:rPr>
            </w:pPr>
            <w:r w:rsidRPr="00577AB9">
              <w:rPr>
                <w:rFonts w:ascii="Calibri" w:hAnsi="Calibri" w:cs="Calibri"/>
                <w:b/>
                <w:bCs/>
                <w:color w:val="C65911"/>
                <w:sz w:val="22"/>
                <w:szCs w:val="22"/>
                <w:lang w:eastAsia="fr-FR"/>
              </w:rPr>
              <w:t>26</w:t>
            </w:r>
          </w:p>
        </w:tc>
        <w:tc>
          <w:tcPr>
            <w:tcW w:w="380" w:type="dxa"/>
            <w:tcBorders>
              <w:top w:val="nil"/>
              <w:left w:val="nil"/>
              <w:bottom w:val="single" w:sz="8" w:space="0" w:color="auto"/>
              <w:right w:val="single" w:sz="4" w:space="0" w:color="auto"/>
            </w:tcBorders>
            <w:shd w:val="clear" w:color="auto" w:fill="auto"/>
            <w:noWrap/>
            <w:vAlign w:val="bottom"/>
            <w:hideMark/>
          </w:tcPr>
          <w:p w:rsidR="00577AB9" w:rsidRPr="00577AB9" w:rsidRDefault="00577AB9" w:rsidP="00577AB9">
            <w:pPr>
              <w:jc w:val="right"/>
              <w:rPr>
                <w:rFonts w:ascii="Calibri" w:hAnsi="Calibri" w:cs="Calibri"/>
                <w:color w:val="000000"/>
                <w:sz w:val="22"/>
                <w:szCs w:val="22"/>
                <w:lang w:eastAsia="fr-FR"/>
              </w:rPr>
            </w:pPr>
            <w:r w:rsidRPr="00577AB9">
              <w:rPr>
                <w:rFonts w:ascii="Calibri" w:hAnsi="Calibri" w:cs="Calibri"/>
                <w:color w:val="000000"/>
                <w:sz w:val="22"/>
                <w:szCs w:val="22"/>
                <w:lang w:eastAsia="fr-FR"/>
              </w:rPr>
              <w:t>27</w:t>
            </w:r>
          </w:p>
        </w:tc>
        <w:tc>
          <w:tcPr>
            <w:tcW w:w="380" w:type="dxa"/>
            <w:tcBorders>
              <w:top w:val="nil"/>
              <w:left w:val="nil"/>
              <w:bottom w:val="single" w:sz="8" w:space="0" w:color="auto"/>
              <w:right w:val="single" w:sz="8" w:space="0" w:color="auto"/>
            </w:tcBorders>
            <w:shd w:val="clear" w:color="auto" w:fill="000000" w:themeFill="text1"/>
            <w:noWrap/>
            <w:vAlign w:val="bottom"/>
            <w:hideMark/>
          </w:tcPr>
          <w:p w:rsidR="00577AB9" w:rsidRPr="00577AB9" w:rsidRDefault="00577AB9" w:rsidP="00577AB9">
            <w:pPr>
              <w:jc w:val="right"/>
              <w:rPr>
                <w:rFonts w:ascii="Calibri" w:hAnsi="Calibri" w:cs="Calibri"/>
                <w:color w:val="000000"/>
                <w:sz w:val="22"/>
                <w:szCs w:val="22"/>
                <w:lang w:eastAsia="fr-FR"/>
              </w:rPr>
            </w:pPr>
            <w:r w:rsidRPr="00577AB9">
              <w:rPr>
                <w:rFonts w:ascii="Calibri" w:hAnsi="Calibri" w:cs="Calibri"/>
                <w:color w:val="000000"/>
                <w:sz w:val="22"/>
                <w:szCs w:val="22"/>
                <w:lang w:eastAsia="fr-FR"/>
              </w:rPr>
              <w:t>28</w:t>
            </w:r>
          </w:p>
        </w:tc>
      </w:tr>
      <w:tr w:rsidR="00577AB9" w:rsidRPr="00577AB9" w:rsidTr="00A67FCE">
        <w:trPr>
          <w:trHeight w:val="135"/>
        </w:trPr>
        <w:tc>
          <w:tcPr>
            <w:tcW w:w="1200" w:type="dxa"/>
            <w:tcBorders>
              <w:top w:val="nil"/>
              <w:left w:val="nil"/>
              <w:bottom w:val="nil"/>
              <w:right w:val="nil"/>
            </w:tcBorders>
            <w:shd w:val="clear" w:color="auto" w:fill="auto"/>
            <w:noWrap/>
            <w:vAlign w:val="bottom"/>
            <w:hideMark/>
          </w:tcPr>
          <w:p w:rsidR="00577AB9" w:rsidRPr="00577AB9" w:rsidRDefault="00577AB9" w:rsidP="00577AB9">
            <w:pPr>
              <w:jc w:val="right"/>
              <w:rPr>
                <w:rFonts w:ascii="Calibri" w:hAnsi="Calibri" w:cs="Calibri"/>
                <w:color w:val="000000"/>
                <w:sz w:val="22"/>
                <w:szCs w:val="22"/>
                <w:lang w:eastAsia="fr-FR"/>
              </w:rPr>
            </w:pPr>
          </w:p>
        </w:tc>
        <w:tc>
          <w:tcPr>
            <w:tcW w:w="1900" w:type="dxa"/>
            <w:gridSpan w:val="5"/>
            <w:tcBorders>
              <w:top w:val="single" w:sz="4" w:space="0" w:color="auto"/>
              <w:left w:val="single" w:sz="8" w:space="0" w:color="auto"/>
              <w:bottom w:val="single" w:sz="8" w:space="0" w:color="auto"/>
              <w:right w:val="nil"/>
            </w:tcBorders>
            <w:shd w:val="clear" w:color="auto" w:fill="auto"/>
            <w:noWrap/>
            <w:vAlign w:val="bottom"/>
            <w:hideMark/>
          </w:tcPr>
          <w:p w:rsidR="00577AB9" w:rsidRPr="00577AB9" w:rsidRDefault="00577AB9" w:rsidP="00577AB9">
            <w:pPr>
              <w:jc w:val="center"/>
              <w:rPr>
                <w:rFonts w:ascii="Calibri" w:hAnsi="Calibri" w:cs="Calibri"/>
                <w:color w:val="000000"/>
                <w:sz w:val="22"/>
                <w:szCs w:val="22"/>
                <w:lang w:eastAsia="fr-FR"/>
              </w:rPr>
            </w:pPr>
            <w:r w:rsidRPr="00577AB9">
              <w:rPr>
                <w:rFonts w:ascii="Calibri" w:hAnsi="Calibri" w:cs="Calibri"/>
                <w:color w:val="000000"/>
                <w:sz w:val="22"/>
                <w:szCs w:val="22"/>
                <w:lang w:eastAsia="fr-FR"/>
              </w:rPr>
              <w:t> </w:t>
            </w:r>
          </w:p>
        </w:tc>
        <w:tc>
          <w:tcPr>
            <w:tcW w:w="144" w:type="dxa"/>
            <w:tcBorders>
              <w:top w:val="nil"/>
              <w:left w:val="nil"/>
              <w:bottom w:val="single" w:sz="8" w:space="0" w:color="auto"/>
              <w:right w:val="nil"/>
            </w:tcBorders>
            <w:shd w:val="clear" w:color="auto" w:fill="auto"/>
            <w:noWrap/>
            <w:vAlign w:val="bottom"/>
            <w:hideMark/>
          </w:tcPr>
          <w:p w:rsidR="00577AB9" w:rsidRPr="00577AB9" w:rsidRDefault="00577AB9" w:rsidP="00577AB9">
            <w:pPr>
              <w:jc w:val="center"/>
              <w:rPr>
                <w:rFonts w:ascii="Calibri" w:hAnsi="Calibri" w:cs="Calibri"/>
                <w:color w:val="000000"/>
                <w:sz w:val="22"/>
                <w:szCs w:val="22"/>
                <w:lang w:eastAsia="fr-FR"/>
              </w:rPr>
            </w:pPr>
            <w:r w:rsidRPr="00577AB9">
              <w:rPr>
                <w:rFonts w:ascii="Calibri" w:hAnsi="Calibri" w:cs="Calibri"/>
                <w:color w:val="000000"/>
                <w:sz w:val="22"/>
                <w:szCs w:val="22"/>
                <w:lang w:eastAsia="fr-FR"/>
              </w:rPr>
              <w:t> </w:t>
            </w:r>
          </w:p>
        </w:tc>
        <w:tc>
          <w:tcPr>
            <w:tcW w:w="2280" w:type="dxa"/>
            <w:gridSpan w:val="6"/>
            <w:tcBorders>
              <w:top w:val="single" w:sz="8" w:space="0" w:color="auto"/>
              <w:left w:val="nil"/>
              <w:bottom w:val="single" w:sz="8" w:space="0" w:color="auto"/>
              <w:right w:val="nil"/>
            </w:tcBorders>
            <w:shd w:val="clear" w:color="auto" w:fill="auto"/>
            <w:noWrap/>
            <w:vAlign w:val="bottom"/>
            <w:hideMark/>
          </w:tcPr>
          <w:p w:rsidR="00577AB9" w:rsidRPr="00577AB9" w:rsidRDefault="00577AB9" w:rsidP="00577AB9">
            <w:pPr>
              <w:jc w:val="center"/>
              <w:rPr>
                <w:rFonts w:ascii="Calibri" w:hAnsi="Calibri" w:cs="Calibri"/>
                <w:color w:val="000000"/>
                <w:sz w:val="22"/>
                <w:szCs w:val="22"/>
                <w:lang w:eastAsia="fr-FR"/>
              </w:rPr>
            </w:pPr>
            <w:r w:rsidRPr="00577AB9">
              <w:rPr>
                <w:rFonts w:ascii="Calibri" w:hAnsi="Calibri" w:cs="Calibri"/>
                <w:color w:val="000000"/>
                <w:sz w:val="22"/>
                <w:szCs w:val="22"/>
                <w:lang w:eastAsia="fr-FR"/>
              </w:rPr>
              <w:t> </w:t>
            </w:r>
          </w:p>
        </w:tc>
        <w:tc>
          <w:tcPr>
            <w:tcW w:w="144" w:type="dxa"/>
            <w:tcBorders>
              <w:top w:val="nil"/>
              <w:left w:val="nil"/>
              <w:bottom w:val="single" w:sz="8" w:space="0" w:color="auto"/>
              <w:right w:val="nil"/>
            </w:tcBorders>
            <w:shd w:val="clear" w:color="auto" w:fill="auto"/>
            <w:noWrap/>
            <w:vAlign w:val="bottom"/>
            <w:hideMark/>
          </w:tcPr>
          <w:p w:rsidR="00577AB9" w:rsidRPr="00577AB9" w:rsidRDefault="00577AB9" w:rsidP="00577AB9">
            <w:pPr>
              <w:jc w:val="center"/>
              <w:rPr>
                <w:rFonts w:ascii="Calibri" w:hAnsi="Calibri" w:cs="Calibri"/>
                <w:color w:val="000000"/>
                <w:sz w:val="22"/>
                <w:szCs w:val="22"/>
                <w:lang w:eastAsia="fr-FR"/>
              </w:rPr>
            </w:pPr>
            <w:r w:rsidRPr="00577AB9">
              <w:rPr>
                <w:rFonts w:ascii="Calibri" w:hAnsi="Calibri" w:cs="Calibri"/>
                <w:color w:val="000000"/>
                <w:sz w:val="22"/>
                <w:szCs w:val="22"/>
                <w:lang w:eastAsia="fr-FR"/>
              </w:rPr>
              <w:t> </w:t>
            </w:r>
          </w:p>
        </w:tc>
        <w:tc>
          <w:tcPr>
            <w:tcW w:w="1900" w:type="dxa"/>
            <w:gridSpan w:val="5"/>
            <w:tcBorders>
              <w:top w:val="single" w:sz="8" w:space="0" w:color="auto"/>
              <w:left w:val="nil"/>
              <w:bottom w:val="single" w:sz="8" w:space="0" w:color="auto"/>
              <w:right w:val="single" w:sz="8" w:space="0" w:color="000000"/>
            </w:tcBorders>
            <w:shd w:val="clear" w:color="auto" w:fill="auto"/>
            <w:noWrap/>
            <w:vAlign w:val="bottom"/>
            <w:hideMark/>
          </w:tcPr>
          <w:p w:rsidR="00577AB9" w:rsidRPr="00577AB9" w:rsidRDefault="00577AB9" w:rsidP="00577AB9">
            <w:pPr>
              <w:jc w:val="center"/>
              <w:rPr>
                <w:rFonts w:ascii="Calibri" w:hAnsi="Calibri" w:cs="Calibri"/>
                <w:color w:val="000000"/>
                <w:sz w:val="22"/>
                <w:szCs w:val="22"/>
                <w:lang w:eastAsia="fr-FR"/>
              </w:rPr>
            </w:pPr>
            <w:r w:rsidRPr="00577AB9">
              <w:rPr>
                <w:rFonts w:ascii="Calibri" w:hAnsi="Calibri" w:cs="Calibri"/>
                <w:color w:val="000000"/>
                <w:sz w:val="22"/>
                <w:szCs w:val="22"/>
                <w:lang w:eastAsia="fr-FR"/>
              </w:rPr>
              <w:t> </w:t>
            </w:r>
          </w:p>
        </w:tc>
      </w:tr>
      <w:tr w:rsidR="00577AB9" w:rsidRPr="00577AB9" w:rsidTr="00A67FCE">
        <w:trPr>
          <w:trHeight w:val="420"/>
        </w:trPr>
        <w:tc>
          <w:tcPr>
            <w:tcW w:w="1200" w:type="dxa"/>
            <w:tcBorders>
              <w:top w:val="nil"/>
              <w:left w:val="nil"/>
              <w:bottom w:val="nil"/>
              <w:right w:val="nil"/>
            </w:tcBorders>
            <w:shd w:val="clear" w:color="auto" w:fill="auto"/>
            <w:noWrap/>
            <w:vAlign w:val="bottom"/>
            <w:hideMark/>
          </w:tcPr>
          <w:p w:rsidR="00577AB9" w:rsidRPr="00577AB9" w:rsidRDefault="00577AB9" w:rsidP="00577AB9">
            <w:pPr>
              <w:rPr>
                <w:rFonts w:ascii="Calibri" w:hAnsi="Calibri" w:cs="Calibri"/>
                <w:color w:val="000000"/>
                <w:sz w:val="16"/>
                <w:szCs w:val="16"/>
                <w:lang w:eastAsia="fr-FR"/>
              </w:rPr>
            </w:pPr>
            <w:r w:rsidRPr="00577AB9">
              <w:rPr>
                <w:rFonts w:ascii="Calibri" w:hAnsi="Calibri" w:cs="Calibri"/>
                <w:color w:val="000000"/>
                <w:sz w:val="16"/>
                <w:szCs w:val="16"/>
                <w:lang w:eastAsia="fr-FR"/>
              </w:rPr>
              <w:t>face linguale</w:t>
            </w:r>
          </w:p>
        </w:tc>
        <w:tc>
          <w:tcPr>
            <w:tcW w:w="380" w:type="dxa"/>
            <w:tcBorders>
              <w:top w:val="nil"/>
              <w:left w:val="single" w:sz="8" w:space="0" w:color="auto"/>
              <w:bottom w:val="single" w:sz="4" w:space="0" w:color="auto"/>
              <w:right w:val="single" w:sz="4" w:space="0" w:color="auto"/>
            </w:tcBorders>
            <w:shd w:val="clear" w:color="auto" w:fill="000000" w:themeFill="text1"/>
            <w:noWrap/>
            <w:vAlign w:val="bottom"/>
            <w:hideMark/>
          </w:tcPr>
          <w:p w:rsidR="00577AB9" w:rsidRPr="00577AB9" w:rsidRDefault="00577AB9" w:rsidP="00577AB9">
            <w:pPr>
              <w:rPr>
                <w:rFonts w:ascii="Calibri" w:hAnsi="Calibri" w:cs="Calibri"/>
                <w:color w:val="000000"/>
                <w:sz w:val="22"/>
                <w:szCs w:val="22"/>
                <w:lang w:eastAsia="fr-FR"/>
              </w:rPr>
            </w:pPr>
            <w:r w:rsidRPr="00577AB9">
              <w:rPr>
                <w:rFonts w:ascii="Calibri" w:hAnsi="Calibri" w:cs="Calibri"/>
                <w:color w:val="000000"/>
                <w:sz w:val="22"/>
                <w:szCs w:val="22"/>
                <w:lang w:eastAsia="fr-FR"/>
              </w:rPr>
              <w:t> </w:t>
            </w:r>
          </w:p>
        </w:tc>
        <w:tc>
          <w:tcPr>
            <w:tcW w:w="380" w:type="dxa"/>
            <w:tcBorders>
              <w:top w:val="nil"/>
              <w:left w:val="nil"/>
              <w:bottom w:val="single" w:sz="4" w:space="0" w:color="auto"/>
              <w:right w:val="single" w:sz="4" w:space="0" w:color="auto"/>
            </w:tcBorders>
            <w:shd w:val="clear" w:color="auto" w:fill="auto"/>
            <w:noWrap/>
            <w:vAlign w:val="bottom"/>
            <w:hideMark/>
          </w:tcPr>
          <w:p w:rsidR="00577AB9" w:rsidRPr="00577AB9" w:rsidRDefault="00577AB9" w:rsidP="00577AB9">
            <w:pPr>
              <w:rPr>
                <w:rFonts w:ascii="Calibri" w:hAnsi="Calibri" w:cs="Calibri"/>
                <w:color w:val="000000"/>
                <w:sz w:val="22"/>
                <w:szCs w:val="22"/>
                <w:lang w:eastAsia="fr-FR"/>
              </w:rPr>
            </w:pPr>
            <w:r w:rsidRPr="00577AB9">
              <w:rPr>
                <w:rFonts w:ascii="Calibri" w:hAnsi="Calibri" w:cs="Calibri"/>
                <w:color w:val="000000"/>
                <w:sz w:val="22"/>
                <w:szCs w:val="22"/>
                <w:lang w:eastAsia="fr-FR"/>
              </w:rPr>
              <w:t> </w:t>
            </w:r>
          </w:p>
        </w:tc>
        <w:tc>
          <w:tcPr>
            <w:tcW w:w="380" w:type="dxa"/>
            <w:tcBorders>
              <w:top w:val="nil"/>
              <w:left w:val="nil"/>
              <w:bottom w:val="single" w:sz="4" w:space="0" w:color="auto"/>
              <w:right w:val="single" w:sz="4" w:space="0" w:color="auto"/>
            </w:tcBorders>
            <w:shd w:val="clear" w:color="auto" w:fill="auto"/>
            <w:noWrap/>
            <w:vAlign w:val="bottom"/>
            <w:hideMark/>
          </w:tcPr>
          <w:p w:rsidR="00577AB9" w:rsidRPr="00577AB9" w:rsidRDefault="00577AB9" w:rsidP="00577AB9">
            <w:pPr>
              <w:rPr>
                <w:rFonts w:ascii="Calibri" w:hAnsi="Calibri" w:cs="Calibri"/>
                <w:color w:val="000000"/>
                <w:sz w:val="22"/>
                <w:szCs w:val="22"/>
                <w:lang w:eastAsia="fr-FR"/>
              </w:rPr>
            </w:pPr>
            <w:r w:rsidRPr="00577AB9">
              <w:rPr>
                <w:rFonts w:ascii="Calibri" w:hAnsi="Calibri" w:cs="Calibri"/>
                <w:color w:val="000000"/>
                <w:sz w:val="22"/>
                <w:szCs w:val="22"/>
                <w:lang w:eastAsia="fr-FR"/>
              </w:rPr>
              <w:t> </w:t>
            </w:r>
          </w:p>
        </w:tc>
        <w:tc>
          <w:tcPr>
            <w:tcW w:w="380" w:type="dxa"/>
            <w:tcBorders>
              <w:top w:val="nil"/>
              <w:left w:val="nil"/>
              <w:bottom w:val="single" w:sz="4" w:space="0" w:color="auto"/>
              <w:right w:val="single" w:sz="4" w:space="0" w:color="auto"/>
            </w:tcBorders>
            <w:shd w:val="clear" w:color="auto" w:fill="auto"/>
            <w:noWrap/>
            <w:vAlign w:val="bottom"/>
            <w:hideMark/>
          </w:tcPr>
          <w:p w:rsidR="00577AB9" w:rsidRPr="00577AB9" w:rsidRDefault="00577AB9" w:rsidP="00577AB9">
            <w:pPr>
              <w:rPr>
                <w:rFonts w:ascii="Calibri" w:hAnsi="Calibri" w:cs="Calibri"/>
                <w:color w:val="000000"/>
                <w:sz w:val="22"/>
                <w:szCs w:val="22"/>
                <w:lang w:eastAsia="fr-FR"/>
              </w:rPr>
            </w:pPr>
            <w:r w:rsidRPr="00577AB9">
              <w:rPr>
                <w:rFonts w:ascii="Calibri" w:hAnsi="Calibri" w:cs="Calibri"/>
                <w:color w:val="000000"/>
                <w:sz w:val="22"/>
                <w:szCs w:val="22"/>
                <w:lang w:eastAsia="fr-FR"/>
              </w:rPr>
              <w:t> </w:t>
            </w:r>
          </w:p>
        </w:tc>
        <w:tc>
          <w:tcPr>
            <w:tcW w:w="380" w:type="dxa"/>
            <w:tcBorders>
              <w:top w:val="nil"/>
              <w:left w:val="nil"/>
              <w:bottom w:val="single" w:sz="4" w:space="0" w:color="auto"/>
              <w:right w:val="single" w:sz="8" w:space="0" w:color="auto"/>
            </w:tcBorders>
            <w:shd w:val="clear" w:color="auto" w:fill="auto"/>
            <w:noWrap/>
            <w:vAlign w:val="bottom"/>
            <w:hideMark/>
          </w:tcPr>
          <w:p w:rsidR="00577AB9" w:rsidRPr="00577AB9" w:rsidRDefault="00577AB9" w:rsidP="00577AB9">
            <w:pPr>
              <w:rPr>
                <w:rFonts w:ascii="Calibri" w:hAnsi="Calibri" w:cs="Calibri"/>
                <w:color w:val="000000"/>
                <w:sz w:val="22"/>
                <w:szCs w:val="22"/>
                <w:lang w:eastAsia="fr-FR"/>
              </w:rPr>
            </w:pPr>
            <w:r w:rsidRPr="00577AB9">
              <w:rPr>
                <w:rFonts w:ascii="Calibri" w:hAnsi="Calibri" w:cs="Calibri"/>
                <w:color w:val="000000"/>
                <w:sz w:val="22"/>
                <w:szCs w:val="22"/>
                <w:lang w:eastAsia="fr-FR"/>
              </w:rPr>
              <w:t> </w:t>
            </w:r>
          </w:p>
        </w:tc>
        <w:tc>
          <w:tcPr>
            <w:tcW w:w="144" w:type="dxa"/>
            <w:vMerge w:val="restart"/>
            <w:tcBorders>
              <w:top w:val="nil"/>
              <w:left w:val="single" w:sz="8" w:space="0" w:color="auto"/>
              <w:bottom w:val="single" w:sz="8" w:space="0" w:color="000000"/>
              <w:right w:val="single" w:sz="8" w:space="0" w:color="auto"/>
            </w:tcBorders>
            <w:shd w:val="clear" w:color="auto" w:fill="auto"/>
            <w:noWrap/>
            <w:vAlign w:val="bottom"/>
            <w:hideMark/>
          </w:tcPr>
          <w:p w:rsidR="00577AB9" w:rsidRPr="00577AB9" w:rsidRDefault="00577AB9" w:rsidP="00577AB9">
            <w:pPr>
              <w:jc w:val="center"/>
              <w:rPr>
                <w:rFonts w:ascii="Calibri" w:hAnsi="Calibri" w:cs="Calibri"/>
                <w:color w:val="000000"/>
                <w:sz w:val="22"/>
                <w:szCs w:val="22"/>
                <w:lang w:eastAsia="fr-FR"/>
              </w:rPr>
            </w:pPr>
            <w:r w:rsidRPr="00577AB9">
              <w:rPr>
                <w:rFonts w:ascii="Calibri" w:hAnsi="Calibri" w:cs="Calibri"/>
                <w:color w:val="000000"/>
                <w:sz w:val="22"/>
                <w:szCs w:val="22"/>
                <w:lang w:eastAsia="fr-FR"/>
              </w:rPr>
              <w:t> </w:t>
            </w:r>
          </w:p>
        </w:tc>
        <w:tc>
          <w:tcPr>
            <w:tcW w:w="380" w:type="dxa"/>
            <w:tcBorders>
              <w:top w:val="nil"/>
              <w:left w:val="nil"/>
              <w:bottom w:val="single" w:sz="4" w:space="0" w:color="auto"/>
              <w:right w:val="single" w:sz="4" w:space="0" w:color="auto"/>
            </w:tcBorders>
            <w:shd w:val="clear" w:color="auto" w:fill="auto"/>
            <w:noWrap/>
            <w:vAlign w:val="bottom"/>
            <w:hideMark/>
          </w:tcPr>
          <w:p w:rsidR="00577AB9" w:rsidRPr="00577AB9" w:rsidRDefault="00577AB9" w:rsidP="00577AB9">
            <w:pPr>
              <w:rPr>
                <w:rFonts w:ascii="Calibri" w:hAnsi="Calibri" w:cs="Calibri"/>
                <w:color w:val="000000"/>
                <w:sz w:val="22"/>
                <w:szCs w:val="22"/>
                <w:lang w:eastAsia="fr-FR"/>
              </w:rPr>
            </w:pPr>
            <w:r w:rsidRPr="00577AB9">
              <w:rPr>
                <w:rFonts w:ascii="Calibri" w:hAnsi="Calibri" w:cs="Calibri"/>
                <w:color w:val="000000"/>
                <w:sz w:val="22"/>
                <w:szCs w:val="22"/>
                <w:lang w:eastAsia="fr-FR"/>
              </w:rPr>
              <w:t> </w:t>
            </w:r>
          </w:p>
        </w:tc>
        <w:tc>
          <w:tcPr>
            <w:tcW w:w="380" w:type="dxa"/>
            <w:tcBorders>
              <w:top w:val="nil"/>
              <w:left w:val="nil"/>
              <w:bottom w:val="single" w:sz="4" w:space="0" w:color="auto"/>
              <w:right w:val="single" w:sz="4" w:space="0" w:color="auto"/>
            </w:tcBorders>
            <w:shd w:val="clear" w:color="auto" w:fill="auto"/>
            <w:noWrap/>
            <w:vAlign w:val="bottom"/>
            <w:hideMark/>
          </w:tcPr>
          <w:p w:rsidR="00577AB9" w:rsidRPr="00577AB9" w:rsidRDefault="00577AB9" w:rsidP="00577AB9">
            <w:pPr>
              <w:rPr>
                <w:rFonts w:ascii="Calibri" w:hAnsi="Calibri" w:cs="Calibri"/>
                <w:color w:val="000000"/>
                <w:sz w:val="22"/>
                <w:szCs w:val="22"/>
                <w:lang w:eastAsia="fr-FR"/>
              </w:rPr>
            </w:pPr>
            <w:r w:rsidRPr="00577AB9">
              <w:rPr>
                <w:rFonts w:ascii="Calibri" w:hAnsi="Calibri" w:cs="Calibri"/>
                <w:color w:val="000000"/>
                <w:sz w:val="22"/>
                <w:szCs w:val="22"/>
                <w:lang w:eastAsia="fr-FR"/>
              </w:rPr>
              <w:t> </w:t>
            </w:r>
          </w:p>
        </w:tc>
        <w:tc>
          <w:tcPr>
            <w:tcW w:w="380" w:type="dxa"/>
            <w:tcBorders>
              <w:top w:val="nil"/>
              <w:left w:val="nil"/>
              <w:bottom w:val="single" w:sz="4" w:space="0" w:color="auto"/>
              <w:right w:val="single" w:sz="4" w:space="0" w:color="auto"/>
            </w:tcBorders>
            <w:shd w:val="clear" w:color="auto" w:fill="auto"/>
            <w:noWrap/>
            <w:vAlign w:val="bottom"/>
            <w:hideMark/>
          </w:tcPr>
          <w:p w:rsidR="00577AB9" w:rsidRPr="00577AB9" w:rsidRDefault="00577AB9" w:rsidP="00577AB9">
            <w:pPr>
              <w:rPr>
                <w:rFonts w:ascii="Calibri" w:hAnsi="Calibri" w:cs="Calibri"/>
                <w:color w:val="000000"/>
                <w:sz w:val="22"/>
                <w:szCs w:val="22"/>
                <w:lang w:eastAsia="fr-FR"/>
              </w:rPr>
            </w:pPr>
            <w:r w:rsidRPr="00577AB9">
              <w:rPr>
                <w:rFonts w:ascii="Calibri" w:hAnsi="Calibri" w:cs="Calibri"/>
                <w:color w:val="000000"/>
                <w:sz w:val="22"/>
                <w:szCs w:val="22"/>
                <w:lang w:eastAsia="fr-FR"/>
              </w:rPr>
              <w:t> </w:t>
            </w:r>
          </w:p>
        </w:tc>
        <w:tc>
          <w:tcPr>
            <w:tcW w:w="380" w:type="dxa"/>
            <w:tcBorders>
              <w:top w:val="nil"/>
              <w:left w:val="nil"/>
              <w:bottom w:val="single" w:sz="4" w:space="0" w:color="auto"/>
              <w:right w:val="single" w:sz="4" w:space="0" w:color="auto"/>
            </w:tcBorders>
            <w:shd w:val="clear" w:color="auto" w:fill="auto"/>
            <w:noWrap/>
            <w:vAlign w:val="bottom"/>
            <w:hideMark/>
          </w:tcPr>
          <w:p w:rsidR="00577AB9" w:rsidRPr="00577AB9" w:rsidRDefault="00577AB9" w:rsidP="00577AB9">
            <w:pPr>
              <w:rPr>
                <w:rFonts w:ascii="Calibri" w:hAnsi="Calibri" w:cs="Calibri"/>
                <w:color w:val="000000"/>
                <w:sz w:val="22"/>
                <w:szCs w:val="22"/>
                <w:lang w:eastAsia="fr-FR"/>
              </w:rPr>
            </w:pPr>
            <w:r w:rsidRPr="00577AB9">
              <w:rPr>
                <w:rFonts w:ascii="Calibri" w:hAnsi="Calibri" w:cs="Calibri"/>
                <w:color w:val="000000"/>
                <w:sz w:val="22"/>
                <w:szCs w:val="22"/>
                <w:lang w:eastAsia="fr-FR"/>
              </w:rPr>
              <w:t> </w:t>
            </w:r>
          </w:p>
        </w:tc>
        <w:tc>
          <w:tcPr>
            <w:tcW w:w="380" w:type="dxa"/>
            <w:tcBorders>
              <w:top w:val="nil"/>
              <w:left w:val="nil"/>
              <w:bottom w:val="single" w:sz="4" w:space="0" w:color="auto"/>
              <w:right w:val="single" w:sz="4" w:space="0" w:color="auto"/>
            </w:tcBorders>
            <w:shd w:val="clear" w:color="auto" w:fill="auto"/>
            <w:noWrap/>
            <w:vAlign w:val="bottom"/>
            <w:hideMark/>
          </w:tcPr>
          <w:p w:rsidR="00577AB9" w:rsidRPr="00577AB9" w:rsidRDefault="00577AB9" w:rsidP="00577AB9">
            <w:pPr>
              <w:rPr>
                <w:rFonts w:ascii="Calibri" w:hAnsi="Calibri" w:cs="Calibri"/>
                <w:color w:val="000000"/>
                <w:sz w:val="22"/>
                <w:szCs w:val="22"/>
                <w:lang w:eastAsia="fr-FR"/>
              </w:rPr>
            </w:pPr>
            <w:r w:rsidRPr="00577AB9">
              <w:rPr>
                <w:rFonts w:ascii="Calibri" w:hAnsi="Calibri" w:cs="Calibri"/>
                <w:color w:val="000000"/>
                <w:sz w:val="22"/>
                <w:szCs w:val="22"/>
                <w:lang w:eastAsia="fr-FR"/>
              </w:rPr>
              <w:t> </w:t>
            </w:r>
          </w:p>
        </w:tc>
        <w:tc>
          <w:tcPr>
            <w:tcW w:w="380" w:type="dxa"/>
            <w:tcBorders>
              <w:top w:val="nil"/>
              <w:left w:val="nil"/>
              <w:bottom w:val="single" w:sz="4" w:space="0" w:color="auto"/>
              <w:right w:val="single" w:sz="8" w:space="0" w:color="auto"/>
            </w:tcBorders>
            <w:shd w:val="clear" w:color="auto" w:fill="auto"/>
            <w:noWrap/>
            <w:vAlign w:val="bottom"/>
            <w:hideMark/>
          </w:tcPr>
          <w:p w:rsidR="00577AB9" w:rsidRPr="00577AB9" w:rsidRDefault="00577AB9" w:rsidP="00577AB9">
            <w:pPr>
              <w:rPr>
                <w:rFonts w:ascii="Calibri" w:hAnsi="Calibri" w:cs="Calibri"/>
                <w:color w:val="000000"/>
                <w:sz w:val="22"/>
                <w:szCs w:val="22"/>
                <w:lang w:eastAsia="fr-FR"/>
              </w:rPr>
            </w:pPr>
            <w:r w:rsidRPr="00577AB9">
              <w:rPr>
                <w:rFonts w:ascii="Calibri" w:hAnsi="Calibri" w:cs="Calibri"/>
                <w:color w:val="000000"/>
                <w:sz w:val="22"/>
                <w:szCs w:val="22"/>
                <w:lang w:eastAsia="fr-FR"/>
              </w:rPr>
              <w:t> </w:t>
            </w:r>
          </w:p>
        </w:tc>
        <w:tc>
          <w:tcPr>
            <w:tcW w:w="144" w:type="dxa"/>
            <w:vMerge w:val="restart"/>
            <w:tcBorders>
              <w:top w:val="nil"/>
              <w:left w:val="single" w:sz="8" w:space="0" w:color="auto"/>
              <w:bottom w:val="single" w:sz="8" w:space="0" w:color="000000"/>
              <w:right w:val="single" w:sz="8" w:space="0" w:color="auto"/>
            </w:tcBorders>
            <w:shd w:val="clear" w:color="auto" w:fill="auto"/>
            <w:noWrap/>
            <w:vAlign w:val="bottom"/>
            <w:hideMark/>
          </w:tcPr>
          <w:p w:rsidR="00577AB9" w:rsidRPr="00577AB9" w:rsidRDefault="00577AB9" w:rsidP="00577AB9">
            <w:pPr>
              <w:jc w:val="center"/>
              <w:rPr>
                <w:rFonts w:ascii="Calibri" w:hAnsi="Calibri" w:cs="Calibri"/>
                <w:color w:val="000000"/>
                <w:sz w:val="22"/>
                <w:szCs w:val="22"/>
                <w:lang w:eastAsia="fr-FR"/>
              </w:rPr>
            </w:pPr>
            <w:r w:rsidRPr="00577AB9">
              <w:rPr>
                <w:rFonts w:ascii="Calibri" w:hAnsi="Calibri" w:cs="Calibri"/>
                <w:color w:val="000000"/>
                <w:sz w:val="22"/>
                <w:szCs w:val="22"/>
                <w:lang w:eastAsia="fr-FR"/>
              </w:rPr>
              <w:t> </w:t>
            </w:r>
          </w:p>
        </w:tc>
        <w:tc>
          <w:tcPr>
            <w:tcW w:w="380" w:type="dxa"/>
            <w:tcBorders>
              <w:top w:val="nil"/>
              <w:left w:val="nil"/>
              <w:bottom w:val="single" w:sz="4" w:space="0" w:color="auto"/>
              <w:right w:val="single" w:sz="4" w:space="0" w:color="auto"/>
            </w:tcBorders>
            <w:shd w:val="clear" w:color="auto" w:fill="auto"/>
            <w:noWrap/>
            <w:vAlign w:val="bottom"/>
            <w:hideMark/>
          </w:tcPr>
          <w:p w:rsidR="00577AB9" w:rsidRPr="00577AB9" w:rsidRDefault="00577AB9" w:rsidP="00577AB9">
            <w:pPr>
              <w:rPr>
                <w:rFonts w:ascii="Calibri" w:hAnsi="Calibri" w:cs="Calibri"/>
                <w:color w:val="000000"/>
                <w:sz w:val="22"/>
                <w:szCs w:val="22"/>
                <w:lang w:eastAsia="fr-FR"/>
              </w:rPr>
            </w:pPr>
            <w:r w:rsidRPr="00577AB9">
              <w:rPr>
                <w:rFonts w:ascii="Calibri" w:hAnsi="Calibri" w:cs="Calibri"/>
                <w:color w:val="000000"/>
                <w:sz w:val="22"/>
                <w:szCs w:val="22"/>
                <w:lang w:eastAsia="fr-FR"/>
              </w:rPr>
              <w:t> </w:t>
            </w:r>
          </w:p>
        </w:tc>
        <w:tc>
          <w:tcPr>
            <w:tcW w:w="380" w:type="dxa"/>
            <w:tcBorders>
              <w:top w:val="nil"/>
              <w:left w:val="nil"/>
              <w:bottom w:val="single" w:sz="4" w:space="0" w:color="auto"/>
              <w:right w:val="single" w:sz="4" w:space="0" w:color="auto"/>
            </w:tcBorders>
            <w:shd w:val="clear" w:color="auto" w:fill="auto"/>
            <w:noWrap/>
            <w:vAlign w:val="bottom"/>
            <w:hideMark/>
          </w:tcPr>
          <w:p w:rsidR="00577AB9" w:rsidRPr="00577AB9" w:rsidRDefault="00577AB9" w:rsidP="00577AB9">
            <w:pPr>
              <w:rPr>
                <w:rFonts w:ascii="Calibri" w:hAnsi="Calibri" w:cs="Calibri"/>
                <w:color w:val="000000"/>
                <w:sz w:val="22"/>
                <w:szCs w:val="22"/>
                <w:lang w:eastAsia="fr-FR"/>
              </w:rPr>
            </w:pPr>
            <w:r w:rsidRPr="00577AB9">
              <w:rPr>
                <w:rFonts w:ascii="Calibri" w:hAnsi="Calibri" w:cs="Calibri"/>
                <w:color w:val="000000"/>
                <w:sz w:val="22"/>
                <w:szCs w:val="22"/>
                <w:lang w:eastAsia="fr-FR"/>
              </w:rPr>
              <w:t> </w:t>
            </w:r>
          </w:p>
        </w:tc>
        <w:tc>
          <w:tcPr>
            <w:tcW w:w="380" w:type="dxa"/>
            <w:tcBorders>
              <w:top w:val="nil"/>
              <w:left w:val="nil"/>
              <w:bottom w:val="single" w:sz="4" w:space="0" w:color="auto"/>
              <w:right w:val="single" w:sz="4" w:space="0" w:color="auto"/>
            </w:tcBorders>
            <w:shd w:val="clear" w:color="auto" w:fill="auto"/>
            <w:noWrap/>
            <w:vAlign w:val="bottom"/>
            <w:hideMark/>
          </w:tcPr>
          <w:p w:rsidR="00577AB9" w:rsidRPr="00577AB9" w:rsidRDefault="00577AB9" w:rsidP="00577AB9">
            <w:pPr>
              <w:rPr>
                <w:rFonts w:ascii="Calibri" w:hAnsi="Calibri" w:cs="Calibri"/>
                <w:color w:val="000000"/>
                <w:sz w:val="22"/>
                <w:szCs w:val="22"/>
                <w:lang w:eastAsia="fr-FR"/>
              </w:rPr>
            </w:pPr>
            <w:r w:rsidRPr="00577AB9">
              <w:rPr>
                <w:rFonts w:ascii="Calibri" w:hAnsi="Calibri" w:cs="Calibri"/>
                <w:color w:val="000000"/>
                <w:sz w:val="22"/>
                <w:szCs w:val="22"/>
                <w:lang w:eastAsia="fr-FR"/>
              </w:rPr>
              <w:t> </w:t>
            </w:r>
          </w:p>
        </w:tc>
        <w:tc>
          <w:tcPr>
            <w:tcW w:w="380" w:type="dxa"/>
            <w:tcBorders>
              <w:top w:val="nil"/>
              <w:left w:val="nil"/>
              <w:bottom w:val="single" w:sz="4" w:space="0" w:color="auto"/>
              <w:right w:val="single" w:sz="4" w:space="0" w:color="auto"/>
            </w:tcBorders>
            <w:shd w:val="clear" w:color="auto" w:fill="auto"/>
            <w:noWrap/>
            <w:vAlign w:val="bottom"/>
            <w:hideMark/>
          </w:tcPr>
          <w:p w:rsidR="00577AB9" w:rsidRPr="00577AB9" w:rsidRDefault="00577AB9" w:rsidP="00577AB9">
            <w:pPr>
              <w:rPr>
                <w:rFonts w:ascii="Calibri" w:hAnsi="Calibri" w:cs="Calibri"/>
                <w:color w:val="000000"/>
                <w:sz w:val="22"/>
                <w:szCs w:val="22"/>
                <w:lang w:eastAsia="fr-FR"/>
              </w:rPr>
            </w:pPr>
            <w:r w:rsidRPr="00577AB9">
              <w:rPr>
                <w:rFonts w:ascii="Calibri" w:hAnsi="Calibri" w:cs="Calibri"/>
                <w:color w:val="000000"/>
                <w:sz w:val="22"/>
                <w:szCs w:val="22"/>
                <w:lang w:eastAsia="fr-FR"/>
              </w:rPr>
              <w:t> </w:t>
            </w:r>
          </w:p>
        </w:tc>
        <w:tc>
          <w:tcPr>
            <w:tcW w:w="380" w:type="dxa"/>
            <w:tcBorders>
              <w:top w:val="nil"/>
              <w:left w:val="nil"/>
              <w:bottom w:val="single" w:sz="4" w:space="0" w:color="auto"/>
              <w:right w:val="single" w:sz="8" w:space="0" w:color="auto"/>
            </w:tcBorders>
            <w:shd w:val="clear" w:color="auto" w:fill="000000" w:themeFill="text1"/>
            <w:noWrap/>
            <w:vAlign w:val="bottom"/>
            <w:hideMark/>
          </w:tcPr>
          <w:p w:rsidR="00577AB9" w:rsidRPr="00577AB9" w:rsidRDefault="00577AB9" w:rsidP="00577AB9">
            <w:pPr>
              <w:rPr>
                <w:rFonts w:ascii="Calibri" w:hAnsi="Calibri" w:cs="Calibri"/>
                <w:color w:val="000000"/>
                <w:sz w:val="22"/>
                <w:szCs w:val="22"/>
                <w:lang w:eastAsia="fr-FR"/>
              </w:rPr>
            </w:pPr>
            <w:r w:rsidRPr="00577AB9">
              <w:rPr>
                <w:rFonts w:ascii="Calibri" w:hAnsi="Calibri" w:cs="Calibri"/>
                <w:color w:val="000000"/>
                <w:sz w:val="22"/>
                <w:szCs w:val="22"/>
                <w:lang w:eastAsia="fr-FR"/>
              </w:rPr>
              <w:t> </w:t>
            </w:r>
          </w:p>
        </w:tc>
      </w:tr>
      <w:tr w:rsidR="00577AB9" w:rsidRPr="00577AB9" w:rsidTr="00A67FCE">
        <w:trPr>
          <w:trHeight w:val="315"/>
        </w:trPr>
        <w:tc>
          <w:tcPr>
            <w:tcW w:w="1200" w:type="dxa"/>
            <w:tcBorders>
              <w:top w:val="nil"/>
              <w:left w:val="nil"/>
              <w:bottom w:val="nil"/>
              <w:right w:val="nil"/>
            </w:tcBorders>
            <w:shd w:val="clear" w:color="auto" w:fill="auto"/>
            <w:noWrap/>
            <w:vAlign w:val="bottom"/>
            <w:hideMark/>
          </w:tcPr>
          <w:p w:rsidR="00577AB9" w:rsidRPr="00577AB9" w:rsidRDefault="00577AB9" w:rsidP="00577AB9">
            <w:pPr>
              <w:rPr>
                <w:rFonts w:ascii="Calibri" w:hAnsi="Calibri" w:cs="Calibri"/>
                <w:color w:val="000000"/>
                <w:sz w:val="22"/>
                <w:szCs w:val="22"/>
                <w:lang w:eastAsia="fr-FR"/>
              </w:rPr>
            </w:pPr>
          </w:p>
        </w:tc>
        <w:tc>
          <w:tcPr>
            <w:tcW w:w="380" w:type="dxa"/>
            <w:tcBorders>
              <w:top w:val="nil"/>
              <w:left w:val="single" w:sz="8" w:space="0" w:color="auto"/>
              <w:bottom w:val="single" w:sz="8" w:space="0" w:color="auto"/>
              <w:right w:val="single" w:sz="4" w:space="0" w:color="auto"/>
            </w:tcBorders>
            <w:shd w:val="clear" w:color="auto" w:fill="000000" w:themeFill="text1"/>
            <w:noWrap/>
            <w:vAlign w:val="bottom"/>
            <w:hideMark/>
          </w:tcPr>
          <w:p w:rsidR="00577AB9" w:rsidRPr="00577AB9" w:rsidRDefault="00577AB9" w:rsidP="00577AB9">
            <w:pPr>
              <w:jc w:val="right"/>
              <w:rPr>
                <w:rFonts w:ascii="Calibri" w:hAnsi="Calibri" w:cs="Calibri"/>
                <w:color w:val="000000"/>
                <w:sz w:val="22"/>
                <w:szCs w:val="22"/>
                <w:lang w:eastAsia="fr-FR"/>
              </w:rPr>
            </w:pPr>
            <w:r w:rsidRPr="00577AB9">
              <w:rPr>
                <w:rFonts w:ascii="Calibri" w:hAnsi="Calibri" w:cs="Calibri"/>
                <w:color w:val="000000"/>
                <w:sz w:val="22"/>
                <w:szCs w:val="22"/>
                <w:lang w:eastAsia="fr-FR"/>
              </w:rPr>
              <w:t>48</w:t>
            </w:r>
          </w:p>
        </w:tc>
        <w:tc>
          <w:tcPr>
            <w:tcW w:w="380" w:type="dxa"/>
            <w:tcBorders>
              <w:top w:val="nil"/>
              <w:left w:val="nil"/>
              <w:bottom w:val="single" w:sz="8" w:space="0" w:color="auto"/>
              <w:right w:val="single" w:sz="4" w:space="0" w:color="auto"/>
            </w:tcBorders>
            <w:shd w:val="clear" w:color="auto" w:fill="auto"/>
            <w:noWrap/>
            <w:vAlign w:val="bottom"/>
            <w:hideMark/>
          </w:tcPr>
          <w:p w:rsidR="00577AB9" w:rsidRPr="00577AB9" w:rsidRDefault="00577AB9" w:rsidP="00577AB9">
            <w:pPr>
              <w:jc w:val="right"/>
              <w:rPr>
                <w:rFonts w:ascii="Calibri" w:hAnsi="Calibri" w:cs="Calibri"/>
                <w:color w:val="000000"/>
                <w:sz w:val="22"/>
                <w:szCs w:val="22"/>
                <w:lang w:eastAsia="fr-FR"/>
              </w:rPr>
            </w:pPr>
            <w:r w:rsidRPr="00577AB9">
              <w:rPr>
                <w:rFonts w:ascii="Calibri" w:hAnsi="Calibri" w:cs="Calibri"/>
                <w:color w:val="000000"/>
                <w:sz w:val="22"/>
                <w:szCs w:val="22"/>
                <w:lang w:eastAsia="fr-FR"/>
              </w:rPr>
              <w:t>47</w:t>
            </w:r>
          </w:p>
        </w:tc>
        <w:tc>
          <w:tcPr>
            <w:tcW w:w="380" w:type="dxa"/>
            <w:tcBorders>
              <w:top w:val="nil"/>
              <w:left w:val="nil"/>
              <w:bottom w:val="single" w:sz="8" w:space="0" w:color="auto"/>
              <w:right w:val="single" w:sz="4" w:space="0" w:color="auto"/>
            </w:tcBorders>
            <w:shd w:val="clear" w:color="auto" w:fill="auto"/>
            <w:noWrap/>
            <w:vAlign w:val="bottom"/>
            <w:hideMark/>
          </w:tcPr>
          <w:p w:rsidR="00577AB9" w:rsidRPr="00577AB9" w:rsidRDefault="00577AB9" w:rsidP="00577AB9">
            <w:pPr>
              <w:jc w:val="right"/>
              <w:rPr>
                <w:rFonts w:ascii="Calibri" w:hAnsi="Calibri" w:cs="Calibri"/>
                <w:b/>
                <w:bCs/>
                <w:color w:val="C65911"/>
                <w:sz w:val="22"/>
                <w:szCs w:val="22"/>
                <w:lang w:eastAsia="fr-FR"/>
              </w:rPr>
            </w:pPr>
            <w:r w:rsidRPr="00577AB9">
              <w:rPr>
                <w:rFonts w:ascii="Calibri" w:hAnsi="Calibri" w:cs="Calibri"/>
                <w:b/>
                <w:bCs/>
                <w:color w:val="C65911"/>
                <w:sz w:val="22"/>
                <w:szCs w:val="22"/>
                <w:lang w:eastAsia="fr-FR"/>
              </w:rPr>
              <w:t>46</w:t>
            </w:r>
          </w:p>
        </w:tc>
        <w:tc>
          <w:tcPr>
            <w:tcW w:w="380" w:type="dxa"/>
            <w:tcBorders>
              <w:top w:val="nil"/>
              <w:left w:val="nil"/>
              <w:bottom w:val="single" w:sz="8" w:space="0" w:color="auto"/>
              <w:right w:val="single" w:sz="4" w:space="0" w:color="auto"/>
            </w:tcBorders>
            <w:shd w:val="clear" w:color="auto" w:fill="auto"/>
            <w:noWrap/>
            <w:vAlign w:val="bottom"/>
            <w:hideMark/>
          </w:tcPr>
          <w:p w:rsidR="00577AB9" w:rsidRPr="00577AB9" w:rsidRDefault="00577AB9" w:rsidP="00577AB9">
            <w:pPr>
              <w:jc w:val="right"/>
              <w:rPr>
                <w:rFonts w:ascii="Calibri" w:hAnsi="Calibri" w:cs="Calibri"/>
                <w:color w:val="000000"/>
                <w:sz w:val="22"/>
                <w:szCs w:val="22"/>
                <w:lang w:eastAsia="fr-FR"/>
              </w:rPr>
            </w:pPr>
            <w:r w:rsidRPr="00577AB9">
              <w:rPr>
                <w:rFonts w:ascii="Calibri" w:hAnsi="Calibri" w:cs="Calibri"/>
                <w:color w:val="000000"/>
                <w:sz w:val="22"/>
                <w:szCs w:val="22"/>
                <w:lang w:eastAsia="fr-FR"/>
              </w:rPr>
              <w:t>45</w:t>
            </w:r>
          </w:p>
        </w:tc>
        <w:tc>
          <w:tcPr>
            <w:tcW w:w="380" w:type="dxa"/>
            <w:tcBorders>
              <w:top w:val="nil"/>
              <w:left w:val="nil"/>
              <w:bottom w:val="single" w:sz="8" w:space="0" w:color="auto"/>
              <w:right w:val="single" w:sz="8" w:space="0" w:color="auto"/>
            </w:tcBorders>
            <w:shd w:val="clear" w:color="auto" w:fill="auto"/>
            <w:noWrap/>
            <w:vAlign w:val="bottom"/>
            <w:hideMark/>
          </w:tcPr>
          <w:p w:rsidR="00577AB9" w:rsidRPr="00577AB9" w:rsidRDefault="00577AB9" w:rsidP="00577AB9">
            <w:pPr>
              <w:jc w:val="right"/>
              <w:rPr>
                <w:rFonts w:ascii="Calibri" w:hAnsi="Calibri" w:cs="Calibri"/>
                <w:color w:val="000000"/>
                <w:sz w:val="22"/>
                <w:szCs w:val="22"/>
                <w:lang w:eastAsia="fr-FR"/>
              </w:rPr>
            </w:pPr>
            <w:r w:rsidRPr="00577AB9">
              <w:rPr>
                <w:rFonts w:ascii="Calibri" w:hAnsi="Calibri" w:cs="Calibri"/>
                <w:color w:val="000000"/>
                <w:sz w:val="22"/>
                <w:szCs w:val="22"/>
                <w:lang w:eastAsia="fr-FR"/>
              </w:rPr>
              <w:t>44</w:t>
            </w:r>
          </w:p>
        </w:tc>
        <w:tc>
          <w:tcPr>
            <w:tcW w:w="144" w:type="dxa"/>
            <w:vMerge/>
            <w:tcBorders>
              <w:top w:val="nil"/>
              <w:left w:val="single" w:sz="8" w:space="0" w:color="auto"/>
              <w:bottom w:val="single" w:sz="8" w:space="0" w:color="000000"/>
              <w:right w:val="single" w:sz="8" w:space="0" w:color="auto"/>
            </w:tcBorders>
            <w:vAlign w:val="center"/>
            <w:hideMark/>
          </w:tcPr>
          <w:p w:rsidR="00577AB9" w:rsidRPr="00577AB9" w:rsidRDefault="00577AB9" w:rsidP="00577AB9">
            <w:pPr>
              <w:rPr>
                <w:rFonts w:ascii="Calibri" w:hAnsi="Calibri" w:cs="Calibri"/>
                <w:color w:val="000000"/>
                <w:sz w:val="22"/>
                <w:szCs w:val="22"/>
                <w:lang w:eastAsia="fr-FR"/>
              </w:rPr>
            </w:pPr>
          </w:p>
        </w:tc>
        <w:tc>
          <w:tcPr>
            <w:tcW w:w="380" w:type="dxa"/>
            <w:tcBorders>
              <w:top w:val="nil"/>
              <w:left w:val="nil"/>
              <w:bottom w:val="single" w:sz="8" w:space="0" w:color="auto"/>
              <w:right w:val="single" w:sz="4" w:space="0" w:color="auto"/>
            </w:tcBorders>
            <w:shd w:val="clear" w:color="auto" w:fill="auto"/>
            <w:noWrap/>
            <w:vAlign w:val="bottom"/>
            <w:hideMark/>
          </w:tcPr>
          <w:p w:rsidR="00577AB9" w:rsidRPr="00577AB9" w:rsidRDefault="00577AB9" w:rsidP="00577AB9">
            <w:pPr>
              <w:jc w:val="right"/>
              <w:rPr>
                <w:rFonts w:ascii="Calibri" w:hAnsi="Calibri" w:cs="Calibri"/>
                <w:color w:val="000000"/>
                <w:sz w:val="22"/>
                <w:szCs w:val="22"/>
                <w:lang w:eastAsia="fr-FR"/>
              </w:rPr>
            </w:pPr>
            <w:r w:rsidRPr="00577AB9">
              <w:rPr>
                <w:rFonts w:ascii="Calibri" w:hAnsi="Calibri" w:cs="Calibri"/>
                <w:color w:val="000000"/>
                <w:sz w:val="22"/>
                <w:szCs w:val="22"/>
                <w:lang w:eastAsia="fr-FR"/>
              </w:rPr>
              <w:t>43</w:t>
            </w:r>
          </w:p>
        </w:tc>
        <w:tc>
          <w:tcPr>
            <w:tcW w:w="380" w:type="dxa"/>
            <w:tcBorders>
              <w:top w:val="nil"/>
              <w:left w:val="nil"/>
              <w:bottom w:val="single" w:sz="8" w:space="0" w:color="auto"/>
              <w:right w:val="single" w:sz="4" w:space="0" w:color="auto"/>
            </w:tcBorders>
            <w:shd w:val="clear" w:color="auto" w:fill="auto"/>
            <w:noWrap/>
            <w:vAlign w:val="bottom"/>
            <w:hideMark/>
          </w:tcPr>
          <w:p w:rsidR="00577AB9" w:rsidRPr="00577AB9" w:rsidRDefault="00577AB9" w:rsidP="00577AB9">
            <w:pPr>
              <w:jc w:val="right"/>
              <w:rPr>
                <w:rFonts w:ascii="Calibri" w:hAnsi="Calibri" w:cs="Calibri"/>
                <w:color w:val="000000"/>
                <w:sz w:val="22"/>
                <w:szCs w:val="22"/>
                <w:lang w:eastAsia="fr-FR"/>
              </w:rPr>
            </w:pPr>
            <w:r w:rsidRPr="00577AB9">
              <w:rPr>
                <w:rFonts w:ascii="Calibri" w:hAnsi="Calibri" w:cs="Calibri"/>
                <w:color w:val="000000"/>
                <w:sz w:val="22"/>
                <w:szCs w:val="22"/>
                <w:lang w:eastAsia="fr-FR"/>
              </w:rPr>
              <w:t>42</w:t>
            </w:r>
          </w:p>
        </w:tc>
        <w:tc>
          <w:tcPr>
            <w:tcW w:w="380" w:type="dxa"/>
            <w:tcBorders>
              <w:top w:val="nil"/>
              <w:left w:val="nil"/>
              <w:bottom w:val="single" w:sz="8" w:space="0" w:color="auto"/>
              <w:right w:val="single" w:sz="4" w:space="0" w:color="auto"/>
            </w:tcBorders>
            <w:shd w:val="clear" w:color="auto" w:fill="auto"/>
            <w:noWrap/>
            <w:vAlign w:val="bottom"/>
            <w:hideMark/>
          </w:tcPr>
          <w:p w:rsidR="00577AB9" w:rsidRPr="00577AB9" w:rsidRDefault="00577AB9" w:rsidP="00577AB9">
            <w:pPr>
              <w:jc w:val="right"/>
              <w:rPr>
                <w:rFonts w:ascii="Calibri" w:hAnsi="Calibri" w:cs="Calibri"/>
                <w:color w:val="000000"/>
                <w:sz w:val="22"/>
                <w:szCs w:val="22"/>
                <w:lang w:eastAsia="fr-FR"/>
              </w:rPr>
            </w:pPr>
            <w:r w:rsidRPr="00577AB9">
              <w:rPr>
                <w:rFonts w:ascii="Calibri" w:hAnsi="Calibri" w:cs="Calibri"/>
                <w:color w:val="000000"/>
                <w:sz w:val="22"/>
                <w:szCs w:val="22"/>
                <w:lang w:eastAsia="fr-FR"/>
              </w:rPr>
              <w:t>41</w:t>
            </w:r>
          </w:p>
        </w:tc>
        <w:tc>
          <w:tcPr>
            <w:tcW w:w="380" w:type="dxa"/>
            <w:tcBorders>
              <w:top w:val="nil"/>
              <w:left w:val="nil"/>
              <w:bottom w:val="single" w:sz="8" w:space="0" w:color="auto"/>
              <w:right w:val="single" w:sz="4" w:space="0" w:color="auto"/>
            </w:tcBorders>
            <w:shd w:val="clear" w:color="auto" w:fill="auto"/>
            <w:noWrap/>
            <w:vAlign w:val="bottom"/>
            <w:hideMark/>
          </w:tcPr>
          <w:p w:rsidR="00577AB9" w:rsidRPr="00577AB9" w:rsidRDefault="00577AB9" w:rsidP="00577AB9">
            <w:pPr>
              <w:jc w:val="right"/>
              <w:rPr>
                <w:rFonts w:ascii="Calibri" w:hAnsi="Calibri" w:cs="Calibri"/>
                <w:b/>
                <w:bCs/>
                <w:color w:val="C65911"/>
                <w:sz w:val="22"/>
                <w:szCs w:val="22"/>
                <w:lang w:eastAsia="fr-FR"/>
              </w:rPr>
            </w:pPr>
            <w:r w:rsidRPr="00577AB9">
              <w:rPr>
                <w:rFonts w:ascii="Calibri" w:hAnsi="Calibri" w:cs="Calibri"/>
                <w:b/>
                <w:bCs/>
                <w:color w:val="C65911"/>
                <w:sz w:val="22"/>
                <w:szCs w:val="22"/>
                <w:lang w:eastAsia="fr-FR"/>
              </w:rPr>
              <w:t>31</w:t>
            </w:r>
          </w:p>
        </w:tc>
        <w:tc>
          <w:tcPr>
            <w:tcW w:w="380" w:type="dxa"/>
            <w:tcBorders>
              <w:top w:val="nil"/>
              <w:left w:val="nil"/>
              <w:bottom w:val="single" w:sz="8" w:space="0" w:color="auto"/>
              <w:right w:val="single" w:sz="4" w:space="0" w:color="auto"/>
            </w:tcBorders>
            <w:shd w:val="clear" w:color="auto" w:fill="auto"/>
            <w:noWrap/>
            <w:vAlign w:val="bottom"/>
            <w:hideMark/>
          </w:tcPr>
          <w:p w:rsidR="00577AB9" w:rsidRPr="00577AB9" w:rsidRDefault="00577AB9" w:rsidP="00577AB9">
            <w:pPr>
              <w:jc w:val="right"/>
              <w:rPr>
                <w:rFonts w:ascii="Calibri" w:hAnsi="Calibri" w:cs="Calibri"/>
                <w:color w:val="000000"/>
                <w:sz w:val="22"/>
                <w:szCs w:val="22"/>
                <w:lang w:eastAsia="fr-FR"/>
              </w:rPr>
            </w:pPr>
            <w:r w:rsidRPr="00577AB9">
              <w:rPr>
                <w:rFonts w:ascii="Calibri" w:hAnsi="Calibri" w:cs="Calibri"/>
                <w:color w:val="000000"/>
                <w:sz w:val="22"/>
                <w:szCs w:val="22"/>
                <w:lang w:eastAsia="fr-FR"/>
              </w:rPr>
              <w:t>32</w:t>
            </w:r>
          </w:p>
        </w:tc>
        <w:tc>
          <w:tcPr>
            <w:tcW w:w="380" w:type="dxa"/>
            <w:tcBorders>
              <w:top w:val="nil"/>
              <w:left w:val="nil"/>
              <w:bottom w:val="single" w:sz="8" w:space="0" w:color="auto"/>
              <w:right w:val="single" w:sz="8" w:space="0" w:color="auto"/>
            </w:tcBorders>
            <w:shd w:val="clear" w:color="auto" w:fill="auto"/>
            <w:noWrap/>
            <w:vAlign w:val="bottom"/>
            <w:hideMark/>
          </w:tcPr>
          <w:p w:rsidR="00577AB9" w:rsidRPr="00577AB9" w:rsidRDefault="00577AB9" w:rsidP="00577AB9">
            <w:pPr>
              <w:jc w:val="right"/>
              <w:rPr>
                <w:rFonts w:ascii="Calibri" w:hAnsi="Calibri" w:cs="Calibri"/>
                <w:color w:val="000000"/>
                <w:sz w:val="22"/>
                <w:szCs w:val="22"/>
                <w:lang w:eastAsia="fr-FR"/>
              </w:rPr>
            </w:pPr>
            <w:r w:rsidRPr="00577AB9">
              <w:rPr>
                <w:rFonts w:ascii="Calibri" w:hAnsi="Calibri" w:cs="Calibri"/>
                <w:color w:val="000000"/>
                <w:sz w:val="22"/>
                <w:szCs w:val="22"/>
                <w:lang w:eastAsia="fr-FR"/>
              </w:rPr>
              <w:t>33</w:t>
            </w:r>
          </w:p>
        </w:tc>
        <w:tc>
          <w:tcPr>
            <w:tcW w:w="144" w:type="dxa"/>
            <w:vMerge/>
            <w:tcBorders>
              <w:top w:val="nil"/>
              <w:left w:val="single" w:sz="8" w:space="0" w:color="auto"/>
              <w:bottom w:val="single" w:sz="8" w:space="0" w:color="000000"/>
              <w:right w:val="single" w:sz="8" w:space="0" w:color="auto"/>
            </w:tcBorders>
            <w:vAlign w:val="center"/>
            <w:hideMark/>
          </w:tcPr>
          <w:p w:rsidR="00577AB9" w:rsidRPr="00577AB9" w:rsidRDefault="00577AB9" w:rsidP="00577AB9">
            <w:pPr>
              <w:rPr>
                <w:rFonts w:ascii="Calibri" w:hAnsi="Calibri" w:cs="Calibri"/>
                <w:color w:val="000000"/>
                <w:sz w:val="22"/>
                <w:szCs w:val="22"/>
                <w:lang w:eastAsia="fr-FR"/>
              </w:rPr>
            </w:pPr>
          </w:p>
        </w:tc>
        <w:tc>
          <w:tcPr>
            <w:tcW w:w="380" w:type="dxa"/>
            <w:tcBorders>
              <w:top w:val="nil"/>
              <w:left w:val="nil"/>
              <w:bottom w:val="single" w:sz="8" w:space="0" w:color="auto"/>
              <w:right w:val="single" w:sz="4" w:space="0" w:color="auto"/>
            </w:tcBorders>
            <w:shd w:val="clear" w:color="auto" w:fill="auto"/>
            <w:noWrap/>
            <w:vAlign w:val="bottom"/>
            <w:hideMark/>
          </w:tcPr>
          <w:p w:rsidR="00577AB9" w:rsidRPr="00577AB9" w:rsidRDefault="00577AB9" w:rsidP="00577AB9">
            <w:pPr>
              <w:jc w:val="right"/>
              <w:rPr>
                <w:rFonts w:ascii="Calibri" w:hAnsi="Calibri" w:cs="Calibri"/>
                <w:color w:val="000000"/>
                <w:sz w:val="22"/>
                <w:szCs w:val="22"/>
                <w:lang w:eastAsia="fr-FR"/>
              </w:rPr>
            </w:pPr>
            <w:r w:rsidRPr="00577AB9">
              <w:rPr>
                <w:rFonts w:ascii="Calibri" w:hAnsi="Calibri" w:cs="Calibri"/>
                <w:color w:val="000000"/>
                <w:sz w:val="22"/>
                <w:szCs w:val="22"/>
                <w:lang w:eastAsia="fr-FR"/>
              </w:rPr>
              <w:t>34</w:t>
            </w:r>
          </w:p>
        </w:tc>
        <w:tc>
          <w:tcPr>
            <w:tcW w:w="380" w:type="dxa"/>
            <w:tcBorders>
              <w:top w:val="nil"/>
              <w:left w:val="nil"/>
              <w:bottom w:val="single" w:sz="8" w:space="0" w:color="auto"/>
              <w:right w:val="single" w:sz="4" w:space="0" w:color="auto"/>
            </w:tcBorders>
            <w:shd w:val="clear" w:color="auto" w:fill="auto"/>
            <w:noWrap/>
            <w:vAlign w:val="bottom"/>
            <w:hideMark/>
          </w:tcPr>
          <w:p w:rsidR="00577AB9" w:rsidRPr="00577AB9" w:rsidRDefault="00577AB9" w:rsidP="00577AB9">
            <w:pPr>
              <w:jc w:val="right"/>
              <w:rPr>
                <w:rFonts w:ascii="Calibri" w:hAnsi="Calibri" w:cs="Calibri"/>
                <w:color w:val="000000"/>
                <w:sz w:val="22"/>
                <w:szCs w:val="22"/>
                <w:lang w:eastAsia="fr-FR"/>
              </w:rPr>
            </w:pPr>
            <w:r w:rsidRPr="00577AB9">
              <w:rPr>
                <w:rFonts w:ascii="Calibri" w:hAnsi="Calibri" w:cs="Calibri"/>
                <w:color w:val="000000"/>
                <w:sz w:val="22"/>
                <w:szCs w:val="22"/>
                <w:lang w:eastAsia="fr-FR"/>
              </w:rPr>
              <w:t>35</w:t>
            </w:r>
          </w:p>
        </w:tc>
        <w:tc>
          <w:tcPr>
            <w:tcW w:w="380" w:type="dxa"/>
            <w:tcBorders>
              <w:top w:val="nil"/>
              <w:left w:val="nil"/>
              <w:bottom w:val="single" w:sz="8" w:space="0" w:color="auto"/>
              <w:right w:val="single" w:sz="4" w:space="0" w:color="auto"/>
            </w:tcBorders>
            <w:shd w:val="clear" w:color="auto" w:fill="auto"/>
            <w:noWrap/>
            <w:vAlign w:val="bottom"/>
            <w:hideMark/>
          </w:tcPr>
          <w:p w:rsidR="00577AB9" w:rsidRPr="00577AB9" w:rsidRDefault="00577AB9" w:rsidP="00577AB9">
            <w:pPr>
              <w:jc w:val="right"/>
              <w:rPr>
                <w:rFonts w:ascii="Calibri" w:hAnsi="Calibri" w:cs="Calibri"/>
                <w:b/>
                <w:bCs/>
                <w:color w:val="C65911"/>
                <w:sz w:val="22"/>
                <w:szCs w:val="22"/>
                <w:lang w:eastAsia="fr-FR"/>
              </w:rPr>
            </w:pPr>
            <w:r w:rsidRPr="00577AB9">
              <w:rPr>
                <w:rFonts w:ascii="Calibri" w:hAnsi="Calibri" w:cs="Calibri"/>
                <w:b/>
                <w:bCs/>
                <w:color w:val="C65911"/>
                <w:sz w:val="22"/>
                <w:szCs w:val="22"/>
                <w:lang w:eastAsia="fr-FR"/>
              </w:rPr>
              <w:t>36</w:t>
            </w:r>
          </w:p>
        </w:tc>
        <w:tc>
          <w:tcPr>
            <w:tcW w:w="380" w:type="dxa"/>
            <w:tcBorders>
              <w:top w:val="nil"/>
              <w:left w:val="nil"/>
              <w:bottom w:val="single" w:sz="8" w:space="0" w:color="auto"/>
              <w:right w:val="single" w:sz="4" w:space="0" w:color="auto"/>
            </w:tcBorders>
            <w:shd w:val="clear" w:color="auto" w:fill="auto"/>
            <w:noWrap/>
            <w:vAlign w:val="bottom"/>
            <w:hideMark/>
          </w:tcPr>
          <w:p w:rsidR="00577AB9" w:rsidRPr="00577AB9" w:rsidRDefault="00577AB9" w:rsidP="00577AB9">
            <w:pPr>
              <w:jc w:val="right"/>
              <w:rPr>
                <w:rFonts w:ascii="Calibri" w:hAnsi="Calibri" w:cs="Calibri"/>
                <w:color w:val="000000"/>
                <w:sz w:val="22"/>
                <w:szCs w:val="22"/>
                <w:lang w:eastAsia="fr-FR"/>
              </w:rPr>
            </w:pPr>
            <w:r w:rsidRPr="00577AB9">
              <w:rPr>
                <w:rFonts w:ascii="Calibri" w:hAnsi="Calibri" w:cs="Calibri"/>
                <w:color w:val="000000"/>
                <w:sz w:val="22"/>
                <w:szCs w:val="22"/>
                <w:lang w:eastAsia="fr-FR"/>
              </w:rPr>
              <w:t>37</w:t>
            </w:r>
          </w:p>
        </w:tc>
        <w:tc>
          <w:tcPr>
            <w:tcW w:w="380" w:type="dxa"/>
            <w:tcBorders>
              <w:top w:val="nil"/>
              <w:left w:val="nil"/>
              <w:bottom w:val="single" w:sz="8" w:space="0" w:color="auto"/>
              <w:right w:val="single" w:sz="8" w:space="0" w:color="auto"/>
            </w:tcBorders>
            <w:shd w:val="clear" w:color="auto" w:fill="000000" w:themeFill="text1"/>
            <w:noWrap/>
            <w:vAlign w:val="bottom"/>
            <w:hideMark/>
          </w:tcPr>
          <w:p w:rsidR="00577AB9" w:rsidRPr="00577AB9" w:rsidRDefault="00577AB9" w:rsidP="00577AB9">
            <w:pPr>
              <w:jc w:val="right"/>
              <w:rPr>
                <w:rFonts w:ascii="Calibri" w:hAnsi="Calibri" w:cs="Calibri"/>
                <w:color w:val="000000"/>
                <w:sz w:val="22"/>
                <w:szCs w:val="22"/>
                <w:lang w:eastAsia="fr-FR"/>
              </w:rPr>
            </w:pPr>
            <w:r w:rsidRPr="00577AB9">
              <w:rPr>
                <w:rFonts w:ascii="Calibri" w:hAnsi="Calibri" w:cs="Calibri"/>
                <w:color w:val="000000"/>
                <w:sz w:val="22"/>
                <w:szCs w:val="22"/>
                <w:lang w:eastAsia="fr-FR"/>
              </w:rPr>
              <w:t>38</w:t>
            </w:r>
          </w:p>
        </w:tc>
      </w:tr>
    </w:tbl>
    <w:p w:rsidR="00577AB9" w:rsidRPr="00577AB9" w:rsidRDefault="00577AB9" w:rsidP="00577AB9">
      <w:pPr>
        <w:rPr>
          <w:sz w:val="24"/>
          <w:szCs w:val="24"/>
          <w:lang w:eastAsia="fr-FR"/>
        </w:rPr>
      </w:pPr>
    </w:p>
    <w:p w:rsidR="00577AB9" w:rsidRPr="00577AB9" w:rsidRDefault="00577AB9" w:rsidP="00577AB9">
      <w:pPr>
        <w:rPr>
          <w:sz w:val="24"/>
          <w:szCs w:val="24"/>
          <w:lang w:eastAsia="fr-FR"/>
        </w:rPr>
      </w:pPr>
    </w:p>
    <w:p w:rsidR="00577AB9" w:rsidRPr="00577AB9" w:rsidRDefault="00577AB9" w:rsidP="00577AB9">
      <w:pPr>
        <w:rPr>
          <w:sz w:val="24"/>
          <w:szCs w:val="24"/>
          <w:lang w:eastAsia="fr-FR"/>
        </w:rPr>
      </w:pPr>
      <w:r w:rsidRPr="00577AB9">
        <w:rPr>
          <w:sz w:val="24"/>
          <w:szCs w:val="24"/>
          <w:lang w:eastAsia="fr-FR"/>
        </w:rPr>
        <w:t xml:space="preserve">Un sextant est examiné uniquement si deux dents au moins sont présentes et ne sont pas à indication d’extraction (sont donc fonctionnelles). </w:t>
      </w:r>
    </w:p>
    <w:p w:rsidR="00577AB9" w:rsidRPr="00577AB9" w:rsidRDefault="00577AB9" w:rsidP="00577AB9">
      <w:pPr>
        <w:rPr>
          <w:sz w:val="24"/>
          <w:szCs w:val="24"/>
          <w:lang w:eastAsia="fr-FR"/>
        </w:rPr>
      </w:pPr>
      <w:r w:rsidRPr="00577AB9">
        <w:rPr>
          <w:sz w:val="24"/>
          <w:szCs w:val="24"/>
          <w:lang w:eastAsia="fr-FR"/>
        </w:rPr>
        <w:t>Pour faire le sondage, en restant parallèle à l'axe dentaire, déplacez délicatement la sonde le long du sulcus ou de la poche du bord distal de la dent  en direction mésiale :</w:t>
      </w:r>
    </w:p>
    <w:p w:rsidR="00577AB9" w:rsidRPr="00577AB9" w:rsidRDefault="00577AB9" w:rsidP="002D5C5A">
      <w:pPr>
        <w:pStyle w:val="Listenumros5"/>
        <w:rPr>
          <w:sz w:val="24"/>
          <w:szCs w:val="24"/>
          <w:lang w:eastAsia="fr-FR"/>
        </w:rPr>
      </w:pPr>
      <w:r w:rsidRPr="00577AB9">
        <w:rPr>
          <w:sz w:val="24"/>
          <w:szCs w:val="24"/>
          <w:lang w:eastAsia="fr-FR"/>
        </w:rPr>
        <w:t>vestibulairement  pour les dents du maxillaire : 16 ;  11 ;    26.</w:t>
      </w:r>
    </w:p>
    <w:p w:rsidR="00577AB9" w:rsidRPr="00577AB9" w:rsidRDefault="00577AB9" w:rsidP="002D5C5A">
      <w:pPr>
        <w:pStyle w:val="Listenumros5"/>
        <w:rPr>
          <w:sz w:val="24"/>
          <w:szCs w:val="24"/>
          <w:lang w:eastAsia="fr-FR"/>
        </w:rPr>
      </w:pPr>
      <w:r w:rsidRPr="00577AB9">
        <w:rPr>
          <w:sz w:val="24"/>
          <w:szCs w:val="24"/>
          <w:lang w:eastAsia="fr-FR"/>
        </w:rPr>
        <w:t xml:space="preserve"> lingualement pour les dents de la mandibule :   46 ;    31 ;    36. </w:t>
      </w:r>
    </w:p>
    <w:p w:rsidR="00577AB9" w:rsidRPr="00577AB9" w:rsidRDefault="00577AB9" w:rsidP="00577AB9">
      <w:pPr>
        <w:rPr>
          <w:sz w:val="24"/>
          <w:szCs w:val="24"/>
          <w:lang w:eastAsia="fr-FR"/>
        </w:rPr>
      </w:pPr>
      <w:r w:rsidRPr="00577AB9">
        <w:rPr>
          <w:b/>
          <w:bCs/>
          <w:sz w:val="24"/>
          <w:szCs w:val="24"/>
          <w:lang w:eastAsia="fr-FR"/>
        </w:rPr>
        <w:t xml:space="preserve">Attention, sondage sans pression ni douleur </w:t>
      </w:r>
    </w:p>
    <w:p w:rsidR="00577AB9" w:rsidRPr="00577AB9" w:rsidRDefault="00577AB9" w:rsidP="00577AB9">
      <w:pPr>
        <w:rPr>
          <w:sz w:val="24"/>
          <w:szCs w:val="24"/>
          <w:lang w:eastAsia="fr-FR"/>
        </w:rPr>
      </w:pPr>
    </w:p>
    <w:p w:rsidR="00577AB9" w:rsidRPr="00577AB9" w:rsidRDefault="00577AB9" w:rsidP="00577AB9">
      <w:pPr>
        <w:rPr>
          <w:sz w:val="24"/>
          <w:szCs w:val="24"/>
          <w:lang w:eastAsia="fr-FR"/>
        </w:rPr>
      </w:pPr>
      <w:r w:rsidRPr="00577AB9">
        <w:rPr>
          <w:sz w:val="24"/>
          <w:szCs w:val="24"/>
          <w:lang w:eastAsia="fr-FR"/>
        </w:rPr>
        <w:t xml:space="preserve">Vous mettrez : </w:t>
      </w:r>
    </w:p>
    <w:p w:rsidR="00577AB9" w:rsidRPr="00577AB9" w:rsidRDefault="00577AB9" w:rsidP="002D5C5A">
      <w:pPr>
        <w:pStyle w:val="Listenumros5"/>
        <w:rPr>
          <w:sz w:val="24"/>
          <w:szCs w:val="24"/>
          <w:lang w:eastAsia="fr-FR"/>
        </w:rPr>
      </w:pPr>
      <w:r w:rsidRPr="00577AB9">
        <w:rPr>
          <w:b/>
          <w:sz w:val="24"/>
          <w:szCs w:val="24"/>
          <w:lang w:eastAsia="fr-FR"/>
        </w:rPr>
        <w:t>Le code 0 pour sextant Sain</w:t>
      </w:r>
      <w:r w:rsidRPr="00577AB9">
        <w:rPr>
          <w:sz w:val="24"/>
          <w:szCs w:val="24"/>
          <w:lang w:eastAsia="fr-FR"/>
        </w:rPr>
        <w:t xml:space="preserve"> si : après avoir fait passer délicatement  la sonde le long du sulcus ou de la poche et parallèlement à l'axe dentaire du bord distal de la dent  en direction médiale  il n’y a ni dépôt plaque  sur la sonde, ni saignement le long du sulcus.</w:t>
      </w:r>
    </w:p>
    <w:p w:rsidR="00577AB9" w:rsidRPr="00577AB9" w:rsidRDefault="00577AB9" w:rsidP="002D5C5A">
      <w:pPr>
        <w:pStyle w:val="Listenumros5"/>
        <w:rPr>
          <w:sz w:val="24"/>
          <w:szCs w:val="24"/>
          <w:lang w:eastAsia="fr-FR"/>
        </w:rPr>
      </w:pPr>
      <w:r w:rsidRPr="00577AB9">
        <w:rPr>
          <w:b/>
          <w:sz w:val="24"/>
          <w:szCs w:val="24"/>
          <w:lang w:eastAsia="fr-FR"/>
        </w:rPr>
        <w:t>Le code 1 si :</w:t>
      </w:r>
      <w:r w:rsidRPr="00577AB9">
        <w:rPr>
          <w:sz w:val="24"/>
          <w:szCs w:val="24"/>
          <w:lang w:eastAsia="fr-FR"/>
        </w:rPr>
        <w:t xml:space="preserve"> après avoir fait passer délicatement  la sonde le long du sulcus ou de la poche de la dent, du bord distal de la dent  en direction médiale et </w:t>
      </w:r>
      <w:r w:rsidRPr="00577AB9">
        <w:rPr>
          <w:sz w:val="24"/>
          <w:szCs w:val="24"/>
          <w:lang w:eastAsia="fr-FR"/>
        </w:rPr>
        <w:lastRenderedPageBreak/>
        <w:t xml:space="preserve">parallèlement à l'axe dentaire,  vous voyez apparaitre un saignement au niveau du sulcus </w:t>
      </w:r>
    </w:p>
    <w:p w:rsidR="00BB7CF2" w:rsidRPr="00BB7CF2" w:rsidRDefault="00BB7CF2" w:rsidP="002D5C5A">
      <w:pPr>
        <w:pStyle w:val="Listenumros5"/>
        <w:rPr>
          <w:sz w:val="24"/>
          <w:szCs w:val="24"/>
          <w:lang w:eastAsia="fr-FR"/>
        </w:rPr>
      </w:pPr>
    </w:p>
    <w:p w:rsidR="00577AB9" w:rsidRPr="00577AB9" w:rsidRDefault="00577AB9" w:rsidP="002D5C5A">
      <w:pPr>
        <w:pStyle w:val="Listenumros5"/>
        <w:rPr>
          <w:sz w:val="24"/>
          <w:szCs w:val="24"/>
          <w:lang w:eastAsia="fr-FR"/>
        </w:rPr>
      </w:pPr>
      <w:r w:rsidRPr="00577AB9">
        <w:rPr>
          <w:b/>
          <w:sz w:val="24"/>
          <w:szCs w:val="24"/>
          <w:lang w:eastAsia="fr-FR"/>
        </w:rPr>
        <w:t>Le code 2 si :</w:t>
      </w:r>
      <w:r w:rsidRPr="00577AB9">
        <w:rPr>
          <w:sz w:val="24"/>
          <w:szCs w:val="24"/>
          <w:lang w:eastAsia="fr-FR"/>
        </w:rPr>
        <w:t xml:space="preserve"> à l’œil nu vous voyez du tartre supra-gingival sur la face de la dent examinée ou lors du passage de  la sonde le long du sulcus ou de la poche, du bord distal de la dent  en direction médiale et parallèlement à l'axe dentaire, vous sentez du tarte sous gingival </w:t>
      </w:r>
    </w:p>
    <w:p w:rsidR="00577AB9" w:rsidRPr="00577AB9" w:rsidRDefault="00577AB9" w:rsidP="002D5C5A">
      <w:pPr>
        <w:pStyle w:val="Listenumros5"/>
        <w:rPr>
          <w:sz w:val="24"/>
          <w:szCs w:val="24"/>
          <w:lang w:eastAsia="fr-FR"/>
        </w:rPr>
      </w:pPr>
      <w:r w:rsidRPr="00577AB9">
        <w:rPr>
          <w:b/>
          <w:sz w:val="24"/>
          <w:szCs w:val="24"/>
          <w:lang w:eastAsia="fr-FR"/>
        </w:rPr>
        <w:t xml:space="preserve">Le code 3 si </w:t>
      </w:r>
      <w:r w:rsidRPr="00577AB9">
        <w:rPr>
          <w:sz w:val="24"/>
          <w:szCs w:val="24"/>
          <w:lang w:eastAsia="fr-FR"/>
        </w:rPr>
        <w:t>: le sextant ne peut pas être pris en compte car au niveau du sextant, vous n’avez qu’une dent, ou deux dents à indication d’extraction.</w:t>
      </w:r>
    </w:p>
    <w:p w:rsidR="0095129C" w:rsidRPr="0095129C" w:rsidRDefault="00577AB9" w:rsidP="0095129C">
      <w:pPr>
        <w:pStyle w:val="Listenumros5"/>
        <w:rPr>
          <w:sz w:val="24"/>
          <w:szCs w:val="24"/>
          <w:lang w:eastAsia="fr-FR"/>
        </w:rPr>
      </w:pPr>
      <w:r w:rsidRPr="00577AB9">
        <w:rPr>
          <w:b/>
          <w:sz w:val="24"/>
          <w:szCs w:val="24"/>
          <w:lang w:eastAsia="fr-FR"/>
        </w:rPr>
        <w:t>Le code 9 si </w:t>
      </w:r>
      <w:r w:rsidRPr="00577AB9">
        <w:rPr>
          <w:sz w:val="24"/>
          <w:szCs w:val="24"/>
          <w:lang w:eastAsia="fr-FR"/>
        </w:rPr>
        <w:t>: le sextant ne peut pas être pris en compte pour d’autres raisons (présence de formation tissulaire, ou tartre qui recouvre entièrement la dent</w:t>
      </w:r>
      <w:bookmarkStart w:id="182" w:name="_Toc340477476"/>
    </w:p>
    <w:p w:rsidR="00593816" w:rsidRDefault="00593816" w:rsidP="00BB7CF2">
      <w:pPr>
        <w:pStyle w:val="Header02-No2"/>
        <w:numPr>
          <w:ilvl w:val="0"/>
          <w:numId w:val="0"/>
        </w:numPr>
        <w:sectPr w:rsidR="00593816" w:rsidSect="00CE014D">
          <w:footerReference w:type="even" r:id="rId88"/>
          <w:footerReference w:type="default" r:id="rId89"/>
          <w:pgSz w:w="11906" w:h="16838"/>
          <w:pgMar w:top="1417" w:right="1417" w:bottom="1417" w:left="1417" w:header="720" w:footer="720" w:gutter="0"/>
          <w:cols w:space="720"/>
          <w:titlePg/>
        </w:sectPr>
      </w:pPr>
    </w:p>
    <w:p w:rsidR="00593816" w:rsidRDefault="00593816" w:rsidP="00BB7CF2">
      <w:pPr>
        <w:pStyle w:val="Header02-No2"/>
        <w:numPr>
          <w:ilvl w:val="0"/>
          <w:numId w:val="0"/>
        </w:numPr>
      </w:pPr>
    </w:p>
    <w:p w:rsidR="00593816" w:rsidRDefault="00593816" w:rsidP="00BB7CF2">
      <w:pPr>
        <w:pStyle w:val="Header02-No2"/>
        <w:numPr>
          <w:ilvl w:val="0"/>
          <w:numId w:val="0"/>
        </w:numPr>
      </w:pPr>
    </w:p>
    <w:p w:rsidR="00593816" w:rsidRDefault="00593816" w:rsidP="00BB7CF2">
      <w:pPr>
        <w:pStyle w:val="Header02-No2"/>
        <w:numPr>
          <w:ilvl w:val="0"/>
          <w:numId w:val="0"/>
        </w:numPr>
      </w:pPr>
    </w:p>
    <w:p w:rsidR="00593816" w:rsidRDefault="00593816" w:rsidP="00BB7CF2">
      <w:pPr>
        <w:pStyle w:val="Header02-No2"/>
        <w:numPr>
          <w:ilvl w:val="0"/>
          <w:numId w:val="0"/>
        </w:numPr>
      </w:pPr>
    </w:p>
    <w:p w:rsidR="00BB7CF2" w:rsidRDefault="0095367B" w:rsidP="00BB7CF2">
      <w:pPr>
        <w:pStyle w:val="Header02-No2"/>
        <w:numPr>
          <w:ilvl w:val="0"/>
          <w:numId w:val="0"/>
        </w:numPr>
      </w:pPr>
      <w:r w:rsidRPr="00BE7EF6">
        <w:t>E</w:t>
      </w:r>
      <w:r w:rsidR="00711B7B">
        <w:t>tape</w:t>
      </w:r>
      <w:r w:rsidR="00801854" w:rsidRPr="00BE7EF6">
        <w:t>3 (Step 3) – Protocoles</w:t>
      </w:r>
      <w:bookmarkEnd w:id="171"/>
      <w:bookmarkEnd w:id="172"/>
      <w:r w:rsidR="00863F6F">
        <w:t xml:space="preserve"> </w:t>
      </w:r>
      <w:r w:rsidR="00801854" w:rsidRPr="00BE7EF6">
        <w:t>pour les mesures</w:t>
      </w:r>
      <w:r w:rsidR="00863F6F">
        <w:t xml:space="preserve"> </w:t>
      </w:r>
      <w:r w:rsidR="00801854" w:rsidRPr="00BE7EF6">
        <w:t>biochimiques</w:t>
      </w:r>
      <w:bookmarkStart w:id="183" w:name="_Hlt485633322"/>
      <w:bookmarkEnd w:id="173"/>
      <w:bookmarkEnd w:id="174"/>
      <w:bookmarkEnd w:id="175"/>
      <w:bookmarkEnd w:id="176"/>
      <w:bookmarkEnd w:id="177"/>
      <w:bookmarkEnd w:id="178"/>
      <w:bookmarkEnd w:id="179"/>
      <w:bookmarkEnd w:id="180"/>
      <w:bookmarkEnd w:id="182"/>
      <w:bookmarkEnd w:id="183"/>
    </w:p>
    <w:p w:rsidR="00BB7CF2" w:rsidRPr="00BE7EF6" w:rsidRDefault="00BB7CF2" w:rsidP="00BB7CF2">
      <w:pPr>
        <w:pStyle w:val="Header02-No2"/>
        <w:numPr>
          <w:ilvl w:val="0"/>
          <w:numId w:val="0"/>
        </w:numPr>
        <w:ind w:left="574"/>
      </w:pPr>
    </w:p>
    <w:p w:rsidR="00801854" w:rsidRPr="00711B7B" w:rsidRDefault="00801854" w:rsidP="00711B7B">
      <w:pPr>
        <w:pBdr>
          <w:top w:val="single" w:sz="4" w:space="1" w:color="auto"/>
          <w:left w:val="single" w:sz="4" w:space="5" w:color="auto"/>
          <w:bottom w:val="single" w:sz="4" w:space="1" w:color="auto"/>
          <w:right w:val="single" w:sz="4" w:space="4" w:color="auto"/>
        </w:pBdr>
        <w:shd w:val="pct10" w:color="auto" w:fill="FFFFFF"/>
        <w:ind w:left="851" w:right="855"/>
        <w:rPr>
          <w:rFonts w:ascii="Arial" w:hAnsi="Arial" w:cs="Arial"/>
          <w:sz w:val="22"/>
        </w:rPr>
      </w:pPr>
      <w:r w:rsidRPr="00711B7B">
        <w:rPr>
          <w:rFonts w:ascii="Arial" w:hAnsi="Arial" w:cs="Arial"/>
          <w:sz w:val="22"/>
        </w:rPr>
        <w:t>L’Étape 3 comprend les Étapes 1 et 2 plus des mesures biochimiques. Dans cette partie, il est très important que le personnel et les techniciens médicaux suivent les protocoles pertinents en matière de collecte des données.</w:t>
      </w:r>
    </w:p>
    <w:p w:rsidR="00801854" w:rsidRPr="00711B7B" w:rsidRDefault="00801854" w:rsidP="00711B7B">
      <w:pPr>
        <w:pBdr>
          <w:top w:val="single" w:sz="4" w:space="1" w:color="auto"/>
          <w:left w:val="single" w:sz="4" w:space="5" w:color="auto"/>
          <w:bottom w:val="single" w:sz="4" w:space="1" w:color="auto"/>
          <w:right w:val="single" w:sz="4" w:space="4" w:color="auto"/>
        </w:pBdr>
        <w:shd w:val="pct10" w:color="auto" w:fill="FFFFFF"/>
        <w:ind w:left="851" w:right="855"/>
        <w:rPr>
          <w:rFonts w:ascii="Arial" w:hAnsi="Arial" w:cs="Arial"/>
          <w:sz w:val="22"/>
        </w:rPr>
      </w:pPr>
    </w:p>
    <w:p w:rsidR="00801854" w:rsidRPr="00711B7B" w:rsidRDefault="00801854" w:rsidP="00711B7B">
      <w:pPr>
        <w:pBdr>
          <w:top w:val="single" w:sz="4" w:space="1" w:color="auto"/>
          <w:left w:val="single" w:sz="4" w:space="5" w:color="auto"/>
          <w:bottom w:val="single" w:sz="4" w:space="1" w:color="auto"/>
          <w:right w:val="single" w:sz="4" w:space="4" w:color="auto"/>
        </w:pBdr>
        <w:shd w:val="pct10" w:color="auto" w:fill="FFFFFF"/>
        <w:ind w:left="851" w:right="855"/>
        <w:rPr>
          <w:rFonts w:ascii="Arial" w:hAnsi="Arial" w:cs="Arial"/>
          <w:snapToGrid w:val="0"/>
          <w:sz w:val="22"/>
        </w:rPr>
      </w:pPr>
      <w:r w:rsidRPr="00711B7B">
        <w:rPr>
          <w:rFonts w:ascii="Arial" w:hAnsi="Arial" w:cs="Arial"/>
          <w:snapToGrid w:val="0"/>
          <w:sz w:val="22"/>
        </w:rPr>
        <w:t>Toutefois, les renseignements supplémentaires de l’Étape 3 sont de nature biochimique et requiert un accès aux laboratoires normalisés appropriés. Étant donné que la collecte et l’analyse des prélèvements sanguins est un procédé relativement complexe, cela n’est faisable que dans le contexte d’une étude complète et dans des lieux où des ressources appropriées sont disponibles; on estime que l’ajout de l’Étape 3 augmente le coût de la collecte de données et rend celle-ci plus complexe.</w:t>
      </w:r>
    </w:p>
    <w:p w:rsidR="00801854" w:rsidRPr="00BE7EF6" w:rsidRDefault="00801854">
      <w:pPr>
        <w:rPr>
          <w:sz w:val="22"/>
        </w:rPr>
      </w:pPr>
      <w:bookmarkStart w:id="184" w:name="_Hlt37496478"/>
      <w:bookmarkStart w:id="185" w:name="_Hlt37493698"/>
      <w:bookmarkStart w:id="186" w:name="_Toc38353827"/>
      <w:bookmarkEnd w:id="184"/>
      <w:bookmarkEnd w:id="185"/>
    </w:p>
    <w:p w:rsidR="00801854" w:rsidRPr="00711B7B" w:rsidRDefault="0095367B" w:rsidP="00711B7B">
      <w:pPr>
        <w:pStyle w:val="Header03-No3"/>
        <w:numPr>
          <w:ilvl w:val="0"/>
          <w:numId w:val="0"/>
        </w:numPr>
        <w:jc w:val="both"/>
        <w:rPr>
          <w:rFonts w:cs="Arial"/>
          <w:lang w:val="fr-FR"/>
        </w:rPr>
      </w:pPr>
      <w:bookmarkStart w:id="187" w:name="_Toc42659222"/>
      <w:bookmarkStart w:id="188" w:name="_Toc66633058"/>
      <w:bookmarkStart w:id="189" w:name="_Toc66633798"/>
      <w:bookmarkStart w:id="190" w:name="_Toc66695117"/>
      <w:bookmarkStart w:id="191" w:name="_Toc66695283"/>
      <w:bookmarkStart w:id="192" w:name="_Toc340477477"/>
      <w:r w:rsidRPr="00711B7B">
        <w:rPr>
          <w:rFonts w:cs="Arial"/>
          <w:lang w:val="fr-FR"/>
        </w:rPr>
        <w:t>3.3.1</w:t>
      </w:r>
      <w:r w:rsidRPr="00711B7B">
        <w:rPr>
          <w:rFonts w:cs="Arial"/>
          <w:lang w:val="fr-FR"/>
        </w:rPr>
        <w:tab/>
      </w:r>
      <w:r w:rsidR="00801854" w:rsidRPr="00711B7B">
        <w:rPr>
          <w:rFonts w:cs="Arial"/>
          <w:lang w:val="fr-FR"/>
        </w:rPr>
        <w:t>Rôles et respons</w:t>
      </w:r>
      <w:bookmarkEnd w:id="187"/>
      <w:r w:rsidR="00801854" w:rsidRPr="00711B7B">
        <w:rPr>
          <w:rFonts w:cs="Arial"/>
          <w:lang w:val="fr-FR"/>
        </w:rPr>
        <w:t>abilités des techniciens</w:t>
      </w:r>
      <w:bookmarkEnd w:id="188"/>
      <w:bookmarkEnd w:id="189"/>
      <w:bookmarkEnd w:id="190"/>
      <w:bookmarkEnd w:id="191"/>
      <w:bookmarkEnd w:id="192"/>
    </w:p>
    <w:p w:rsidR="00801854" w:rsidRPr="00711B7B" w:rsidRDefault="00801854" w:rsidP="00711B7B">
      <w:pPr>
        <w:jc w:val="both"/>
        <w:rPr>
          <w:rFonts w:ascii="Arial" w:hAnsi="Arial" w:cs="Arial"/>
          <w:sz w:val="22"/>
        </w:rPr>
      </w:pPr>
      <w:r w:rsidRPr="00711B7B">
        <w:rPr>
          <w:rFonts w:ascii="Arial" w:hAnsi="Arial" w:cs="Arial"/>
          <w:sz w:val="22"/>
        </w:rPr>
        <w:t>Les techniciens doivent se familiariser avec le processus de collecte des données recommandé et l’utilisation des formulaires qui relèvent de l’Étape 3.</w:t>
      </w:r>
    </w:p>
    <w:p w:rsidR="007A3C0C" w:rsidRPr="00711B7B" w:rsidRDefault="00801854" w:rsidP="007E3518">
      <w:pPr>
        <w:numPr>
          <w:ilvl w:val="0"/>
          <w:numId w:val="39"/>
        </w:numPr>
        <w:ind w:left="357" w:hanging="357"/>
        <w:jc w:val="both"/>
        <w:rPr>
          <w:rFonts w:ascii="Arial" w:hAnsi="Arial" w:cs="Arial"/>
          <w:sz w:val="22"/>
        </w:rPr>
      </w:pPr>
      <w:r w:rsidRPr="00711B7B">
        <w:rPr>
          <w:rFonts w:ascii="Arial" w:hAnsi="Arial" w:cs="Arial"/>
          <w:sz w:val="22"/>
        </w:rPr>
        <w:t>L</w:t>
      </w:r>
      <w:r w:rsidR="0051633A" w:rsidRPr="00711B7B">
        <w:rPr>
          <w:rFonts w:ascii="Arial" w:hAnsi="Arial" w:cs="Arial"/>
          <w:sz w:val="22"/>
        </w:rPr>
        <w:t>’</w:t>
      </w:r>
      <w:r w:rsidRPr="00711B7B">
        <w:rPr>
          <w:rFonts w:ascii="Arial" w:hAnsi="Arial" w:cs="Arial"/>
          <w:sz w:val="22"/>
        </w:rPr>
        <w:t>e</w:t>
      </w:r>
      <w:r w:rsidR="0051633A" w:rsidRPr="00711B7B">
        <w:rPr>
          <w:rFonts w:ascii="Arial" w:hAnsi="Arial" w:cs="Arial"/>
          <w:sz w:val="22"/>
        </w:rPr>
        <w:t>nquêteur</w:t>
      </w:r>
      <w:r w:rsidRPr="00711B7B">
        <w:rPr>
          <w:rFonts w:ascii="Arial" w:hAnsi="Arial" w:cs="Arial"/>
          <w:sz w:val="22"/>
        </w:rPr>
        <w:t xml:space="preserve"> fera le prélèvement sanguin</w:t>
      </w:r>
      <w:r w:rsidR="0051633A" w:rsidRPr="00711B7B">
        <w:rPr>
          <w:rFonts w:ascii="Arial" w:hAnsi="Arial" w:cs="Arial"/>
          <w:sz w:val="22"/>
        </w:rPr>
        <w:t> ;</w:t>
      </w:r>
    </w:p>
    <w:p w:rsidR="00801854" w:rsidRPr="00711B7B" w:rsidRDefault="007A3C0C" w:rsidP="007E3518">
      <w:pPr>
        <w:numPr>
          <w:ilvl w:val="0"/>
          <w:numId w:val="39"/>
        </w:numPr>
        <w:ind w:left="357" w:hanging="357"/>
        <w:jc w:val="both"/>
        <w:rPr>
          <w:rFonts w:ascii="Arial" w:hAnsi="Arial" w:cs="Arial"/>
          <w:sz w:val="22"/>
        </w:rPr>
      </w:pPr>
      <w:r w:rsidRPr="00711B7B">
        <w:rPr>
          <w:rFonts w:ascii="Arial" w:hAnsi="Arial" w:cs="Arial"/>
          <w:sz w:val="22"/>
        </w:rPr>
        <w:t>Il utilisera le cardio</w:t>
      </w:r>
      <w:r w:rsidR="00B466E2" w:rsidRPr="00711B7B">
        <w:rPr>
          <w:rFonts w:ascii="Arial" w:hAnsi="Arial" w:cs="Arial"/>
          <w:sz w:val="22"/>
        </w:rPr>
        <w:t>C</w:t>
      </w:r>
      <w:r w:rsidRPr="00711B7B">
        <w:rPr>
          <w:rFonts w:ascii="Arial" w:hAnsi="Arial" w:cs="Arial"/>
          <w:sz w:val="22"/>
        </w:rPr>
        <w:t xml:space="preserve">hek pour les tests sanguins (glycémie à jeun, triglycéride, cholestérol total, cholestérol HDL) ; </w:t>
      </w:r>
    </w:p>
    <w:p w:rsidR="00801854" w:rsidRPr="00711B7B" w:rsidRDefault="00801854" w:rsidP="007E3518">
      <w:pPr>
        <w:numPr>
          <w:ilvl w:val="0"/>
          <w:numId w:val="39"/>
        </w:numPr>
        <w:ind w:left="357" w:hanging="357"/>
        <w:jc w:val="both"/>
        <w:rPr>
          <w:rFonts w:ascii="Arial" w:hAnsi="Arial" w:cs="Arial"/>
          <w:sz w:val="22"/>
        </w:rPr>
      </w:pPr>
      <w:r w:rsidRPr="00711B7B">
        <w:rPr>
          <w:rFonts w:ascii="Arial" w:hAnsi="Arial" w:cs="Arial"/>
          <w:sz w:val="22"/>
        </w:rPr>
        <w:t>Il enregistrera le résultat dans la partie du questionnaire consacrée à l’Étape 3.</w:t>
      </w:r>
    </w:p>
    <w:p w:rsidR="00801854" w:rsidRPr="00BE7EF6" w:rsidRDefault="00801854" w:rsidP="0095367B">
      <w:pPr>
        <w:jc w:val="both"/>
        <w:rPr>
          <w:sz w:val="22"/>
        </w:rPr>
      </w:pPr>
    </w:p>
    <w:p w:rsidR="00801854" w:rsidRPr="00BE7EF6" w:rsidRDefault="00801854" w:rsidP="0095367B">
      <w:pPr>
        <w:jc w:val="both"/>
        <w:rPr>
          <w:sz w:val="22"/>
        </w:rPr>
      </w:pPr>
    </w:p>
    <w:p w:rsidR="00801854" w:rsidRPr="00711B7B" w:rsidRDefault="0095367B" w:rsidP="0095367B">
      <w:pPr>
        <w:pStyle w:val="Header03-No3"/>
        <w:numPr>
          <w:ilvl w:val="0"/>
          <w:numId w:val="0"/>
        </w:numPr>
        <w:rPr>
          <w:rFonts w:cs="Arial"/>
          <w:lang w:val="fr-FR"/>
        </w:rPr>
      </w:pPr>
      <w:bookmarkStart w:id="193" w:name="_Toc42659223"/>
      <w:bookmarkStart w:id="194" w:name="_Toc66633059"/>
      <w:bookmarkStart w:id="195" w:name="_Toc66633799"/>
      <w:bookmarkStart w:id="196" w:name="_Toc66695118"/>
      <w:bookmarkStart w:id="197" w:name="_Toc66695284"/>
      <w:bookmarkStart w:id="198" w:name="_Toc340477478"/>
      <w:r w:rsidRPr="00711B7B">
        <w:rPr>
          <w:rFonts w:cs="Arial"/>
          <w:lang w:val="fr-FR"/>
        </w:rPr>
        <w:lastRenderedPageBreak/>
        <w:t>3.3.2</w:t>
      </w:r>
      <w:r w:rsidRPr="00711B7B">
        <w:rPr>
          <w:rFonts w:cs="Arial"/>
          <w:lang w:val="fr-FR"/>
        </w:rPr>
        <w:tab/>
      </w:r>
      <w:r w:rsidR="00801854" w:rsidRPr="00711B7B">
        <w:rPr>
          <w:rFonts w:cs="Arial"/>
          <w:lang w:val="fr-FR"/>
        </w:rPr>
        <w:t>Prélèvements sanguins (à jeun)</w:t>
      </w:r>
      <w:bookmarkEnd w:id="186"/>
      <w:bookmarkEnd w:id="193"/>
      <w:bookmarkEnd w:id="194"/>
      <w:bookmarkEnd w:id="195"/>
      <w:bookmarkEnd w:id="196"/>
      <w:bookmarkEnd w:id="197"/>
      <w:bookmarkEnd w:id="198"/>
    </w:p>
    <w:p w:rsidR="00801854" w:rsidRPr="00711B7B" w:rsidRDefault="00D975C8" w:rsidP="002A342A">
      <w:pPr>
        <w:pStyle w:val="Header03-No3"/>
        <w:numPr>
          <w:ilvl w:val="0"/>
          <w:numId w:val="0"/>
        </w:numPr>
        <w:rPr>
          <w:rFonts w:cs="Arial"/>
          <w:lang w:val="fr-FR"/>
        </w:rPr>
      </w:pPr>
      <w:bookmarkStart w:id="199" w:name="_Toc340473657"/>
      <w:bookmarkStart w:id="200" w:name="_Toc340477479"/>
      <w:r w:rsidRPr="00711B7B">
        <w:rPr>
          <w:rFonts w:cs="Arial"/>
          <w:lang w:val="fr-FR"/>
        </w:rPr>
        <w:t xml:space="preserve">UTILISATION DU CARDIOCHEK </w:t>
      </w:r>
      <w:r w:rsidRPr="00711B7B">
        <w:rPr>
          <w:rFonts w:cs="Arial"/>
          <w:vertAlign w:val="superscript"/>
          <w:lang w:val="fr-FR"/>
        </w:rPr>
        <w:t xml:space="preserve">TM </w:t>
      </w:r>
      <w:r w:rsidRPr="00711B7B">
        <w:rPr>
          <w:rFonts w:cs="Arial"/>
          <w:lang w:val="fr-FR"/>
        </w:rPr>
        <w:t>PA 1708 (1, 2 ou 3 tests)</w:t>
      </w:r>
      <w:bookmarkEnd w:id="199"/>
      <w:bookmarkEnd w:id="200"/>
    </w:p>
    <w:p w:rsidR="00D975C8" w:rsidRPr="00711B7B" w:rsidRDefault="00D975C8">
      <w:pPr>
        <w:rPr>
          <w:rFonts w:ascii="Arial" w:hAnsi="Arial" w:cs="Arial"/>
          <w:b/>
          <w:sz w:val="22"/>
        </w:rPr>
      </w:pPr>
    </w:p>
    <w:p w:rsidR="006E3ED2" w:rsidRPr="00711B7B" w:rsidRDefault="006E3ED2">
      <w:pPr>
        <w:rPr>
          <w:rFonts w:ascii="Arial" w:hAnsi="Arial" w:cs="Arial"/>
          <w:color w:val="000000"/>
          <w:sz w:val="23"/>
          <w:szCs w:val="23"/>
        </w:rPr>
      </w:pPr>
      <w:r w:rsidRPr="00711B7B">
        <w:rPr>
          <w:rFonts w:ascii="Arial" w:hAnsi="Arial" w:cs="Arial"/>
          <w:color w:val="000000"/>
          <w:sz w:val="23"/>
          <w:szCs w:val="23"/>
        </w:rPr>
        <w:t>Le système de test CardioChek PA se compose de trois éléments principaux. Il s'agit de l’appareil, des bandelettes réactives PTS Panels</w:t>
      </w:r>
      <w:r w:rsidRPr="00711B7B">
        <w:rPr>
          <w:rStyle w:val="A9"/>
          <w:rFonts w:ascii="Arial" w:hAnsi="Arial" w:cs="Arial"/>
        </w:rPr>
        <w:t xml:space="preserve">® </w:t>
      </w:r>
      <w:r w:rsidRPr="00711B7B">
        <w:rPr>
          <w:rFonts w:ascii="Arial" w:hAnsi="Arial" w:cs="Arial"/>
          <w:color w:val="000000"/>
          <w:sz w:val="23"/>
          <w:szCs w:val="23"/>
        </w:rPr>
        <w:t>et d'une puce MEMo Chip</w:t>
      </w:r>
      <w:r w:rsidRPr="00711B7B">
        <w:rPr>
          <w:rStyle w:val="A9"/>
          <w:rFonts w:ascii="Arial" w:hAnsi="Arial" w:cs="Arial"/>
        </w:rPr>
        <w:t>®</w:t>
      </w:r>
      <w:r w:rsidRPr="00711B7B">
        <w:rPr>
          <w:rFonts w:ascii="Arial" w:hAnsi="Arial" w:cs="Arial"/>
          <w:color w:val="000000"/>
          <w:sz w:val="23"/>
          <w:szCs w:val="23"/>
        </w:rPr>
        <w:t>.</w:t>
      </w:r>
    </w:p>
    <w:p w:rsidR="002A342A" w:rsidRPr="00711B7B" w:rsidRDefault="002A342A">
      <w:pPr>
        <w:rPr>
          <w:rFonts w:ascii="Arial" w:hAnsi="Arial" w:cs="Arial"/>
          <w:color w:val="000000"/>
          <w:sz w:val="23"/>
          <w:szCs w:val="23"/>
        </w:rPr>
      </w:pPr>
    </w:p>
    <w:p w:rsidR="002A342A" w:rsidRPr="00711B7B" w:rsidRDefault="002A342A">
      <w:pPr>
        <w:rPr>
          <w:rFonts w:ascii="Arial" w:hAnsi="Arial" w:cs="Arial"/>
          <w:b/>
          <w:color w:val="000000"/>
          <w:sz w:val="23"/>
          <w:szCs w:val="23"/>
        </w:rPr>
      </w:pPr>
      <w:r w:rsidRPr="00711B7B">
        <w:rPr>
          <w:rFonts w:ascii="Arial" w:hAnsi="Arial" w:cs="Arial"/>
          <w:b/>
          <w:color w:val="000000"/>
          <w:sz w:val="23"/>
          <w:szCs w:val="23"/>
        </w:rPr>
        <w:t>Présentation du cardiochek</w:t>
      </w:r>
    </w:p>
    <w:p w:rsidR="002A342A" w:rsidRPr="00BE7EF6" w:rsidRDefault="002A342A">
      <w:pPr>
        <w:rPr>
          <w:rFonts w:cs="Helvetica-Narrow"/>
          <w:color w:val="000000"/>
          <w:sz w:val="23"/>
          <w:szCs w:val="23"/>
        </w:rPr>
      </w:pPr>
    </w:p>
    <w:p w:rsidR="002A342A" w:rsidRPr="00BE7EF6" w:rsidRDefault="00493727" w:rsidP="002A342A">
      <w:pPr>
        <w:jc w:val="center"/>
        <w:rPr>
          <w:b/>
          <w:sz w:val="22"/>
        </w:rPr>
      </w:pPr>
      <w:r>
        <w:rPr>
          <w:b/>
          <w:noProof/>
          <w:sz w:val="22"/>
          <w:lang w:eastAsia="fr-FR"/>
        </w:rPr>
        <w:drawing>
          <wp:inline distT="0" distB="0" distL="0" distR="0">
            <wp:extent cx="2905125" cy="2094865"/>
            <wp:effectExtent l="19050" t="0" r="9525" b="0"/>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0"/>
                    <a:srcRect/>
                    <a:stretch>
                      <a:fillRect/>
                    </a:stretch>
                  </pic:blipFill>
                  <pic:spPr bwMode="auto">
                    <a:xfrm>
                      <a:off x="0" y="0"/>
                      <a:ext cx="2905125" cy="2094865"/>
                    </a:xfrm>
                    <a:prstGeom prst="rect">
                      <a:avLst/>
                    </a:prstGeom>
                    <a:noFill/>
                    <a:ln w="9525">
                      <a:noFill/>
                      <a:miter lim="800000"/>
                      <a:headEnd/>
                      <a:tailEnd/>
                    </a:ln>
                  </pic:spPr>
                </pic:pic>
              </a:graphicData>
            </a:graphic>
          </wp:inline>
        </w:drawing>
      </w:r>
    </w:p>
    <w:p w:rsidR="006E3ED2" w:rsidRPr="00BE7EF6" w:rsidRDefault="006E3ED2">
      <w:pPr>
        <w:rPr>
          <w:b/>
          <w:sz w:val="22"/>
        </w:rPr>
      </w:pPr>
    </w:p>
    <w:p w:rsidR="002A342A" w:rsidRPr="00BE7EF6" w:rsidRDefault="002A342A">
      <w:pPr>
        <w:rPr>
          <w:b/>
          <w:sz w:val="22"/>
        </w:rPr>
      </w:pPr>
    </w:p>
    <w:p w:rsidR="000034B1" w:rsidRPr="00BE7EF6" w:rsidRDefault="000034B1" w:rsidP="002A342A">
      <w:pPr>
        <w:autoSpaceDE w:val="0"/>
        <w:autoSpaceDN w:val="0"/>
        <w:adjustRightInd w:val="0"/>
        <w:spacing w:line="276" w:lineRule="auto"/>
        <w:ind w:right="280"/>
        <w:rPr>
          <w:rFonts w:ascii="Helvetica" w:hAnsi="Helvetica" w:cs="Helvetica"/>
          <w:bCs/>
          <w:color w:val="000000"/>
          <w:sz w:val="23"/>
          <w:lang w:eastAsia="fr-FR"/>
        </w:rPr>
      </w:pPr>
    </w:p>
    <w:p w:rsidR="007D4680" w:rsidRPr="00711B7B" w:rsidRDefault="007D4680" w:rsidP="002A342A">
      <w:pPr>
        <w:autoSpaceDE w:val="0"/>
        <w:autoSpaceDN w:val="0"/>
        <w:adjustRightInd w:val="0"/>
        <w:spacing w:line="276" w:lineRule="auto"/>
        <w:ind w:right="280"/>
        <w:rPr>
          <w:rFonts w:ascii="Arial" w:hAnsi="Arial" w:cs="Arial"/>
          <w:bCs/>
          <w:color w:val="000000"/>
          <w:sz w:val="23"/>
          <w:lang w:eastAsia="fr-FR"/>
        </w:rPr>
      </w:pPr>
      <w:r w:rsidRPr="00711B7B">
        <w:rPr>
          <w:rFonts w:ascii="Arial" w:hAnsi="Arial" w:cs="Arial"/>
          <w:bCs/>
          <w:color w:val="000000"/>
          <w:sz w:val="23"/>
          <w:lang w:eastAsia="fr-FR"/>
        </w:rPr>
        <w:t>L’appareil se compose de :</w:t>
      </w:r>
    </w:p>
    <w:p w:rsidR="007D4680" w:rsidRPr="00711B7B" w:rsidRDefault="007D4680" w:rsidP="002A342A">
      <w:pPr>
        <w:autoSpaceDE w:val="0"/>
        <w:autoSpaceDN w:val="0"/>
        <w:adjustRightInd w:val="0"/>
        <w:spacing w:line="276" w:lineRule="auto"/>
        <w:ind w:right="280"/>
        <w:rPr>
          <w:rFonts w:ascii="Arial" w:hAnsi="Arial" w:cs="Arial"/>
          <w:b/>
          <w:bCs/>
          <w:color w:val="000000"/>
          <w:sz w:val="23"/>
          <w:lang w:eastAsia="fr-FR"/>
        </w:rPr>
      </w:pPr>
    </w:p>
    <w:p w:rsidR="002A342A" w:rsidRPr="00711B7B" w:rsidRDefault="002A342A" w:rsidP="007E3518">
      <w:pPr>
        <w:numPr>
          <w:ilvl w:val="0"/>
          <w:numId w:val="51"/>
        </w:numPr>
        <w:autoSpaceDE w:val="0"/>
        <w:autoSpaceDN w:val="0"/>
        <w:adjustRightInd w:val="0"/>
        <w:spacing w:line="276" w:lineRule="auto"/>
        <w:ind w:right="280"/>
        <w:rPr>
          <w:rFonts w:ascii="Arial" w:hAnsi="Arial" w:cs="Arial"/>
          <w:color w:val="000000"/>
          <w:sz w:val="22"/>
          <w:szCs w:val="22"/>
          <w:lang w:eastAsia="fr-FR"/>
        </w:rPr>
      </w:pPr>
      <w:r w:rsidRPr="00711B7B">
        <w:rPr>
          <w:rFonts w:ascii="Arial" w:hAnsi="Arial" w:cs="Arial"/>
          <w:b/>
          <w:bCs/>
          <w:color w:val="000000"/>
          <w:sz w:val="23"/>
          <w:lang w:eastAsia="fr-FR"/>
        </w:rPr>
        <w:t xml:space="preserve">Port de la puce MEMo Chip </w:t>
      </w:r>
      <w:r w:rsidRPr="00711B7B">
        <w:rPr>
          <w:rFonts w:ascii="Arial" w:hAnsi="Arial" w:cs="Arial"/>
          <w:b/>
          <w:bCs/>
          <w:color w:val="000000"/>
          <w:sz w:val="22"/>
          <w:lang w:eastAsia="fr-FR"/>
        </w:rPr>
        <w:t>(a)</w:t>
      </w:r>
    </w:p>
    <w:p w:rsidR="002A342A" w:rsidRPr="00711B7B" w:rsidRDefault="002A342A" w:rsidP="002A342A">
      <w:pPr>
        <w:autoSpaceDE w:val="0"/>
        <w:autoSpaceDN w:val="0"/>
        <w:adjustRightInd w:val="0"/>
        <w:spacing w:line="276" w:lineRule="auto"/>
        <w:ind w:right="280"/>
        <w:rPr>
          <w:rFonts w:ascii="Arial" w:hAnsi="Arial" w:cs="Arial"/>
          <w:color w:val="000000"/>
          <w:sz w:val="23"/>
          <w:szCs w:val="23"/>
          <w:lang w:eastAsia="fr-FR"/>
        </w:rPr>
      </w:pPr>
      <w:r w:rsidRPr="00711B7B">
        <w:rPr>
          <w:rFonts w:ascii="Arial" w:hAnsi="Arial" w:cs="Arial"/>
          <w:color w:val="000000"/>
          <w:sz w:val="23"/>
          <w:lang w:eastAsia="fr-FR"/>
        </w:rPr>
        <w:t xml:space="preserve">Le port de la puce MEMo Chip est situé au-dessus de l’appareil. </w:t>
      </w:r>
    </w:p>
    <w:p w:rsidR="002A342A" w:rsidRPr="00711B7B" w:rsidRDefault="002A342A" w:rsidP="002A342A">
      <w:pPr>
        <w:autoSpaceDE w:val="0"/>
        <w:autoSpaceDN w:val="0"/>
        <w:adjustRightInd w:val="0"/>
        <w:spacing w:line="276" w:lineRule="auto"/>
        <w:ind w:right="280"/>
        <w:rPr>
          <w:rFonts w:ascii="Arial" w:hAnsi="Arial" w:cs="Arial"/>
          <w:b/>
          <w:bCs/>
          <w:color w:val="000000"/>
          <w:sz w:val="23"/>
          <w:lang w:eastAsia="fr-FR"/>
        </w:rPr>
      </w:pPr>
    </w:p>
    <w:p w:rsidR="002A342A" w:rsidRPr="00711B7B" w:rsidRDefault="002A342A" w:rsidP="007E3518">
      <w:pPr>
        <w:numPr>
          <w:ilvl w:val="0"/>
          <w:numId w:val="51"/>
        </w:numPr>
        <w:autoSpaceDE w:val="0"/>
        <w:autoSpaceDN w:val="0"/>
        <w:adjustRightInd w:val="0"/>
        <w:spacing w:line="276" w:lineRule="auto"/>
        <w:ind w:right="280"/>
        <w:rPr>
          <w:rFonts w:ascii="Arial" w:hAnsi="Arial" w:cs="Arial"/>
          <w:color w:val="000000"/>
          <w:sz w:val="23"/>
          <w:szCs w:val="23"/>
          <w:lang w:eastAsia="fr-FR"/>
        </w:rPr>
      </w:pPr>
      <w:r w:rsidRPr="00711B7B">
        <w:rPr>
          <w:rFonts w:ascii="Arial" w:hAnsi="Arial" w:cs="Arial"/>
          <w:b/>
          <w:bCs/>
          <w:color w:val="000000"/>
          <w:sz w:val="23"/>
          <w:lang w:eastAsia="fr-FR"/>
        </w:rPr>
        <w:t>Écran (b)</w:t>
      </w:r>
    </w:p>
    <w:p w:rsidR="002A342A" w:rsidRPr="00711B7B" w:rsidRDefault="002A342A" w:rsidP="002A342A">
      <w:pPr>
        <w:autoSpaceDE w:val="0"/>
        <w:autoSpaceDN w:val="0"/>
        <w:adjustRightInd w:val="0"/>
        <w:spacing w:line="276" w:lineRule="auto"/>
        <w:ind w:right="220"/>
        <w:rPr>
          <w:rFonts w:ascii="Arial" w:hAnsi="Arial" w:cs="Arial"/>
          <w:color w:val="000000"/>
          <w:sz w:val="23"/>
          <w:szCs w:val="23"/>
          <w:lang w:eastAsia="fr-FR"/>
        </w:rPr>
      </w:pPr>
      <w:r w:rsidRPr="00711B7B">
        <w:rPr>
          <w:rFonts w:ascii="Arial" w:hAnsi="Arial" w:cs="Arial"/>
          <w:color w:val="000000"/>
          <w:sz w:val="23"/>
          <w:szCs w:val="23"/>
          <w:lang w:eastAsia="fr-FR"/>
        </w:rPr>
        <w:t>L’écran affiche les résultats du test, les messages, la durée, la date et les résultats enregistrés.</w:t>
      </w:r>
    </w:p>
    <w:p w:rsidR="002A342A" w:rsidRPr="00711B7B" w:rsidRDefault="002A342A" w:rsidP="002A342A">
      <w:pPr>
        <w:autoSpaceDE w:val="0"/>
        <w:autoSpaceDN w:val="0"/>
        <w:adjustRightInd w:val="0"/>
        <w:spacing w:line="276" w:lineRule="auto"/>
        <w:ind w:right="280"/>
        <w:rPr>
          <w:rFonts w:ascii="Arial" w:hAnsi="Arial" w:cs="Arial"/>
          <w:b/>
          <w:bCs/>
          <w:color w:val="000000"/>
          <w:sz w:val="23"/>
          <w:lang w:eastAsia="fr-FR"/>
        </w:rPr>
      </w:pPr>
    </w:p>
    <w:p w:rsidR="002A342A" w:rsidRPr="00711B7B" w:rsidRDefault="002A342A" w:rsidP="007E3518">
      <w:pPr>
        <w:numPr>
          <w:ilvl w:val="0"/>
          <w:numId w:val="51"/>
        </w:numPr>
        <w:autoSpaceDE w:val="0"/>
        <w:autoSpaceDN w:val="0"/>
        <w:adjustRightInd w:val="0"/>
        <w:spacing w:line="276" w:lineRule="auto"/>
        <w:ind w:right="280"/>
        <w:rPr>
          <w:rFonts w:ascii="Arial" w:hAnsi="Arial" w:cs="Arial"/>
          <w:color w:val="000000"/>
          <w:sz w:val="23"/>
          <w:szCs w:val="23"/>
          <w:lang w:eastAsia="fr-FR"/>
        </w:rPr>
      </w:pPr>
      <w:r w:rsidRPr="00711B7B">
        <w:rPr>
          <w:rFonts w:ascii="Arial" w:hAnsi="Arial" w:cs="Arial"/>
          <w:b/>
          <w:bCs/>
          <w:color w:val="000000"/>
          <w:sz w:val="23"/>
          <w:lang w:eastAsia="fr-FR"/>
        </w:rPr>
        <w:t>Bouton ENTREE (c)</w:t>
      </w:r>
    </w:p>
    <w:p w:rsidR="002A342A" w:rsidRPr="00711B7B" w:rsidRDefault="002A342A" w:rsidP="002A342A">
      <w:pPr>
        <w:autoSpaceDE w:val="0"/>
        <w:autoSpaceDN w:val="0"/>
        <w:adjustRightInd w:val="0"/>
        <w:spacing w:line="276" w:lineRule="auto"/>
        <w:ind w:right="280"/>
        <w:rPr>
          <w:rFonts w:ascii="Arial" w:hAnsi="Arial" w:cs="Arial"/>
          <w:color w:val="000000"/>
          <w:sz w:val="23"/>
          <w:szCs w:val="23"/>
          <w:lang w:eastAsia="fr-FR"/>
        </w:rPr>
      </w:pPr>
      <w:r w:rsidRPr="00711B7B">
        <w:rPr>
          <w:rFonts w:ascii="Arial" w:hAnsi="Arial" w:cs="Arial"/>
          <w:color w:val="000000"/>
          <w:sz w:val="23"/>
          <w:lang w:eastAsia="fr-FR"/>
        </w:rPr>
        <w:t>Appuyer sur ce bouton pour allumer l’appareil ou accepter le choix du menu en cours.</w:t>
      </w:r>
    </w:p>
    <w:p w:rsidR="002A342A" w:rsidRPr="00711B7B" w:rsidRDefault="002A342A" w:rsidP="002A342A">
      <w:pPr>
        <w:autoSpaceDE w:val="0"/>
        <w:autoSpaceDN w:val="0"/>
        <w:adjustRightInd w:val="0"/>
        <w:spacing w:line="276" w:lineRule="auto"/>
        <w:ind w:right="280"/>
        <w:rPr>
          <w:rFonts w:ascii="Arial" w:hAnsi="Arial" w:cs="Arial"/>
          <w:b/>
          <w:bCs/>
          <w:color w:val="000000"/>
          <w:sz w:val="23"/>
          <w:lang w:eastAsia="fr-FR"/>
        </w:rPr>
      </w:pPr>
    </w:p>
    <w:p w:rsidR="002A342A" w:rsidRPr="00711B7B" w:rsidRDefault="002A342A" w:rsidP="007E3518">
      <w:pPr>
        <w:numPr>
          <w:ilvl w:val="0"/>
          <w:numId w:val="51"/>
        </w:numPr>
        <w:autoSpaceDE w:val="0"/>
        <w:autoSpaceDN w:val="0"/>
        <w:adjustRightInd w:val="0"/>
        <w:spacing w:line="276" w:lineRule="auto"/>
        <w:ind w:right="280"/>
        <w:rPr>
          <w:rFonts w:ascii="Arial" w:hAnsi="Arial" w:cs="Arial"/>
          <w:color w:val="000000"/>
          <w:sz w:val="23"/>
          <w:szCs w:val="23"/>
          <w:lang w:eastAsia="fr-FR"/>
        </w:rPr>
      </w:pPr>
      <w:r w:rsidRPr="00711B7B">
        <w:rPr>
          <w:rFonts w:ascii="Arial" w:hAnsi="Arial" w:cs="Arial"/>
          <w:b/>
          <w:bCs/>
          <w:color w:val="000000"/>
          <w:sz w:val="23"/>
          <w:lang w:eastAsia="fr-FR"/>
        </w:rPr>
        <w:t>Bouton SUIVANT (d)</w:t>
      </w:r>
    </w:p>
    <w:p w:rsidR="002A342A" w:rsidRPr="00711B7B" w:rsidRDefault="002A342A" w:rsidP="002A342A">
      <w:pPr>
        <w:autoSpaceDE w:val="0"/>
        <w:autoSpaceDN w:val="0"/>
        <w:adjustRightInd w:val="0"/>
        <w:spacing w:line="276" w:lineRule="auto"/>
        <w:ind w:right="280"/>
        <w:rPr>
          <w:rFonts w:ascii="Arial" w:hAnsi="Arial" w:cs="Arial"/>
          <w:color w:val="000000"/>
          <w:sz w:val="23"/>
          <w:szCs w:val="23"/>
          <w:lang w:eastAsia="fr-FR"/>
        </w:rPr>
      </w:pPr>
      <w:r w:rsidRPr="00711B7B">
        <w:rPr>
          <w:rFonts w:ascii="Arial" w:hAnsi="Arial" w:cs="Arial"/>
          <w:color w:val="000000"/>
          <w:sz w:val="23"/>
          <w:lang w:eastAsia="fr-FR"/>
        </w:rPr>
        <w:t>Appuyer sur ce bouton pour allumer l’appareil ou passer à l’option de menu suivante.</w:t>
      </w:r>
    </w:p>
    <w:p w:rsidR="002A342A" w:rsidRPr="00711B7B" w:rsidRDefault="002A342A" w:rsidP="002A342A">
      <w:pPr>
        <w:autoSpaceDE w:val="0"/>
        <w:autoSpaceDN w:val="0"/>
        <w:adjustRightInd w:val="0"/>
        <w:spacing w:line="276" w:lineRule="auto"/>
        <w:ind w:right="280"/>
        <w:rPr>
          <w:rFonts w:ascii="Arial" w:hAnsi="Arial" w:cs="Arial"/>
          <w:b/>
          <w:bCs/>
          <w:color w:val="000000"/>
          <w:sz w:val="23"/>
          <w:szCs w:val="23"/>
          <w:lang w:eastAsia="fr-FR"/>
        </w:rPr>
      </w:pPr>
    </w:p>
    <w:p w:rsidR="002A342A" w:rsidRPr="00711B7B" w:rsidRDefault="002A342A" w:rsidP="007E3518">
      <w:pPr>
        <w:numPr>
          <w:ilvl w:val="0"/>
          <w:numId w:val="51"/>
        </w:numPr>
        <w:autoSpaceDE w:val="0"/>
        <w:autoSpaceDN w:val="0"/>
        <w:adjustRightInd w:val="0"/>
        <w:spacing w:line="276" w:lineRule="auto"/>
        <w:ind w:right="280"/>
        <w:rPr>
          <w:rFonts w:ascii="Arial" w:hAnsi="Arial" w:cs="Arial"/>
          <w:color w:val="000000"/>
          <w:sz w:val="23"/>
          <w:szCs w:val="23"/>
          <w:lang w:eastAsia="fr-FR"/>
        </w:rPr>
      </w:pPr>
      <w:r w:rsidRPr="00711B7B">
        <w:rPr>
          <w:rFonts w:ascii="Arial" w:hAnsi="Arial" w:cs="Arial"/>
          <w:b/>
          <w:bCs/>
          <w:color w:val="000000"/>
          <w:sz w:val="23"/>
          <w:szCs w:val="23"/>
          <w:lang w:eastAsia="fr-FR"/>
        </w:rPr>
        <w:t>Orifice d’introduction de la bandelette réactive (e)</w:t>
      </w:r>
    </w:p>
    <w:p w:rsidR="002A342A" w:rsidRPr="00711B7B" w:rsidRDefault="002A342A" w:rsidP="002A342A">
      <w:pPr>
        <w:spacing w:line="276" w:lineRule="auto"/>
        <w:rPr>
          <w:rFonts w:ascii="Arial" w:hAnsi="Arial" w:cs="Arial"/>
          <w:b/>
          <w:sz w:val="22"/>
        </w:rPr>
      </w:pPr>
      <w:r w:rsidRPr="00711B7B">
        <w:rPr>
          <w:rFonts w:ascii="Arial" w:hAnsi="Arial" w:cs="Arial"/>
          <w:color w:val="000000"/>
          <w:sz w:val="23"/>
          <w:szCs w:val="23"/>
          <w:lang w:eastAsia="fr-FR"/>
        </w:rPr>
        <w:t>L’orifice d’introduction de la bandelette réactive est positionné en bas à l’avant de l’appareil. Introduire ici la bandelette réactive avec les lignes surélevées orientées vers le haut.</w:t>
      </w:r>
    </w:p>
    <w:p w:rsidR="002A342A" w:rsidRPr="00711B7B" w:rsidRDefault="002A342A">
      <w:pPr>
        <w:rPr>
          <w:rFonts w:ascii="Arial" w:hAnsi="Arial" w:cs="Arial"/>
          <w:b/>
          <w:sz w:val="22"/>
        </w:rPr>
      </w:pPr>
    </w:p>
    <w:p w:rsidR="002A342A" w:rsidRPr="00711B7B" w:rsidRDefault="002A342A" w:rsidP="007E3518">
      <w:pPr>
        <w:numPr>
          <w:ilvl w:val="0"/>
          <w:numId w:val="51"/>
        </w:numPr>
        <w:autoSpaceDE w:val="0"/>
        <w:autoSpaceDN w:val="0"/>
        <w:adjustRightInd w:val="0"/>
        <w:spacing w:line="276" w:lineRule="auto"/>
        <w:ind w:right="280"/>
        <w:rPr>
          <w:rFonts w:ascii="Arial" w:hAnsi="Arial" w:cs="Arial"/>
          <w:b/>
          <w:bCs/>
          <w:color w:val="000000"/>
          <w:sz w:val="23"/>
          <w:szCs w:val="23"/>
          <w:lang w:eastAsia="fr-FR"/>
        </w:rPr>
      </w:pPr>
      <w:r w:rsidRPr="00711B7B">
        <w:rPr>
          <w:rFonts w:ascii="Arial" w:hAnsi="Arial" w:cs="Arial"/>
          <w:b/>
          <w:bCs/>
          <w:color w:val="000000"/>
          <w:sz w:val="23"/>
          <w:szCs w:val="23"/>
          <w:lang w:eastAsia="fr-FR"/>
        </w:rPr>
        <w:t>Comment éteindre l’appareil</w:t>
      </w:r>
    </w:p>
    <w:p w:rsidR="002A342A" w:rsidRPr="00711B7B" w:rsidRDefault="002A342A" w:rsidP="002A342A">
      <w:pPr>
        <w:spacing w:line="276" w:lineRule="auto"/>
        <w:rPr>
          <w:rFonts w:ascii="Arial" w:hAnsi="Arial" w:cs="Arial"/>
          <w:color w:val="000000"/>
          <w:sz w:val="23"/>
          <w:szCs w:val="23"/>
        </w:rPr>
      </w:pPr>
      <w:r w:rsidRPr="00711B7B">
        <w:rPr>
          <w:rFonts w:ascii="Arial" w:hAnsi="Arial" w:cs="Arial"/>
          <w:color w:val="000000"/>
          <w:sz w:val="23"/>
          <w:szCs w:val="23"/>
        </w:rPr>
        <w:t xml:space="preserve">Pour éteindre l’appareil, appuyer simultanément sur les deux boutons pendant trois secondes dans l’un des menus suivants : REALISER TEST, MEMOIRE, OPTIONS ou REGLAGE. Au bout de trois minutes d’inactivité (sans qu’aucune bandelette réactive ou </w:t>
      </w:r>
      <w:r w:rsidRPr="00711B7B">
        <w:rPr>
          <w:rFonts w:ascii="Arial" w:hAnsi="Arial" w:cs="Arial"/>
          <w:color w:val="000000"/>
          <w:sz w:val="23"/>
          <w:szCs w:val="23"/>
        </w:rPr>
        <w:lastRenderedPageBreak/>
        <w:t>bandelette de contrôle n’ait été introduite), l’appareil commence un compte à rebours de 10 secondes, puis s’éteint. Pour arrêter le compte à rebours, appuyer sur l'un des boutons. L’appareil peut également être éteint en retirant les piles.</w:t>
      </w:r>
    </w:p>
    <w:p w:rsidR="00495069" w:rsidRPr="00711B7B" w:rsidRDefault="00495069" w:rsidP="002A342A">
      <w:pPr>
        <w:spacing w:line="276" w:lineRule="auto"/>
        <w:rPr>
          <w:rFonts w:ascii="Arial" w:hAnsi="Arial" w:cs="Arial"/>
          <w:color w:val="000000"/>
          <w:sz w:val="23"/>
          <w:szCs w:val="23"/>
        </w:rPr>
      </w:pPr>
    </w:p>
    <w:p w:rsidR="00495069" w:rsidRPr="00711B7B" w:rsidRDefault="007D4680" w:rsidP="007D4680">
      <w:pPr>
        <w:rPr>
          <w:rFonts w:ascii="Arial" w:hAnsi="Arial" w:cs="Arial"/>
          <w:b/>
          <w:color w:val="000000"/>
          <w:sz w:val="23"/>
          <w:szCs w:val="23"/>
        </w:rPr>
      </w:pPr>
      <w:r w:rsidRPr="00711B7B">
        <w:rPr>
          <w:rFonts w:ascii="Arial" w:hAnsi="Arial" w:cs="Arial"/>
          <w:b/>
          <w:color w:val="000000"/>
          <w:sz w:val="23"/>
          <w:szCs w:val="23"/>
        </w:rPr>
        <w:t>Consommables pour les</w:t>
      </w:r>
      <w:r w:rsidR="00495069" w:rsidRPr="00711B7B">
        <w:rPr>
          <w:rFonts w:ascii="Arial" w:hAnsi="Arial" w:cs="Arial"/>
          <w:b/>
          <w:color w:val="000000"/>
          <w:sz w:val="23"/>
          <w:szCs w:val="23"/>
        </w:rPr>
        <w:t xml:space="preserve"> tests</w:t>
      </w:r>
    </w:p>
    <w:p w:rsidR="00495069" w:rsidRPr="00711B7B" w:rsidRDefault="00495069" w:rsidP="00495069">
      <w:pPr>
        <w:autoSpaceDE w:val="0"/>
        <w:autoSpaceDN w:val="0"/>
        <w:adjustRightInd w:val="0"/>
        <w:spacing w:line="276" w:lineRule="auto"/>
        <w:rPr>
          <w:rFonts w:ascii="Arial" w:hAnsi="Arial" w:cs="Arial"/>
          <w:color w:val="000000"/>
          <w:sz w:val="23"/>
          <w:szCs w:val="23"/>
          <w:lang w:eastAsia="fr-FR"/>
        </w:rPr>
      </w:pPr>
      <w:r w:rsidRPr="00711B7B">
        <w:rPr>
          <w:rFonts w:ascii="Arial" w:hAnsi="Arial" w:cs="Arial"/>
          <w:color w:val="000000"/>
          <w:sz w:val="23"/>
          <w:szCs w:val="23"/>
          <w:lang w:eastAsia="fr-FR"/>
        </w:rPr>
        <w:t>Nécessaire pour effectuer une analyse de sang :</w:t>
      </w:r>
    </w:p>
    <w:p w:rsidR="00495069" w:rsidRPr="00711B7B" w:rsidRDefault="00495069" w:rsidP="00495069">
      <w:pPr>
        <w:autoSpaceDE w:val="0"/>
        <w:autoSpaceDN w:val="0"/>
        <w:adjustRightInd w:val="0"/>
        <w:spacing w:line="276" w:lineRule="auto"/>
        <w:ind w:left="720" w:hanging="360"/>
        <w:rPr>
          <w:rFonts w:ascii="Arial" w:hAnsi="Arial" w:cs="Arial"/>
          <w:color w:val="000000"/>
          <w:sz w:val="23"/>
          <w:szCs w:val="23"/>
          <w:lang w:eastAsia="fr-FR"/>
        </w:rPr>
      </w:pPr>
      <w:r w:rsidRPr="00711B7B">
        <w:rPr>
          <w:rFonts w:ascii="Arial" w:hAnsi="Arial" w:cs="Arial"/>
          <w:color w:val="000000"/>
          <w:sz w:val="23"/>
          <w:szCs w:val="23"/>
          <w:lang w:eastAsia="fr-FR"/>
        </w:rPr>
        <w:t>• Appareil CardioChek</w:t>
      </w:r>
      <w:r w:rsidRPr="00711B7B">
        <w:rPr>
          <w:rFonts w:ascii="Arial" w:hAnsi="Arial" w:cs="Arial"/>
          <w:color w:val="000000"/>
          <w:sz w:val="14"/>
          <w:lang w:eastAsia="fr-FR"/>
        </w:rPr>
        <w:t xml:space="preserve">® </w:t>
      </w:r>
      <w:r w:rsidRPr="00711B7B">
        <w:rPr>
          <w:rFonts w:ascii="Arial" w:hAnsi="Arial" w:cs="Arial"/>
          <w:color w:val="000000"/>
          <w:sz w:val="23"/>
          <w:szCs w:val="23"/>
          <w:lang w:eastAsia="fr-FR"/>
        </w:rPr>
        <w:t>PA</w:t>
      </w:r>
    </w:p>
    <w:p w:rsidR="00495069" w:rsidRPr="00711B7B" w:rsidRDefault="00495069" w:rsidP="00495069">
      <w:pPr>
        <w:autoSpaceDE w:val="0"/>
        <w:autoSpaceDN w:val="0"/>
        <w:adjustRightInd w:val="0"/>
        <w:spacing w:line="276" w:lineRule="auto"/>
        <w:ind w:left="720" w:hanging="360"/>
        <w:rPr>
          <w:rFonts w:ascii="Arial" w:hAnsi="Arial" w:cs="Arial"/>
          <w:color w:val="000000"/>
          <w:sz w:val="14"/>
          <w:szCs w:val="14"/>
          <w:lang w:eastAsia="fr-FR"/>
        </w:rPr>
      </w:pPr>
      <w:r w:rsidRPr="00711B7B">
        <w:rPr>
          <w:rFonts w:ascii="Arial" w:hAnsi="Arial" w:cs="Arial"/>
          <w:color w:val="000000"/>
          <w:sz w:val="23"/>
          <w:szCs w:val="23"/>
          <w:lang w:eastAsia="fr-FR"/>
        </w:rPr>
        <w:t>• Bandelettes réactives PTS Panels</w:t>
      </w:r>
      <w:r w:rsidRPr="00711B7B">
        <w:rPr>
          <w:rFonts w:ascii="Arial" w:hAnsi="Arial" w:cs="Arial"/>
          <w:color w:val="000000"/>
          <w:sz w:val="14"/>
          <w:lang w:eastAsia="fr-FR"/>
        </w:rPr>
        <w:t xml:space="preserve">® </w:t>
      </w:r>
    </w:p>
    <w:p w:rsidR="00495069" w:rsidRPr="00711B7B" w:rsidRDefault="00495069" w:rsidP="00495069">
      <w:pPr>
        <w:autoSpaceDE w:val="0"/>
        <w:autoSpaceDN w:val="0"/>
        <w:adjustRightInd w:val="0"/>
        <w:spacing w:line="276" w:lineRule="auto"/>
        <w:ind w:left="720" w:hanging="360"/>
        <w:rPr>
          <w:rFonts w:ascii="Arial" w:hAnsi="Arial" w:cs="Arial"/>
          <w:color w:val="000000"/>
          <w:sz w:val="23"/>
          <w:szCs w:val="23"/>
          <w:lang w:eastAsia="fr-FR"/>
        </w:rPr>
      </w:pPr>
      <w:r w:rsidRPr="00711B7B">
        <w:rPr>
          <w:rFonts w:ascii="Arial" w:hAnsi="Arial" w:cs="Arial"/>
          <w:color w:val="000000"/>
          <w:sz w:val="23"/>
          <w:szCs w:val="23"/>
          <w:lang w:eastAsia="fr-FR"/>
        </w:rPr>
        <w:t>• Puce MEMo Chip</w:t>
      </w:r>
      <w:r w:rsidRPr="00711B7B">
        <w:rPr>
          <w:rFonts w:ascii="Arial" w:hAnsi="Arial" w:cs="Arial"/>
          <w:color w:val="000000"/>
          <w:sz w:val="14"/>
          <w:lang w:eastAsia="fr-FR"/>
        </w:rPr>
        <w:t xml:space="preserve">® </w:t>
      </w:r>
      <w:r w:rsidRPr="00711B7B">
        <w:rPr>
          <w:rFonts w:ascii="Arial" w:hAnsi="Arial" w:cs="Arial"/>
          <w:color w:val="000000"/>
          <w:sz w:val="23"/>
          <w:szCs w:val="23"/>
          <w:lang w:eastAsia="fr-FR"/>
        </w:rPr>
        <w:t>correspondant au lot</w:t>
      </w:r>
    </w:p>
    <w:p w:rsidR="00495069" w:rsidRPr="00711B7B" w:rsidRDefault="00495069" w:rsidP="00495069">
      <w:pPr>
        <w:autoSpaceDE w:val="0"/>
        <w:autoSpaceDN w:val="0"/>
        <w:adjustRightInd w:val="0"/>
        <w:spacing w:line="276" w:lineRule="auto"/>
        <w:ind w:left="720" w:hanging="360"/>
        <w:rPr>
          <w:rFonts w:ascii="Arial" w:hAnsi="Arial" w:cs="Arial"/>
          <w:color w:val="000000"/>
          <w:sz w:val="23"/>
          <w:szCs w:val="23"/>
          <w:lang w:eastAsia="fr-FR"/>
        </w:rPr>
      </w:pPr>
      <w:r w:rsidRPr="00711B7B">
        <w:rPr>
          <w:rFonts w:ascii="Arial" w:hAnsi="Arial" w:cs="Arial"/>
          <w:color w:val="000000"/>
          <w:sz w:val="23"/>
          <w:szCs w:val="23"/>
          <w:lang w:eastAsia="fr-FR"/>
        </w:rPr>
        <w:t>• Lancette stérile</w:t>
      </w:r>
    </w:p>
    <w:p w:rsidR="00495069" w:rsidRPr="00711B7B" w:rsidRDefault="00495069" w:rsidP="00495069">
      <w:pPr>
        <w:autoSpaceDE w:val="0"/>
        <w:autoSpaceDN w:val="0"/>
        <w:adjustRightInd w:val="0"/>
        <w:spacing w:line="276" w:lineRule="auto"/>
        <w:ind w:left="720" w:hanging="360"/>
        <w:rPr>
          <w:rFonts w:ascii="Arial" w:hAnsi="Arial" w:cs="Arial"/>
          <w:color w:val="000000"/>
          <w:sz w:val="23"/>
          <w:szCs w:val="23"/>
          <w:lang w:eastAsia="fr-FR"/>
        </w:rPr>
      </w:pPr>
      <w:r w:rsidRPr="00711B7B">
        <w:rPr>
          <w:rFonts w:ascii="Arial" w:hAnsi="Arial" w:cs="Arial"/>
          <w:color w:val="000000"/>
          <w:sz w:val="23"/>
          <w:szCs w:val="23"/>
          <w:lang w:eastAsia="fr-FR"/>
        </w:rPr>
        <w:t xml:space="preserve">• </w:t>
      </w:r>
      <w:r w:rsidR="007D4680" w:rsidRPr="00711B7B">
        <w:rPr>
          <w:rFonts w:ascii="Arial" w:hAnsi="Arial" w:cs="Arial"/>
          <w:color w:val="000000"/>
          <w:sz w:val="23"/>
          <w:szCs w:val="23"/>
          <w:lang w:eastAsia="fr-FR"/>
        </w:rPr>
        <w:t>Collecteurs</w:t>
      </w:r>
      <w:r w:rsidRPr="00711B7B">
        <w:rPr>
          <w:rFonts w:ascii="Arial" w:hAnsi="Arial" w:cs="Arial"/>
          <w:color w:val="000000"/>
          <w:sz w:val="23"/>
          <w:szCs w:val="23"/>
          <w:lang w:eastAsia="fr-FR"/>
        </w:rPr>
        <w:t xml:space="preserve"> de sang capillaire</w:t>
      </w:r>
    </w:p>
    <w:p w:rsidR="00495069" w:rsidRPr="00711B7B" w:rsidRDefault="00495069" w:rsidP="00495069">
      <w:pPr>
        <w:autoSpaceDE w:val="0"/>
        <w:autoSpaceDN w:val="0"/>
        <w:adjustRightInd w:val="0"/>
        <w:spacing w:line="276" w:lineRule="auto"/>
        <w:ind w:left="720" w:hanging="360"/>
        <w:rPr>
          <w:rFonts w:ascii="Arial" w:hAnsi="Arial" w:cs="Arial"/>
          <w:color w:val="000000"/>
          <w:sz w:val="23"/>
          <w:szCs w:val="23"/>
          <w:lang w:eastAsia="fr-FR"/>
        </w:rPr>
      </w:pPr>
      <w:r w:rsidRPr="00711B7B">
        <w:rPr>
          <w:rFonts w:ascii="Arial" w:hAnsi="Arial" w:cs="Arial"/>
          <w:color w:val="000000"/>
          <w:sz w:val="23"/>
          <w:szCs w:val="23"/>
          <w:lang w:eastAsia="fr-FR"/>
        </w:rPr>
        <w:t xml:space="preserve">• </w:t>
      </w:r>
      <w:r w:rsidR="00D62D51" w:rsidRPr="00711B7B">
        <w:rPr>
          <w:rFonts w:ascii="Arial" w:hAnsi="Arial" w:cs="Arial"/>
          <w:color w:val="000000"/>
          <w:sz w:val="23"/>
          <w:szCs w:val="23"/>
          <w:lang w:eastAsia="fr-FR"/>
        </w:rPr>
        <w:t>Autres : gants, alcool, coton</w:t>
      </w:r>
    </w:p>
    <w:p w:rsidR="00711B7B" w:rsidRDefault="00495069" w:rsidP="00593816">
      <w:pPr>
        <w:autoSpaceDE w:val="0"/>
        <w:autoSpaceDN w:val="0"/>
        <w:adjustRightInd w:val="0"/>
        <w:spacing w:line="276" w:lineRule="auto"/>
        <w:rPr>
          <w:rFonts w:ascii="Arial" w:hAnsi="Arial" w:cs="Arial"/>
          <w:color w:val="000000"/>
          <w:sz w:val="23"/>
          <w:szCs w:val="23"/>
          <w:lang w:eastAsia="fr-FR"/>
        </w:rPr>
      </w:pPr>
      <w:r w:rsidRPr="00711B7B">
        <w:rPr>
          <w:rFonts w:ascii="Arial" w:hAnsi="Arial" w:cs="Arial"/>
          <w:color w:val="000000"/>
          <w:sz w:val="23"/>
          <w:szCs w:val="23"/>
          <w:lang w:eastAsia="fr-FR"/>
        </w:rPr>
        <w:t>Cet appareil nécessite du sang total pour les tests. Ne pas</w:t>
      </w:r>
      <w:r w:rsidR="00863F6F">
        <w:rPr>
          <w:rFonts w:ascii="Arial" w:hAnsi="Arial" w:cs="Arial"/>
          <w:color w:val="000000"/>
          <w:sz w:val="23"/>
          <w:szCs w:val="23"/>
          <w:lang w:eastAsia="fr-FR"/>
        </w:rPr>
        <w:t xml:space="preserve"> </w:t>
      </w:r>
      <w:r w:rsidRPr="00711B7B">
        <w:rPr>
          <w:rFonts w:ascii="Arial" w:hAnsi="Arial" w:cs="Arial"/>
          <w:color w:val="000000"/>
          <w:sz w:val="23"/>
          <w:szCs w:val="23"/>
          <w:lang w:eastAsia="fr-FR"/>
        </w:rPr>
        <w:t xml:space="preserve">faire fonctionner l’appareil sous un </w:t>
      </w:r>
      <w:r w:rsidR="00D62D51" w:rsidRPr="00711B7B">
        <w:rPr>
          <w:rFonts w:ascii="Arial" w:hAnsi="Arial" w:cs="Arial"/>
          <w:color w:val="000000"/>
          <w:sz w:val="23"/>
          <w:szCs w:val="23"/>
          <w:lang w:eastAsia="fr-FR"/>
        </w:rPr>
        <w:t>éclairage direct</w:t>
      </w:r>
      <w:r w:rsidRPr="00711B7B">
        <w:rPr>
          <w:rFonts w:ascii="Arial" w:hAnsi="Arial" w:cs="Arial"/>
          <w:color w:val="000000"/>
          <w:sz w:val="23"/>
          <w:szCs w:val="23"/>
          <w:lang w:eastAsia="fr-FR"/>
        </w:rPr>
        <w:t xml:space="preserve">. </w:t>
      </w:r>
    </w:p>
    <w:p w:rsidR="00593816" w:rsidRPr="00593816" w:rsidRDefault="00593816" w:rsidP="00593816">
      <w:pPr>
        <w:autoSpaceDE w:val="0"/>
        <w:autoSpaceDN w:val="0"/>
        <w:adjustRightInd w:val="0"/>
        <w:spacing w:line="276" w:lineRule="auto"/>
        <w:rPr>
          <w:rFonts w:ascii="Arial" w:hAnsi="Arial" w:cs="Arial"/>
          <w:color w:val="000000"/>
          <w:sz w:val="23"/>
          <w:szCs w:val="23"/>
          <w:lang w:eastAsia="fr-FR"/>
        </w:rPr>
      </w:pPr>
    </w:p>
    <w:p w:rsidR="00495069" w:rsidRPr="00711B7B" w:rsidRDefault="00495069" w:rsidP="00495069">
      <w:pPr>
        <w:autoSpaceDE w:val="0"/>
        <w:autoSpaceDN w:val="0"/>
        <w:adjustRightInd w:val="0"/>
        <w:spacing w:before="100" w:line="276" w:lineRule="auto"/>
        <w:rPr>
          <w:rFonts w:ascii="Arial" w:hAnsi="Arial" w:cs="Arial"/>
          <w:color w:val="000000"/>
          <w:sz w:val="23"/>
          <w:szCs w:val="23"/>
          <w:lang w:eastAsia="fr-FR"/>
        </w:rPr>
      </w:pPr>
      <w:r w:rsidRPr="00711B7B">
        <w:rPr>
          <w:rFonts w:ascii="Arial" w:hAnsi="Arial" w:cs="Arial"/>
          <w:b/>
          <w:bCs/>
          <w:color w:val="000000"/>
          <w:sz w:val="23"/>
          <w:szCs w:val="23"/>
          <w:lang w:eastAsia="fr-FR"/>
        </w:rPr>
        <w:t>Conseils utiles pour prélever une goutte de sang dans de bonnes conditions</w:t>
      </w:r>
    </w:p>
    <w:p w:rsidR="00495069" w:rsidRPr="00711B7B" w:rsidRDefault="00495069" w:rsidP="007E3518">
      <w:pPr>
        <w:numPr>
          <w:ilvl w:val="0"/>
          <w:numId w:val="53"/>
        </w:numPr>
        <w:autoSpaceDE w:val="0"/>
        <w:autoSpaceDN w:val="0"/>
        <w:adjustRightInd w:val="0"/>
        <w:spacing w:line="276" w:lineRule="auto"/>
        <w:rPr>
          <w:rFonts w:ascii="Arial" w:hAnsi="Arial" w:cs="Arial"/>
          <w:color w:val="000000"/>
          <w:sz w:val="23"/>
          <w:szCs w:val="23"/>
          <w:lang w:eastAsia="fr-FR"/>
        </w:rPr>
      </w:pPr>
      <w:r w:rsidRPr="00711B7B">
        <w:rPr>
          <w:rFonts w:ascii="Arial" w:hAnsi="Arial" w:cs="Arial"/>
          <w:color w:val="000000"/>
          <w:sz w:val="23"/>
          <w:szCs w:val="23"/>
          <w:lang w:eastAsia="fr-FR"/>
        </w:rPr>
        <w:t>Laisser le bras pendre le long du flanc de la personne brièvement pour permettre à la circulation sanguine d’atteindre la pointe des doigts.</w:t>
      </w:r>
    </w:p>
    <w:p w:rsidR="00495069" w:rsidRPr="00711B7B" w:rsidRDefault="00495069" w:rsidP="007E3518">
      <w:pPr>
        <w:numPr>
          <w:ilvl w:val="0"/>
          <w:numId w:val="53"/>
        </w:numPr>
        <w:autoSpaceDE w:val="0"/>
        <w:autoSpaceDN w:val="0"/>
        <w:adjustRightInd w:val="0"/>
        <w:spacing w:line="276" w:lineRule="auto"/>
        <w:rPr>
          <w:rFonts w:ascii="Arial" w:hAnsi="Arial" w:cs="Arial"/>
          <w:b/>
          <w:sz w:val="22"/>
        </w:rPr>
      </w:pPr>
      <w:r w:rsidRPr="00711B7B">
        <w:rPr>
          <w:rFonts w:ascii="Arial" w:hAnsi="Arial" w:cs="Arial"/>
          <w:color w:val="000000"/>
          <w:sz w:val="23"/>
          <w:szCs w:val="23"/>
          <w:lang w:eastAsia="fr-FR"/>
        </w:rPr>
        <w:t>Donner pour consigne au patient de se laver les mains</w:t>
      </w:r>
      <w:r w:rsidR="00D62D51" w:rsidRPr="00711B7B">
        <w:rPr>
          <w:rFonts w:ascii="Arial" w:hAnsi="Arial" w:cs="Arial"/>
          <w:color w:val="000000"/>
          <w:sz w:val="23"/>
          <w:szCs w:val="23"/>
          <w:lang w:eastAsia="fr-FR"/>
        </w:rPr>
        <w:t xml:space="preserve"> au </w:t>
      </w:r>
      <w:r w:rsidRPr="00711B7B">
        <w:rPr>
          <w:rFonts w:ascii="Arial" w:hAnsi="Arial" w:cs="Arial"/>
          <w:color w:val="000000"/>
          <w:sz w:val="23"/>
          <w:szCs w:val="23"/>
          <w:lang w:eastAsia="fr-FR"/>
        </w:rPr>
        <w:t>savon. Bien rincer et sécher complètement. Si une lingette à l’alcool est utilisée, laisser le doigt sécher à l’air avant le test.</w:t>
      </w:r>
    </w:p>
    <w:p w:rsidR="00495069" w:rsidRPr="00711B7B" w:rsidRDefault="00495069">
      <w:pPr>
        <w:rPr>
          <w:rFonts w:ascii="Arial" w:hAnsi="Arial" w:cs="Arial"/>
          <w:b/>
          <w:sz w:val="22"/>
        </w:rPr>
      </w:pPr>
    </w:p>
    <w:p w:rsidR="002E5F58" w:rsidRPr="00711B7B" w:rsidRDefault="002E5F58" w:rsidP="002E5F58">
      <w:pPr>
        <w:autoSpaceDE w:val="0"/>
        <w:autoSpaceDN w:val="0"/>
        <w:adjustRightInd w:val="0"/>
        <w:spacing w:line="276" w:lineRule="auto"/>
        <w:rPr>
          <w:rFonts w:ascii="Arial" w:hAnsi="Arial" w:cs="Arial"/>
          <w:color w:val="000000"/>
          <w:sz w:val="23"/>
          <w:szCs w:val="23"/>
          <w:lang w:eastAsia="fr-FR"/>
        </w:rPr>
      </w:pPr>
      <w:r w:rsidRPr="00711B7B">
        <w:rPr>
          <w:rFonts w:ascii="Arial" w:hAnsi="Arial" w:cs="Arial"/>
          <w:b/>
          <w:bCs/>
          <w:color w:val="000000"/>
          <w:sz w:val="23"/>
          <w:lang w:eastAsia="fr-FR"/>
        </w:rPr>
        <w:t xml:space="preserve">Comment recueillir un échantillon sanguin </w:t>
      </w:r>
    </w:p>
    <w:p w:rsidR="002E5F58" w:rsidRPr="00711B7B" w:rsidRDefault="002E5F58" w:rsidP="002E5F58">
      <w:pPr>
        <w:autoSpaceDE w:val="0"/>
        <w:autoSpaceDN w:val="0"/>
        <w:adjustRightInd w:val="0"/>
        <w:spacing w:line="276" w:lineRule="auto"/>
        <w:ind w:left="280" w:hanging="280"/>
        <w:rPr>
          <w:rFonts w:ascii="Arial" w:hAnsi="Arial" w:cs="Arial"/>
          <w:color w:val="000000"/>
          <w:sz w:val="23"/>
          <w:szCs w:val="23"/>
          <w:lang w:eastAsia="fr-FR"/>
        </w:rPr>
      </w:pPr>
      <w:r w:rsidRPr="00711B7B">
        <w:rPr>
          <w:rFonts w:ascii="Arial" w:hAnsi="Arial" w:cs="Arial"/>
          <w:color w:val="000000"/>
          <w:sz w:val="23"/>
          <w:szCs w:val="23"/>
          <w:lang w:eastAsia="fr-FR"/>
        </w:rPr>
        <w:t>Pour prélever du sang par piqûre au niveau du doigt :</w:t>
      </w:r>
    </w:p>
    <w:p w:rsidR="002E5F58" w:rsidRPr="00711B7B" w:rsidRDefault="002E5F58" w:rsidP="002E5F58">
      <w:pPr>
        <w:autoSpaceDE w:val="0"/>
        <w:autoSpaceDN w:val="0"/>
        <w:adjustRightInd w:val="0"/>
        <w:spacing w:line="276" w:lineRule="auto"/>
        <w:ind w:left="440" w:hanging="440"/>
        <w:rPr>
          <w:rFonts w:ascii="Arial" w:hAnsi="Arial" w:cs="Arial"/>
          <w:color w:val="000000"/>
          <w:sz w:val="23"/>
          <w:szCs w:val="23"/>
          <w:lang w:eastAsia="fr-FR"/>
        </w:rPr>
      </w:pPr>
      <w:r w:rsidRPr="00711B7B">
        <w:rPr>
          <w:rFonts w:ascii="Arial" w:hAnsi="Arial" w:cs="Arial"/>
          <w:color w:val="000000"/>
          <w:sz w:val="23"/>
          <w:szCs w:val="23"/>
          <w:lang w:eastAsia="fr-FR"/>
        </w:rPr>
        <w:t>1. Nettoyer le doigt. S'assurer que le doigt est parfaitement sec</w:t>
      </w:r>
      <w:r w:rsidR="00037B50" w:rsidRPr="00711B7B">
        <w:rPr>
          <w:rFonts w:ascii="Arial" w:hAnsi="Arial" w:cs="Arial"/>
          <w:color w:val="000000"/>
          <w:sz w:val="23"/>
          <w:szCs w:val="23"/>
          <w:lang w:eastAsia="fr-FR"/>
        </w:rPr>
        <w:t> ;</w:t>
      </w:r>
    </w:p>
    <w:p w:rsidR="002E5F58" w:rsidRPr="00711B7B" w:rsidRDefault="002E5F58" w:rsidP="002E5F58">
      <w:pPr>
        <w:autoSpaceDE w:val="0"/>
        <w:autoSpaceDN w:val="0"/>
        <w:adjustRightInd w:val="0"/>
        <w:spacing w:line="276" w:lineRule="auto"/>
        <w:ind w:left="440" w:hanging="420"/>
        <w:rPr>
          <w:rFonts w:ascii="Arial" w:hAnsi="Arial" w:cs="Arial"/>
          <w:color w:val="000000"/>
          <w:sz w:val="23"/>
          <w:szCs w:val="23"/>
          <w:lang w:eastAsia="fr-FR"/>
        </w:rPr>
      </w:pPr>
      <w:r w:rsidRPr="00711B7B">
        <w:rPr>
          <w:rFonts w:ascii="Arial" w:hAnsi="Arial" w:cs="Arial"/>
          <w:color w:val="000000"/>
          <w:sz w:val="23"/>
          <w:szCs w:val="23"/>
          <w:lang w:eastAsia="fr-FR"/>
        </w:rPr>
        <w:t>2. Utiliser une lancette jetable stérile neuve</w:t>
      </w:r>
      <w:r w:rsidR="00037B50" w:rsidRPr="00711B7B">
        <w:rPr>
          <w:rFonts w:ascii="Arial" w:hAnsi="Arial" w:cs="Arial"/>
          <w:color w:val="000000"/>
          <w:sz w:val="23"/>
          <w:szCs w:val="23"/>
          <w:lang w:eastAsia="fr-FR"/>
        </w:rPr>
        <w:t xml:space="preserve"> ;</w:t>
      </w:r>
    </w:p>
    <w:p w:rsidR="002E5F58" w:rsidRPr="00711B7B" w:rsidRDefault="002E5F58" w:rsidP="00037B50">
      <w:pPr>
        <w:autoSpaceDE w:val="0"/>
        <w:autoSpaceDN w:val="0"/>
        <w:adjustRightInd w:val="0"/>
        <w:spacing w:line="276" w:lineRule="auto"/>
        <w:ind w:left="400" w:hanging="380"/>
        <w:rPr>
          <w:rFonts w:ascii="Arial" w:hAnsi="Arial" w:cs="Arial"/>
          <w:color w:val="000000"/>
          <w:sz w:val="23"/>
          <w:szCs w:val="23"/>
          <w:lang w:eastAsia="fr-FR"/>
        </w:rPr>
      </w:pPr>
      <w:r w:rsidRPr="00711B7B">
        <w:rPr>
          <w:rFonts w:ascii="Arial" w:hAnsi="Arial" w:cs="Arial"/>
          <w:color w:val="000000"/>
          <w:sz w:val="23"/>
          <w:szCs w:val="23"/>
          <w:lang w:eastAsia="fr-FR"/>
        </w:rPr>
        <w:t>3. Piquer le doigt sur le côté de la pointe du doigt plutôt</w:t>
      </w:r>
      <w:r w:rsidR="00863F6F">
        <w:rPr>
          <w:rFonts w:ascii="Arial" w:hAnsi="Arial" w:cs="Arial"/>
          <w:color w:val="000000"/>
          <w:sz w:val="23"/>
          <w:szCs w:val="23"/>
          <w:lang w:eastAsia="fr-FR"/>
        </w:rPr>
        <w:t xml:space="preserve"> </w:t>
      </w:r>
      <w:r w:rsidRPr="00711B7B">
        <w:rPr>
          <w:rFonts w:ascii="Arial" w:hAnsi="Arial" w:cs="Arial"/>
          <w:color w:val="000000"/>
          <w:sz w:val="23"/>
          <w:szCs w:val="23"/>
          <w:lang w:eastAsia="fr-FR"/>
        </w:rPr>
        <w:t xml:space="preserve">qu’au centre. </w:t>
      </w:r>
    </w:p>
    <w:p w:rsidR="009572B0" w:rsidRPr="00711B7B" w:rsidRDefault="002E5F58" w:rsidP="00863F6F">
      <w:pPr>
        <w:autoSpaceDE w:val="0"/>
        <w:autoSpaceDN w:val="0"/>
        <w:adjustRightInd w:val="0"/>
        <w:spacing w:line="276" w:lineRule="auto"/>
        <w:ind w:left="420" w:hanging="420"/>
        <w:rPr>
          <w:rFonts w:ascii="Arial" w:hAnsi="Arial" w:cs="Arial"/>
          <w:color w:val="000000"/>
          <w:sz w:val="23"/>
          <w:szCs w:val="23"/>
          <w:lang w:eastAsia="fr-FR"/>
        </w:rPr>
      </w:pPr>
      <w:r w:rsidRPr="00711B7B">
        <w:rPr>
          <w:rFonts w:ascii="Arial" w:hAnsi="Arial" w:cs="Arial"/>
          <w:color w:val="000000"/>
          <w:sz w:val="23"/>
          <w:szCs w:val="23"/>
          <w:lang w:eastAsia="fr-FR"/>
        </w:rPr>
        <w:t>4. Pour obtenir une goutte de sang, exercer délicatement une pression sur le doigt en commençant à</w:t>
      </w:r>
      <w:r w:rsidR="00863F6F">
        <w:rPr>
          <w:rFonts w:ascii="Arial" w:hAnsi="Arial" w:cs="Arial"/>
          <w:color w:val="000000"/>
          <w:sz w:val="23"/>
          <w:szCs w:val="23"/>
          <w:lang w:eastAsia="fr-FR"/>
        </w:rPr>
        <w:t xml:space="preserve"> </w:t>
      </w:r>
      <w:r w:rsidRPr="00711B7B">
        <w:rPr>
          <w:rFonts w:ascii="Arial" w:hAnsi="Arial" w:cs="Arial"/>
          <w:color w:val="000000"/>
          <w:sz w:val="23"/>
          <w:szCs w:val="23"/>
          <w:lang w:eastAsia="fr-FR"/>
        </w:rPr>
        <w:t>l’extrémité du doigt la plus proche de la main et en se déplaçant vers la pointe. Essuyer la première</w:t>
      </w:r>
      <w:r w:rsidR="00863F6F">
        <w:rPr>
          <w:rFonts w:ascii="Arial" w:hAnsi="Arial" w:cs="Arial"/>
          <w:color w:val="000000"/>
          <w:sz w:val="23"/>
          <w:szCs w:val="23"/>
          <w:lang w:eastAsia="fr-FR"/>
        </w:rPr>
        <w:t xml:space="preserve"> </w:t>
      </w:r>
      <w:r w:rsidRPr="00711B7B">
        <w:rPr>
          <w:rFonts w:ascii="Arial" w:hAnsi="Arial" w:cs="Arial"/>
          <w:color w:val="000000"/>
          <w:sz w:val="23"/>
          <w:szCs w:val="23"/>
          <w:lang w:eastAsia="fr-FR"/>
        </w:rPr>
        <w:t>goutte de sang avec de la gaze et utiliser la seconde goutte de sang pour le test. La goutte de sang doit</w:t>
      </w:r>
      <w:r w:rsidR="00863F6F">
        <w:rPr>
          <w:rFonts w:ascii="Arial" w:hAnsi="Arial" w:cs="Arial"/>
          <w:color w:val="000000"/>
          <w:sz w:val="23"/>
          <w:szCs w:val="23"/>
          <w:lang w:eastAsia="fr-FR"/>
        </w:rPr>
        <w:t xml:space="preserve"> </w:t>
      </w:r>
      <w:r w:rsidRPr="00711B7B">
        <w:rPr>
          <w:rFonts w:ascii="Arial" w:hAnsi="Arial" w:cs="Arial"/>
          <w:color w:val="000000"/>
          <w:sz w:val="23"/>
          <w:szCs w:val="23"/>
          <w:lang w:eastAsia="fr-FR"/>
        </w:rPr>
        <w:t>pendre du doigt pour faciliter le recueil de l’échantillon à l’aide d’un</w:t>
      </w:r>
      <w:r w:rsidR="009572B0" w:rsidRPr="00711B7B">
        <w:rPr>
          <w:rFonts w:ascii="Arial" w:hAnsi="Arial" w:cs="Arial"/>
          <w:color w:val="000000"/>
          <w:sz w:val="23"/>
          <w:szCs w:val="23"/>
          <w:lang w:eastAsia="fr-FR"/>
        </w:rPr>
        <w:t xml:space="preserve"> collecteur. </w:t>
      </w:r>
    </w:p>
    <w:p w:rsidR="002E5F58" w:rsidRPr="00711B7B" w:rsidRDefault="009572B0" w:rsidP="002E5F58">
      <w:pPr>
        <w:autoSpaceDE w:val="0"/>
        <w:autoSpaceDN w:val="0"/>
        <w:adjustRightInd w:val="0"/>
        <w:spacing w:line="276" w:lineRule="auto"/>
        <w:ind w:left="420" w:hanging="420"/>
        <w:rPr>
          <w:rFonts w:ascii="Arial" w:hAnsi="Arial" w:cs="Arial"/>
          <w:color w:val="000000"/>
          <w:sz w:val="23"/>
          <w:szCs w:val="23"/>
          <w:lang w:eastAsia="fr-FR"/>
        </w:rPr>
      </w:pPr>
      <w:r w:rsidRPr="00711B7B">
        <w:rPr>
          <w:rFonts w:ascii="Arial" w:hAnsi="Arial" w:cs="Arial"/>
          <w:color w:val="000000"/>
          <w:sz w:val="23"/>
          <w:szCs w:val="23"/>
          <w:lang w:eastAsia="fr-FR"/>
        </w:rPr>
        <w:t>5</w:t>
      </w:r>
      <w:r w:rsidR="002E5F58" w:rsidRPr="00711B7B">
        <w:rPr>
          <w:rFonts w:ascii="Arial" w:hAnsi="Arial" w:cs="Arial"/>
          <w:color w:val="000000"/>
          <w:sz w:val="23"/>
          <w:szCs w:val="23"/>
          <w:lang w:eastAsia="fr-FR"/>
        </w:rPr>
        <w:t>. S’assurer que la bandelette réactive est insérée à fond dans l’orifice d’introduction correspondant.</w:t>
      </w:r>
    </w:p>
    <w:p w:rsidR="002E5F58" w:rsidRPr="00711B7B" w:rsidRDefault="009572B0" w:rsidP="002E5F58">
      <w:pPr>
        <w:spacing w:line="276" w:lineRule="auto"/>
        <w:rPr>
          <w:rFonts w:ascii="Arial" w:hAnsi="Arial" w:cs="Arial"/>
          <w:color w:val="000000"/>
          <w:sz w:val="23"/>
          <w:szCs w:val="23"/>
          <w:lang w:eastAsia="fr-FR"/>
        </w:rPr>
      </w:pPr>
      <w:r w:rsidRPr="00711B7B">
        <w:rPr>
          <w:rFonts w:ascii="Arial" w:hAnsi="Arial" w:cs="Arial"/>
          <w:color w:val="000000"/>
          <w:sz w:val="23"/>
          <w:szCs w:val="23"/>
          <w:lang w:eastAsia="fr-FR"/>
        </w:rPr>
        <w:t>6</w:t>
      </w:r>
      <w:r w:rsidR="002E5F58" w:rsidRPr="00711B7B">
        <w:rPr>
          <w:rFonts w:ascii="Arial" w:hAnsi="Arial" w:cs="Arial"/>
          <w:color w:val="000000"/>
          <w:sz w:val="23"/>
          <w:szCs w:val="23"/>
          <w:lang w:eastAsia="fr-FR"/>
        </w:rPr>
        <w:t xml:space="preserve">. Utiliser la bandelette réactive et la lancette une fois seulement. </w:t>
      </w:r>
      <w:r w:rsidRPr="00711B7B">
        <w:rPr>
          <w:rFonts w:ascii="Arial" w:hAnsi="Arial" w:cs="Arial"/>
          <w:color w:val="000000"/>
          <w:sz w:val="23"/>
          <w:szCs w:val="23"/>
          <w:lang w:eastAsia="fr-FR"/>
        </w:rPr>
        <w:t xml:space="preserve">Les jeter ensuite dans une boîte de sécurité. </w:t>
      </w:r>
    </w:p>
    <w:p w:rsidR="002E5F58" w:rsidRPr="00711B7B" w:rsidRDefault="002E5F58" w:rsidP="002E5F58">
      <w:pPr>
        <w:rPr>
          <w:rFonts w:ascii="Arial" w:hAnsi="Arial" w:cs="Arial"/>
          <w:b/>
          <w:sz w:val="22"/>
        </w:rPr>
      </w:pPr>
    </w:p>
    <w:p w:rsidR="002E5F58" w:rsidRPr="00711B7B" w:rsidRDefault="002E5F58">
      <w:pPr>
        <w:rPr>
          <w:rFonts w:ascii="Arial" w:hAnsi="Arial" w:cs="Arial"/>
          <w:b/>
          <w:sz w:val="22"/>
        </w:rPr>
      </w:pPr>
    </w:p>
    <w:p w:rsidR="002E5F58" w:rsidRPr="00711B7B" w:rsidRDefault="002E5F58" w:rsidP="002E5F58">
      <w:pPr>
        <w:autoSpaceDE w:val="0"/>
        <w:autoSpaceDN w:val="0"/>
        <w:adjustRightInd w:val="0"/>
        <w:spacing w:line="241" w:lineRule="atLeast"/>
        <w:rPr>
          <w:rFonts w:ascii="Arial" w:hAnsi="Arial" w:cs="Arial"/>
          <w:color w:val="000000"/>
          <w:sz w:val="23"/>
          <w:szCs w:val="23"/>
          <w:lang w:eastAsia="fr-FR"/>
        </w:rPr>
      </w:pPr>
      <w:r w:rsidRPr="00711B7B">
        <w:rPr>
          <w:rFonts w:ascii="Arial" w:hAnsi="Arial" w:cs="Arial"/>
          <w:b/>
          <w:bCs/>
          <w:color w:val="000000"/>
          <w:sz w:val="23"/>
          <w:szCs w:val="23"/>
          <w:lang w:eastAsia="fr-FR"/>
        </w:rPr>
        <w:t xml:space="preserve">Comment analyser un test </w:t>
      </w:r>
    </w:p>
    <w:p w:rsidR="002E5F58" w:rsidRPr="00711B7B" w:rsidRDefault="002E5F58" w:rsidP="002E5F58">
      <w:pPr>
        <w:autoSpaceDE w:val="0"/>
        <w:autoSpaceDN w:val="0"/>
        <w:adjustRightInd w:val="0"/>
        <w:spacing w:line="276" w:lineRule="auto"/>
        <w:ind w:left="460" w:hanging="460"/>
        <w:rPr>
          <w:rFonts w:ascii="Arial" w:hAnsi="Arial" w:cs="Arial"/>
          <w:color w:val="000000"/>
          <w:sz w:val="23"/>
          <w:szCs w:val="23"/>
          <w:lang w:eastAsia="fr-FR"/>
        </w:rPr>
      </w:pPr>
      <w:r w:rsidRPr="00711B7B">
        <w:rPr>
          <w:rFonts w:ascii="Arial" w:hAnsi="Arial" w:cs="Arial"/>
          <w:color w:val="000000"/>
          <w:sz w:val="23"/>
          <w:szCs w:val="23"/>
          <w:lang w:eastAsia="fr-FR"/>
        </w:rPr>
        <w:t>1. Insérer la puce MEMo Chip</w:t>
      </w:r>
      <w:r w:rsidRPr="00711B7B">
        <w:rPr>
          <w:rFonts w:ascii="Arial" w:hAnsi="Arial" w:cs="Arial"/>
          <w:color w:val="000000"/>
          <w:sz w:val="14"/>
          <w:lang w:eastAsia="fr-FR"/>
        </w:rPr>
        <w:t xml:space="preserve">® </w:t>
      </w:r>
      <w:r w:rsidRPr="00711B7B">
        <w:rPr>
          <w:rFonts w:ascii="Arial" w:hAnsi="Arial" w:cs="Arial"/>
          <w:color w:val="000000"/>
          <w:sz w:val="23"/>
          <w:szCs w:val="23"/>
          <w:lang w:eastAsia="fr-FR"/>
        </w:rPr>
        <w:t>correspondant au lot de bandelettes utilisé</w:t>
      </w:r>
      <w:r w:rsidR="009572B0" w:rsidRPr="00711B7B">
        <w:rPr>
          <w:rFonts w:ascii="Arial" w:hAnsi="Arial" w:cs="Arial"/>
          <w:color w:val="000000"/>
          <w:sz w:val="23"/>
          <w:szCs w:val="23"/>
          <w:lang w:eastAsia="fr-FR"/>
        </w:rPr>
        <w:t> ;</w:t>
      </w:r>
    </w:p>
    <w:p w:rsidR="002E5F58" w:rsidRPr="00711B7B" w:rsidRDefault="002E5F58" w:rsidP="00593816">
      <w:pPr>
        <w:autoSpaceDE w:val="0"/>
        <w:autoSpaceDN w:val="0"/>
        <w:adjustRightInd w:val="0"/>
        <w:spacing w:line="276" w:lineRule="auto"/>
        <w:ind w:left="440" w:hanging="440"/>
        <w:rPr>
          <w:rFonts w:ascii="Arial" w:hAnsi="Arial" w:cs="Arial"/>
          <w:color w:val="000000"/>
          <w:sz w:val="23"/>
          <w:szCs w:val="23"/>
          <w:lang w:eastAsia="fr-FR"/>
        </w:rPr>
      </w:pPr>
      <w:r w:rsidRPr="00711B7B">
        <w:rPr>
          <w:rFonts w:ascii="Arial" w:hAnsi="Arial" w:cs="Arial"/>
          <w:color w:val="000000"/>
          <w:sz w:val="23"/>
          <w:szCs w:val="23"/>
          <w:lang w:eastAsia="fr-FR"/>
        </w:rPr>
        <w:t>2. Introduire la puce en dirigeant l’encoche pour le doigt (dessus) vers le haut et le code du numéro de lot</w:t>
      </w:r>
      <w:r w:rsidR="00593816">
        <w:rPr>
          <w:rFonts w:ascii="Arial" w:hAnsi="Arial" w:cs="Arial"/>
          <w:color w:val="000000"/>
          <w:sz w:val="23"/>
          <w:szCs w:val="23"/>
          <w:lang w:eastAsia="fr-FR"/>
        </w:rPr>
        <w:t xml:space="preserve"> </w:t>
      </w:r>
      <w:r w:rsidRPr="00711B7B">
        <w:rPr>
          <w:rFonts w:ascii="Arial" w:hAnsi="Arial" w:cs="Arial"/>
          <w:color w:val="000000"/>
          <w:sz w:val="23"/>
          <w:szCs w:val="23"/>
          <w:lang w:eastAsia="fr-FR"/>
        </w:rPr>
        <w:t>vers le bas</w:t>
      </w:r>
      <w:r w:rsidR="009572B0" w:rsidRPr="00711B7B">
        <w:rPr>
          <w:rFonts w:ascii="Arial" w:hAnsi="Arial" w:cs="Arial"/>
          <w:color w:val="000000"/>
          <w:sz w:val="23"/>
          <w:szCs w:val="23"/>
          <w:lang w:eastAsia="fr-FR"/>
        </w:rPr>
        <w:t> ;</w:t>
      </w:r>
    </w:p>
    <w:p w:rsidR="002E5F58" w:rsidRPr="00711B7B" w:rsidRDefault="002E5F58" w:rsidP="002E5F58">
      <w:pPr>
        <w:autoSpaceDE w:val="0"/>
        <w:autoSpaceDN w:val="0"/>
        <w:adjustRightInd w:val="0"/>
        <w:spacing w:line="276" w:lineRule="auto"/>
        <w:ind w:left="440" w:hanging="440"/>
        <w:rPr>
          <w:rFonts w:ascii="Arial" w:hAnsi="Arial" w:cs="Arial"/>
          <w:color w:val="000000"/>
          <w:sz w:val="23"/>
          <w:szCs w:val="23"/>
          <w:lang w:eastAsia="fr-FR"/>
        </w:rPr>
      </w:pPr>
      <w:r w:rsidRPr="00711B7B">
        <w:rPr>
          <w:rFonts w:ascii="Arial" w:hAnsi="Arial" w:cs="Arial"/>
          <w:color w:val="000000"/>
          <w:sz w:val="23"/>
          <w:szCs w:val="23"/>
          <w:lang w:eastAsia="fr-FR"/>
        </w:rPr>
        <w:t>3. Allumer le CardioChek</w:t>
      </w:r>
      <w:r w:rsidRPr="00711B7B">
        <w:rPr>
          <w:rFonts w:ascii="Arial" w:hAnsi="Arial" w:cs="Arial"/>
          <w:color w:val="000000"/>
          <w:sz w:val="14"/>
          <w:lang w:eastAsia="fr-FR"/>
        </w:rPr>
        <w:t xml:space="preserve">® </w:t>
      </w:r>
      <w:r w:rsidRPr="00711B7B">
        <w:rPr>
          <w:rFonts w:ascii="Arial" w:hAnsi="Arial" w:cs="Arial"/>
          <w:color w:val="000000"/>
          <w:sz w:val="23"/>
          <w:szCs w:val="23"/>
          <w:lang w:eastAsia="fr-FR"/>
        </w:rPr>
        <w:t>PA en appuyant sur l'un des deux boutons</w:t>
      </w:r>
      <w:r w:rsidR="009572B0" w:rsidRPr="00711B7B">
        <w:rPr>
          <w:rFonts w:ascii="Arial" w:hAnsi="Arial" w:cs="Arial"/>
          <w:color w:val="000000"/>
          <w:sz w:val="23"/>
          <w:szCs w:val="23"/>
          <w:lang w:eastAsia="fr-FR"/>
        </w:rPr>
        <w:t> ;</w:t>
      </w:r>
    </w:p>
    <w:p w:rsidR="002E5F58" w:rsidRPr="00711B7B" w:rsidRDefault="002E5F58" w:rsidP="002E5F58">
      <w:pPr>
        <w:autoSpaceDE w:val="0"/>
        <w:autoSpaceDN w:val="0"/>
        <w:adjustRightInd w:val="0"/>
        <w:spacing w:line="276" w:lineRule="auto"/>
        <w:ind w:left="440" w:hanging="440"/>
        <w:rPr>
          <w:rFonts w:ascii="Arial" w:hAnsi="Arial" w:cs="Arial"/>
          <w:color w:val="000000"/>
          <w:sz w:val="23"/>
          <w:szCs w:val="23"/>
          <w:lang w:eastAsia="fr-FR"/>
        </w:rPr>
      </w:pPr>
      <w:r w:rsidRPr="00711B7B">
        <w:rPr>
          <w:rFonts w:ascii="Arial" w:hAnsi="Arial" w:cs="Arial"/>
          <w:color w:val="000000"/>
          <w:sz w:val="23"/>
          <w:szCs w:val="23"/>
          <w:lang w:eastAsia="fr-FR"/>
        </w:rPr>
        <w:t>4. Quand le message INSERER BANDE TEST s'affiche, introduire la bandelette réactive à fond dans</w:t>
      </w:r>
      <w:r w:rsidR="00593816">
        <w:rPr>
          <w:rFonts w:ascii="Arial" w:hAnsi="Arial" w:cs="Arial"/>
          <w:color w:val="000000"/>
          <w:sz w:val="23"/>
          <w:szCs w:val="23"/>
          <w:lang w:eastAsia="fr-FR"/>
        </w:rPr>
        <w:t xml:space="preserve"> </w:t>
      </w:r>
      <w:r w:rsidRPr="00711B7B">
        <w:rPr>
          <w:rFonts w:ascii="Arial" w:hAnsi="Arial" w:cs="Arial"/>
          <w:color w:val="000000"/>
          <w:sz w:val="23"/>
          <w:szCs w:val="23"/>
          <w:lang w:eastAsia="fr-FR"/>
        </w:rPr>
        <w:t>l'appareil</w:t>
      </w:r>
      <w:r w:rsidR="009572B0" w:rsidRPr="00711B7B">
        <w:rPr>
          <w:rFonts w:ascii="Arial" w:hAnsi="Arial" w:cs="Arial"/>
          <w:color w:val="000000"/>
          <w:sz w:val="23"/>
          <w:szCs w:val="23"/>
          <w:lang w:eastAsia="fr-FR"/>
        </w:rPr>
        <w:t> ;</w:t>
      </w:r>
    </w:p>
    <w:p w:rsidR="002E5F58" w:rsidRPr="00711B7B" w:rsidRDefault="002E5F58" w:rsidP="002E5F58">
      <w:pPr>
        <w:autoSpaceDE w:val="0"/>
        <w:autoSpaceDN w:val="0"/>
        <w:adjustRightInd w:val="0"/>
        <w:spacing w:line="276" w:lineRule="auto"/>
        <w:ind w:left="440" w:hanging="440"/>
        <w:rPr>
          <w:rFonts w:ascii="Arial" w:hAnsi="Arial" w:cs="Arial"/>
          <w:color w:val="000000"/>
          <w:sz w:val="23"/>
          <w:szCs w:val="23"/>
          <w:lang w:eastAsia="fr-FR"/>
        </w:rPr>
      </w:pPr>
      <w:r w:rsidRPr="00711B7B">
        <w:rPr>
          <w:rFonts w:ascii="Arial" w:hAnsi="Arial" w:cs="Arial"/>
          <w:color w:val="000000"/>
          <w:sz w:val="23"/>
          <w:szCs w:val="23"/>
          <w:lang w:eastAsia="fr-FR"/>
        </w:rPr>
        <w:lastRenderedPageBreak/>
        <w:t>5. Prélever une goutte de sang en suivant la technique appropriée</w:t>
      </w:r>
      <w:r w:rsidR="009572B0" w:rsidRPr="00711B7B">
        <w:rPr>
          <w:rFonts w:ascii="Arial" w:hAnsi="Arial" w:cs="Arial"/>
          <w:color w:val="000000"/>
          <w:sz w:val="23"/>
          <w:szCs w:val="23"/>
          <w:lang w:eastAsia="fr-FR"/>
        </w:rPr>
        <w:t> ;</w:t>
      </w:r>
    </w:p>
    <w:p w:rsidR="002E5F58" w:rsidRPr="00711B7B" w:rsidRDefault="002E5F58" w:rsidP="009572B0">
      <w:pPr>
        <w:autoSpaceDE w:val="0"/>
        <w:autoSpaceDN w:val="0"/>
        <w:adjustRightInd w:val="0"/>
        <w:spacing w:line="276" w:lineRule="auto"/>
        <w:ind w:left="440" w:hanging="440"/>
        <w:rPr>
          <w:rFonts w:ascii="Arial" w:hAnsi="Arial" w:cs="Arial"/>
          <w:color w:val="000000"/>
          <w:sz w:val="23"/>
          <w:szCs w:val="23"/>
          <w:lang w:eastAsia="fr-FR"/>
        </w:rPr>
      </w:pPr>
      <w:r w:rsidRPr="00711B7B">
        <w:rPr>
          <w:rFonts w:ascii="Arial" w:hAnsi="Arial" w:cs="Arial"/>
          <w:color w:val="000000"/>
          <w:sz w:val="23"/>
          <w:szCs w:val="23"/>
          <w:lang w:eastAsia="fr-FR"/>
        </w:rPr>
        <w:t>6. Quand DEPOSER PRELEVMT s’affiche, déposer le sang sur la bandelette réactive</w:t>
      </w:r>
      <w:r w:rsidR="009572B0" w:rsidRPr="00711B7B">
        <w:rPr>
          <w:rFonts w:ascii="Arial" w:hAnsi="Arial" w:cs="Arial"/>
          <w:color w:val="000000"/>
          <w:sz w:val="23"/>
          <w:szCs w:val="23"/>
          <w:lang w:eastAsia="fr-FR"/>
        </w:rPr>
        <w:t> ;</w:t>
      </w:r>
    </w:p>
    <w:p w:rsidR="002E5F58" w:rsidRPr="00711B7B" w:rsidRDefault="002E5F58" w:rsidP="002E5F58">
      <w:pPr>
        <w:autoSpaceDE w:val="0"/>
        <w:autoSpaceDN w:val="0"/>
        <w:adjustRightInd w:val="0"/>
        <w:spacing w:line="276" w:lineRule="auto"/>
        <w:ind w:left="440" w:hanging="420"/>
        <w:rPr>
          <w:rFonts w:ascii="Arial" w:hAnsi="Arial" w:cs="Arial"/>
          <w:color w:val="000000"/>
          <w:sz w:val="23"/>
          <w:szCs w:val="23"/>
          <w:lang w:eastAsia="fr-FR"/>
        </w:rPr>
      </w:pPr>
      <w:r w:rsidRPr="00711B7B">
        <w:rPr>
          <w:rFonts w:ascii="Arial" w:hAnsi="Arial" w:cs="Arial"/>
          <w:color w:val="000000"/>
          <w:sz w:val="23"/>
          <w:szCs w:val="23"/>
          <w:lang w:eastAsia="fr-FR"/>
        </w:rPr>
        <w:t>7. Les résultats s’afficheront en une à deux minutes</w:t>
      </w:r>
      <w:r w:rsidR="009572B0" w:rsidRPr="00711B7B">
        <w:rPr>
          <w:rFonts w:ascii="Arial" w:hAnsi="Arial" w:cs="Arial"/>
          <w:color w:val="000000"/>
          <w:sz w:val="23"/>
          <w:szCs w:val="23"/>
          <w:lang w:eastAsia="fr-FR"/>
        </w:rPr>
        <w:t> ;</w:t>
      </w:r>
    </w:p>
    <w:p w:rsidR="009572B0" w:rsidRPr="00711B7B" w:rsidRDefault="009572B0" w:rsidP="002E5F58">
      <w:pPr>
        <w:autoSpaceDE w:val="0"/>
        <w:autoSpaceDN w:val="0"/>
        <w:adjustRightInd w:val="0"/>
        <w:spacing w:line="276" w:lineRule="auto"/>
        <w:ind w:left="440" w:hanging="420"/>
        <w:rPr>
          <w:rFonts w:ascii="Arial" w:hAnsi="Arial" w:cs="Arial"/>
          <w:color w:val="000000"/>
          <w:sz w:val="23"/>
          <w:szCs w:val="23"/>
          <w:lang w:eastAsia="fr-FR"/>
        </w:rPr>
      </w:pPr>
      <w:r w:rsidRPr="00711B7B">
        <w:rPr>
          <w:rFonts w:ascii="Arial" w:hAnsi="Arial" w:cs="Arial"/>
          <w:color w:val="000000"/>
          <w:sz w:val="23"/>
          <w:szCs w:val="23"/>
          <w:lang w:eastAsia="fr-FR"/>
        </w:rPr>
        <w:t>8. Relever les résultats sur la fiche d’enquête ;</w:t>
      </w:r>
    </w:p>
    <w:p w:rsidR="002E5F58" w:rsidRPr="00711B7B" w:rsidRDefault="009572B0" w:rsidP="002E5F58">
      <w:pPr>
        <w:autoSpaceDE w:val="0"/>
        <w:autoSpaceDN w:val="0"/>
        <w:adjustRightInd w:val="0"/>
        <w:spacing w:line="276" w:lineRule="auto"/>
        <w:ind w:left="440" w:hanging="420"/>
        <w:rPr>
          <w:rFonts w:ascii="Arial" w:hAnsi="Arial" w:cs="Arial"/>
          <w:color w:val="000000"/>
          <w:sz w:val="23"/>
          <w:szCs w:val="23"/>
          <w:lang w:eastAsia="fr-FR"/>
        </w:rPr>
      </w:pPr>
      <w:r w:rsidRPr="00711B7B">
        <w:rPr>
          <w:rFonts w:ascii="Arial" w:hAnsi="Arial" w:cs="Arial"/>
          <w:color w:val="000000"/>
          <w:sz w:val="23"/>
          <w:szCs w:val="23"/>
          <w:lang w:eastAsia="fr-FR"/>
        </w:rPr>
        <w:t xml:space="preserve">9. </w:t>
      </w:r>
      <w:r w:rsidR="002E5F58" w:rsidRPr="00711B7B">
        <w:rPr>
          <w:rFonts w:ascii="Arial" w:hAnsi="Arial" w:cs="Arial"/>
          <w:color w:val="000000"/>
          <w:sz w:val="23"/>
          <w:szCs w:val="23"/>
          <w:lang w:eastAsia="fr-FR"/>
        </w:rPr>
        <w:t>Retirer la bandelette réactive et la jeter</w:t>
      </w:r>
      <w:r w:rsidRPr="00711B7B">
        <w:rPr>
          <w:rFonts w:ascii="Arial" w:hAnsi="Arial" w:cs="Arial"/>
          <w:color w:val="000000"/>
          <w:sz w:val="23"/>
          <w:szCs w:val="23"/>
          <w:lang w:eastAsia="fr-FR"/>
        </w:rPr>
        <w:t> ;</w:t>
      </w:r>
    </w:p>
    <w:p w:rsidR="002E5F58" w:rsidRPr="00711B7B" w:rsidRDefault="009572B0" w:rsidP="00863F6F">
      <w:pPr>
        <w:autoSpaceDE w:val="0"/>
        <w:autoSpaceDN w:val="0"/>
        <w:adjustRightInd w:val="0"/>
        <w:spacing w:line="276" w:lineRule="auto"/>
        <w:ind w:left="440" w:hanging="420"/>
        <w:rPr>
          <w:rFonts w:ascii="Arial" w:hAnsi="Arial" w:cs="Arial"/>
          <w:color w:val="000000"/>
          <w:sz w:val="23"/>
          <w:szCs w:val="23"/>
          <w:lang w:eastAsia="fr-FR"/>
        </w:rPr>
      </w:pPr>
      <w:r w:rsidRPr="00711B7B">
        <w:rPr>
          <w:rFonts w:ascii="Arial" w:hAnsi="Arial" w:cs="Arial"/>
          <w:color w:val="000000"/>
          <w:sz w:val="23"/>
          <w:szCs w:val="23"/>
          <w:lang w:eastAsia="fr-FR"/>
        </w:rPr>
        <w:t xml:space="preserve">10. </w:t>
      </w:r>
      <w:r w:rsidR="002E5F58" w:rsidRPr="00711B7B">
        <w:rPr>
          <w:rFonts w:ascii="Arial" w:hAnsi="Arial" w:cs="Arial"/>
          <w:color w:val="000000"/>
          <w:sz w:val="23"/>
          <w:szCs w:val="23"/>
          <w:lang w:eastAsia="fr-FR"/>
        </w:rPr>
        <w:t>L’appareil s’éteint automatiquement après trois minutes d’inactivité si aucune bandelette réactive n’est</w:t>
      </w:r>
      <w:r w:rsidR="00863F6F">
        <w:rPr>
          <w:rFonts w:ascii="Arial" w:hAnsi="Arial" w:cs="Arial"/>
          <w:color w:val="000000"/>
          <w:sz w:val="23"/>
          <w:szCs w:val="23"/>
          <w:lang w:eastAsia="fr-FR"/>
        </w:rPr>
        <w:t xml:space="preserve"> </w:t>
      </w:r>
      <w:r w:rsidR="002E5F58" w:rsidRPr="00711B7B">
        <w:rPr>
          <w:rFonts w:ascii="Arial" w:hAnsi="Arial" w:cs="Arial"/>
          <w:color w:val="000000"/>
          <w:sz w:val="23"/>
          <w:szCs w:val="23"/>
          <w:lang w:eastAsia="fr-FR"/>
        </w:rPr>
        <w:t xml:space="preserve">introduite. </w:t>
      </w:r>
    </w:p>
    <w:p w:rsidR="002E5F58" w:rsidRPr="00711B7B" w:rsidRDefault="002E5F58" w:rsidP="002E5F58">
      <w:pPr>
        <w:autoSpaceDE w:val="0"/>
        <w:autoSpaceDN w:val="0"/>
        <w:adjustRightInd w:val="0"/>
        <w:spacing w:line="241" w:lineRule="atLeast"/>
        <w:rPr>
          <w:rFonts w:ascii="Arial" w:hAnsi="Arial" w:cs="Arial"/>
          <w:b/>
          <w:bCs/>
          <w:color w:val="000000"/>
          <w:sz w:val="23"/>
          <w:u w:val="single"/>
          <w:lang w:eastAsia="fr-FR"/>
        </w:rPr>
      </w:pPr>
    </w:p>
    <w:p w:rsidR="002E5F58" w:rsidRPr="00711B7B" w:rsidRDefault="002E5F58" w:rsidP="002E5F58">
      <w:pPr>
        <w:autoSpaceDE w:val="0"/>
        <w:autoSpaceDN w:val="0"/>
        <w:adjustRightInd w:val="0"/>
        <w:spacing w:line="276" w:lineRule="auto"/>
        <w:rPr>
          <w:rFonts w:ascii="Arial" w:hAnsi="Arial" w:cs="Arial"/>
          <w:color w:val="000000"/>
          <w:sz w:val="23"/>
          <w:u w:val="single"/>
          <w:lang w:eastAsia="fr-FR"/>
        </w:rPr>
      </w:pPr>
      <w:r w:rsidRPr="00711B7B">
        <w:rPr>
          <w:rFonts w:ascii="Arial" w:hAnsi="Arial" w:cs="Arial"/>
          <w:b/>
          <w:bCs/>
          <w:color w:val="000000"/>
          <w:sz w:val="23"/>
          <w:u w:val="single"/>
          <w:lang w:eastAsia="fr-FR"/>
        </w:rPr>
        <w:t xml:space="preserve">IMPORTANT </w:t>
      </w:r>
      <w:r w:rsidRPr="00711B7B">
        <w:rPr>
          <w:rFonts w:ascii="Arial" w:hAnsi="Arial" w:cs="Arial"/>
          <w:color w:val="000000"/>
          <w:sz w:val="23"/>
          <w:u w:val="single"/>
          <w:lang w:eastAsia="fr-FR"/>
        </w:rPr>
        <w:t>: Ne pas laisser une bandelette réactive ou une bandelette de contrôle usagée dans l'orifice d’introduction de la bandelette réactive de l'appareil. Ceci empêche l’analyseur de s’éteindre automatiquement et abrège la durée de vie des piles.</w:t>
      </w:r>
    </w:p>
    <w:p w:rsidR="00C51BF1" w:rsidRPr="00711B7B" w:rsidRDefault="00C51BF1" w:rsidP="002E5F58">
      <w:pPr>
        <w:autoSpaceDE w:val="0"/>
        <w:autoSpaceDN w:val="0"/>
        <w:adjustRightInd w:val="0"/>
        <w:spacing w:line="276" w:lineRule="auto"/>
        <w:rPr>
          <w:rFonts w:ascii="Arial" w:hAnsi="Arial" w:cs="Arial"/>
          <w:color w:val="000000"/>
          <w:sz w:val="23"/>
          <w:u w:val="single"/>
          <w:lang w:eastAsia="fr-FR"/>
        </w:rPr>
      </w:pPr>
    </w:p>
    <w:p w:rsidR="00C51BF1" w:rsidRPr="00711B7B" w:rsidRDefault="00C51BF1" w:rsidP="002E5F58">
      <w:pPr>
        <w:autoSpaceDE w:val="0"/>
        <w:autoSpaceDN w:val="0"/>
        <w:adjustRightInd w:val="0"/>
        <w:spacing w:line="276" w:lineRule="auto"/>
        <w:rPr>
          <w:rFonts w:ascii="Arial" w:hAnsi="Arial" w:cs="Arial"/>
          <w:color w:val="000000"/>
          <w:sz w:val="24"/>
          <w:u w:val="single"/>
          <w:lang w:eastAsia="fr-FR"/>
        </w:rPr>
      </w:pPr>
      <w:r w:rsidRPr="00711B7B">
        <w:rPr>
          <w:rFonts w:ascii="Arial" w:hAnsi="Arial" w:cs="Arial"/>
          <w:b/>
          <w:bCs/>
          <w:color w:val="000000"/>
          <w:sz w:val="24"/>
          <w:szCs w:val="23"/>
        </w:rPr>
        <w:t>Guide aide-mémoire des tests</w:t>
      </w:r>
    </w:p>
    <w:p w:rsidR="00C51BF1" w:rsidRPr="00BE7EF6" w:rsidRDefault="00C51BF1" w:rsidP="002E5F58">
      <w:pPr>
        <w:autoSpaceDE w:val="0"/>
        <w:autoSpaceDN w:val="0"/>
        <w:adjustRightInd w:val="0"/>
        <w:spacing w:line="276" w:lineRule="auto"/>
        <w:rPr>
          <w:rFonts w:ascii="Helvetica-Narrow" w:hAnsi="Helvetica-Narrow" w:cs="Helvetica-Narrow"/>
          <w:color w:val="000000"/>
          <w:sz w:val="23"/>
          <w:u w:val="single"/>
          <w:lang w:eastAsia="fr-FR"/>
        </w:rPr>
      </w:pPr>
    </w:p>
    <w:p w:rsidR="00C51BF1" w:rsidRPr="00BE7EF6" w:rsidRDefault="00C51BF1" w:rsidP="002E5F58">
      <w:pPr>
        <w:autoSpaceDE w:val="0"/>
        <w:autoSpaceDN w:val="0"/>
        <w:adjustRightInd w:val="0"/>
        <w:spacing w:line="276" w:lineRule="auto"/>
        <w:rPr>
          <w:rFonts w:ascii="Helvetica-Narrow" w:hAnsi="Helvetica-Narrow" w:cs="Helvetica-Narrow"/>
          <w:color w:val="000000"/>
          <w:sz w:val="23"/>
          <w:u w:val="single"/>
          <w:lang w:eastAsia="fr-FR"/>
        </w:rPr>
      </w:pPr>
    </w:p>
    <w:p w:rsidR="00C51BF1" w:rsidRPr="00BE7EF6" w:rsidRDefault="005F2DF3" w:rsidP="00C51BF1">
      <w:pPr>
        <w:autoSpaceDE w:val="0"/>
        <w:autoSpaceDN w:val="0"/>
        <w:adjustRightInd w:val="0"/>
        <w:spacing w:line="276" w:lineRule="auto"/>
        <w:rPr>
          <w:b/>
          <w:sz w:val="22"/>
        </w:rPr>
      </w:pPr>
      <w:r>
        <w:rPr>
          <w:rFonts w:ascii="Helvetica" w:hAnsi="Helvetica" w:cs="Helvetica"/>
          <w:noProof/>
          <w:color w:val="000000"/>
          <w:sz w:val="24"/>
          <w:szCs w:val="24"/>
          <w:lang w:eastAsia="fr-FR"/>
        </w:rPr>
        <mc:AlternateContent>
          <mc:Choice Requires="wps">
            <w:drawing>
              <wp:anchor distT="0" distB="0" distL="114300" distR="114300" simplePos="0" relativeHeight="251660288" behindDoc="0" locked="0" layoutInCell="1" allowOverlap="1">
                <wp:simplePos x="0" y="0"/>
                <wp:positionH relativeFrom="column">
                  <wp:posOffset>3730625</wp:posOffset>
                </wp:positionH>
                <wp:positionV relativeFrom="paragraph">
                  <wp:posOffset>1637030</wp:posOffset>
                </wp:positionV>
                <wp:extent cx="431165" cy="224155"/>
                <wp:effectExtent l="0" t="0" r="26035" b="23495"/>
                <wp:wrapNone/>
                <wp:docPr id="22"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1165" cy="224155"/>
                        </a:xfrm>
                        <a:prstGeom prst="rect">
                          <a:avLst/>
                        </a:prstGeom>
                        <a:solidFill>
                          <a:srgbClr val="FFFFFF"/>
                        </a:solidFill>
                        <a:ln w="9525">
                          <a:solidFill>
                            <a:srgbClr val="000000"/>
                          </a:solidFill>
                          <a:miter lim="800000"/>
                          <a:headEnd/>
                          <a:tailEnd/>
                        </a:ln>
                      </wps:spPr>
                      <wps:txbx>
                        <w:txbxContent>
                          <w:p w:rsidR="00EF78A8" w:rsidRDefault="00EF78A8" w:rsidP="00C51BF1">
                            <w:pPr>
                              <w:jc w:val="center"/>
                            </w:pPr>
                            <w:r>
                              <w:t>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8" o:spid="_x0000_s1030" type="#_x0000_t202" style="position:absolute;margin-left:293.75pt;margin-top:128.9pt;width:33.95pt;height:17.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0ARLQIAAFcEAAAOAAAAZHJzL2Uyb0RvYy54bWysVNtu2zAMfR+wfxD0vjj27C414hRdugwD&#10;ugvQ7gNkWbaFyaImKbG7ry8lp2l2exnmB4EUqUPykPT6ahoUOQjrJOiKposlJUJzaKTuKvr1fvdq&#10;RYnzTDdMgRYVfRCOXm1evliPphQZ9KAaYQmCaFeOpqK996ZMEsd7MTC3ACM0GluwA/Oo2i5pLBsR&#10;fVBJtlxeJCPYxljgwjm8vZmNdBPx21Zw/7ltnfBEVRRz8/G08azDmWzWrOwsM73kxzTYP2QxMKkx&#10;6AnqhnlG9lb+BjVIbsFB6xcchgTaVnIRa8Bq0uUv1dz1zIhYC5LjzIkm9/9g+afDF0tkU9Eso0Sz&#10;AXt0LyZP3sJEVoGe0bgSve4M+vkJr7HNsVRnboF/c0TDtme6E9fWwtgL1mB6aXiZnD2dcVwAqceP&#10;0GAYtvcQgabWDoE7ZIMgOrbp4dSakArHy/x1ml4UlHA0ZVmeFkWMwMqnx8Y6/17AQIJQUYudj+Ds&#10;cOt8SIaVTy4hlgMlm51UKiq2q7fKkgPDKdnF74j+k5vSZKzoZZEVc/1/hVjG708Qg/Q47koOFV2d&#10;nFgZWHunmziMnkk1y5iy0kcaA3Mzh36qp9iwPAQIFNfQPCCvFubpxm1EoQf7g5IRJ7ui7vueWUGJ&#10;+qCxN5dpnodViEpevMlQseeW+tzCNEeoinpKZnHr5/XZGyu7HiPN06DhGvvZysj1c1bH9HF6YwuO&#10;mxbW41yPXs//g80jAAAA//8DAFBLAwQUAAYACAAAACEAK9DiaeEAAAALAQAADwAAAGRycy9kb3du&#10;cmV2LnhtbEyPy07DMBBF90j8gzVIbBB1+sijIU6FkECwg7aCrRtPkwg/gu2m4e8ZVrCcmaM751ab&#10;yWg2og+9swLmswQY2sap3rYC9rvH2wJYiNIqqZ1FAd8YYFNfXlSyVO5s33DcxpZRiA2lFNDFOJSc&#10;h6ZDI8PMDWjpdnTeyEijb7ny8kzhRvNFkmTcyN7Sh04O+NBh87k9GQHF6nn8CC/L1/cmO+p1vMnH&#10;py8vxPXVdH8HLOIU/2D41Sd1qMnp4E5WBaYFpEWeEipgkebUgYgsTVfADrRZL+fA64r/71D/AAAA&#10;//8DAFBLAQItABQABgAIAAAAIQC2gziS/gAAAOEBAAATAAAAAAAAAAAAAAAAAAAAAABbQ29udGVu&#10;dF9UeXBlc10ueG1sUEsBAi0AFAAGAAgAAAAhADj9If/WAAAAlAEAAAsAAAAAAAAAAAAAAAAALwEA&#10;AF9yZWxzLy5yZWxzUEsBAi0AFAAGAAgAAAAhANuPQBEtAgAAVwQAAA4AAAAAAAAAAAAAAAAALgIA&#10;AGRycy9lMm9Eb2MueG1sUEsBAi0AFAAGAAgAAAAhACvQ4mnhAAAACwEAAA8AAAAAAAAAAAAAAAAA&#10;hwQAAGRycy9kb3ducmV2LnhtbFBLBQYAAAAABAAEAPMAAACVBQAAAAA=&#10;">
                <v:textbox>
                  <w:txbxContent>
                    <w:p w:rsidR="00EF78A8" w:rsidRDefault="00EF78A8" w:rsidP="00C51BF1">
                      <w:pPr>
                        <w:jc w:val="center"/>
                      </w:pPr>
                      <w:r>
                        <w:t>3</w:t>
                      </w:r>
                    </w:p>
                  </w:txbxContent>
                </v:textbox>
              </v:shape>
            </w:pict>
          </mc:Fallback>
        </mc:AlternateContent>
      </w:r>
      <w:r>
        <w:rPr>
          <w:b/>
          <w:noProof/>
          <w:sz w:val="22"/>
          <w:lang w:eastAsia="fr-FR"/>
        </w:rPr>
        <mc:AlternateContent>
          <mc:Choice Requires="wps">
            <w:drawing>
              <wp:anchor distT="0" distB="0" distL="114300" distR="114300" simplePos="0" relativeHeight="251659264" behindDoc="0" locked="0" layoutInCell="1" allowOverlap="1">
                <wp:simplePos x="0" y="0"/>
                <wp:positionH relativeFrom="column">
                  <wp:posOffset>2034540</wp:posOffset>
                </wp:positionH>
                <wp:positionV relativeFrom="paragraph">
                  <wp:posOffset>1637030</wp:posOffset>
                </wp:positionV>
                <wp:extent cx="431165" cy="224155"/>
                <wp:effectExtent l="0" t="0" r="26035" b="23495"/>
                <wp:wrapNone/>
                <wp:docPr id="2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1165" cy="224155"/>
                        </a:xfrm>
                        <a:prstGeom prst="rect">
                          <a:avLst/>
                        </a:prstGeom>
                        <a:solidFill>
                          <a:srgbClr val="FFFFFF"/>
                        </a:solidFill>
                        <a:ln w="9525">
                          <a:solidFill>
                            <a:srgbClr val="000000"/>
                          </a:solidFill>
                          <a:miter lim="800000"/>
                          <a:headEnd/>
                          <a:tailEnd/>
                        </a:ln>
                      </wps:spPr>
                      <wps:txbx>
                        <w:txbxContent>
                          <w:p w:rsidR="00EF78A8" w:rsidRDefault="00EF78A8" w:rsidP="00C51BF1">
                            <w:pPr>
                              <w:jc w:val="center"/>
                            </w:pPr>
                            <w:r>
                              <w:t>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 o:spid="_x0000_s1031" type="#_x0000_t202" style="position:absolute;margin-left:160.2pt;margin-top:128.9pt;width:33.95pt;height:17.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2wJmLAIAAFcEAAAOAAAAZHJzL2Uyb0RvYy54bWysVNtu2zAMfR+wfxD0vjj2kl6MOEWXLsOA&#10;7gK0+wBZlm1hkqhJSuzs60fJaZrdXob5QSBF6pA8JL26GbUie+G8BFPRfDanRBgOjTRdRb88bl9d&#10;UeIDMw1TYERFD8LTm/XLF6vBlqKAHlQjHEEQ48vBVrQPwZZZ5nkvNPMzsMKgsQWnWUDVdVnj2IDo&#10;WmXFfH6RDeAa64AL7/H2bjLSdcJvW8HDp7b1IhBVUcwtpNOls45ntl6xsnPM9pIf02D/kIVm0mDQ&#10;E9QdC4zsnPwNSkvuwEMbZhx0Bm0ruUg1YDX5/JdqHnpmRaoFyfH2RJP/f7D84/6zI7KpaJFTYpjG&#10;Hj2KMZA3MJLLSM9gfYleDxb9wojX2OZUqrf3wL96YmDTM9OJW+dg6AVrML08vszOnk44PoLUwwdo&#10;MAzbBUhAY+t05A7ZIIiObTqcWhNT4Xi5eJ3nF0tKOJqKYpEvlykCK58eW+fDOwGaRKGiDjufwNn+&#10;3oeYDCufXGIsD0o2W6lUUlxXb5Qje4ZTsk3fEf0nN2XIUNHrZbGc6v8rxDx9f4LQMuC4K6krenVy&#10;YmVk7a1p0jAGJtUkY8rKHGmMzE0chrEeU8MSA5HiGpoD8upgmm7cRhR6cN8pGXCyK+q/7ZgTlKj3&#10;BntznS8WcRWSslheFqi4c0t9bmGGI1RFAyWTuAnT+uysk12PkaZpMHCL/Wxl4vo5q2P6OL2pBcdN&#10;i+txriev5//B+gcAAAD//wMAUEsDBBQABgAIAAAAIQCLnctV4QAAAAsBAAAPAAAAZHJzL2Rvd25y&#10;ZXYueG1sTI/LTsMwEEX3SPyDNUhsEHUalzYNcSqEBKI7KAi2bjxNIvwItpuGv2dYwXJmju6cW20m&#10;a9iIIfbeSZjPMmDoGq9710p4e324LoDFpJxWxjuU8I0RNvX5WaVK7U/uBcddahmFuFgqCV1KQ8l5&#10;bDq0Ks78gI5uBx+sSjSGluugThRuDc+zbMmt6h196NSA9x02n7ujlVAsnsaPuBXP783yYNbpajU+&#10;fgUpLy+mu1tgCaf0B8OvPqlDTU57f3Q6MiNB5NmCUAn5zYo6ECGKQgDb02Yt5sDriv/vUP8AAAD/&#10;/wMAUEsBAi0AFAAGAAgAAAAhALaDOJL+AAAA4QEAABMAAAAAAAAAAAAAAAAAAAAAAFtDb250ZW50&#10;X1R5cGVzXS54bWxQSwECLQAUAAYACAAAACEAOP0h/9YAAACUAQAACwAAAAAAAAAAAAAAAAAvAQAA&#10;X3JlbHMvLnJlbHNQSwECLQAUAAYACAAAACEABNsCZiwCAABXBAAADgAAAAAAAAAAAAAAAAAuAgAA&#10;ZHJzL2Uyb0RvYy54bWxQSwECLQAUAAYACAAAACEAi53LVeEAAAALAQAADwAAAAAAAAAAAAAAAACG&#10;BAAAZHJzL2Rvd25yZXYueG1sUEsFBgAAAAAEAAQA8wAAAJQFAAAAAA==&#10;">
                <v:textbox>
                  <w:txbxContent>
                    <w:p w:rsidR="00EF78A8" w:rsidRDefault="00EF78A8" w:rsidP="00C51BF1">
                      <w:pPr>
                        <w:jc w:val="center"/>
                      </w:pPr>
                      <w:r>
                        <w:t>2</w:t>
                      </w:r>
                    </w:p>
                  </w:txbxContent>
                </v:textbox>
              </v:shape>
            </w:pict>
          </mc:Fallback>
        </mc:AlternateContent>
      </w:r>
      <w:r>
        <w:rPr>
          <w:b/>
          <w:noProof/>
          <w:sz w:val="22"/>
          <w:lang w:eastAsia="fr-FR"/>
        </w:rPr>
        <mc:AlternateContent>
          <mc:Choice Requires="wps">
            <w:drawing>
              <wp:anchor distT="0" distB="0" distL="114300" distR="114300" simplePos="0" relativeHeight="251658240" behindDoc="0" locked="0" layoutInCell="1" allowOverlap="1">
                <wp:simplePos x="0" y="0"/>
                <wp:positionH relativeFrom="column">
                  <wp:posOffset>281305</wp:posOffset>
                </wp:positionH>
                <wp:positionV relativeFrom="paragraph">
                  <wp:posOffset>1637030</wp:posOffset>
                </wp:positionV>
                <wp:extent cx="431165" cy="224155"/>
                <wp:effectExtent l="0" t="0" r="26035" b="23495"/>
                <wp:wrapNone/>
                <wp:docPr id="20"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1165" cy="224155"/>
                        </a:xfrm>
                        <a:prstGeom prst="rect">
                          <a:avLst/>
                        </a:prstGeom>
                        <a:solidFill>
                          <a:srgbClr val="FFFFFF"/>
                        </a:solidFill>
                        <a:ln w="9525">
                          <a:solidFill>
                            <a:srgbClr val="000000"/>
                          </a:solidFill>
                          <a:miter lim="800000"/>
                          <a:headEnd/>
                          <a:tailEnd/>
                        </a:ln>
                      </wps:spPr>
                      <wps:txbx>
                        <w:txbxContent>
                          <w:p w:rsidR="00EF78A8" w:rsidRDefault="00EF78A8" w:rsidP="00C51BF1">
                            <w:pPr>
                              <w:jc w:val="center"/>
                            </w:pPr>
                            <w:r>
                              <w:t>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 o:spid="_x0000_s1032" type="#_x0000_t202" style="position:absolute;margin-left:22.15pt;margin-top:128.9pt;width:33.95pt;height:17.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0VKwIAAFcEAAAOAAAAZHJzL2Uyb0RvYy54bWysVNuO2yAQfa/Uf0C8N47dJN214qy22aaq&#10;tL1Iu/0AjLGNCgwFEjv9+g44m6a3l6p+QMAMZ2bOmfH6ZtSKHITzEkxF89mcEmE4NNJ0Ff38uHtx&#10;RYkPzDRMgREVPQpPbzbPn60HW4oCelCNcARBjC8HW9E+BFtmmee90MzPwAqDxhacZgGPrssaxwZE&#10;1yor5vNVNoBrrAMuvMfbu8lINwm/bQUPH9vWi0BURTG3kFaX1jqu2WbNys4x20t+SoP9QxaaSYNB&#10;z1B3LDCyd/I3KC25Aw9tmHHQGbSt5CLVgNXk81+qeeiZFakWJMfbM03+/8HyD4dPjsimogXSY5hG&#10;jR7FGMhrGMkq0jNYX6LXg0W/MOI1ypxK9fYe+BdPDGx7Zjpx6xwMvWANppfHl9nF0wnHR5B6eA8N&#10;hmH7AAlobJ2O3CEbBNExj+NZmpgKx8vFyzxfLSnhaCqKRb5cpgisfHpsnQ9vBWgSNxV1qHwCZ4d7&#10;H2IyrHxyibE8KNnspFLp4Lp6qxw5MOySXfpO6D+5KUOGil4vi+VU/18h5un7E4SWAdtdSV3Rq7MT&#10;KyNrb0yTmjEwqaY9pqzMicbI3MRhGOsxCXZWp4bmiLw6mLobpxE3PbhvlAzY2RX1X/fMCUrUO4Pa&#10;XOeLRRyFdFgsX0Xh3aWlvrQwwxGqooGSabsN0/jsrZNdj5GmbjBwi3q2MnEdhZ+yOqWP3ZskOE1a&#10;HI/Lc/L68T/YfAcAAP//AwBQSwMEFAAGAAgAAAAhAGmJHjbgAAAACgEAAA8AAABkcnMvZG93bnJl&#10;di54bWxMj8tOwzAQRfdI/IM1SGwQdV70EeJUCAkEO2gr2LrxNImwx8F20/D3uCtYzszRnXOr9WQ0&#10;G9H53pKAdJYAQ2qs6qkVsNs+3S6B+SBJSW0JBfygh3V9eVHJUtkTveO4CS2LIeRLKaALYSg5902H&#10;RvqZHZDi7WCdkSGOruXKyVMMN5pnSTLnRvYUP3RywMcOm6/N0QhYFi/jp3/N3z6a+UGvws1ifP52&#10;QlxfTQ/3wAJO4Q+Gs35Uhzo67e2RlGdaQFHkkRSQ3S1ihTOQZhmwfdys8hR4XfH/FepfAAAA//8D&#10;AFBLAQItABQABgAIAAAAIQC2gziS/gAAAOEBAAATAAAAAAAAAAAAAAAAAAAAAABbQ29udGVudF9U&#10;eXBlc10ueG1sUEsBAi0AFAAGAAgAAAAhADj9If/WAAAAlAEAAAsAAAAAAAAAAAAAAAAALwEAAF9y&#10;ZWxzLy5yZWxzUEsBAi0AFAAGAAgAAAAhAJq3/RUrAgAAVwQAAA4AAAAAAAAAAAAAAAAALgIAAGRy&#10;cy9lMm9Eb2MueG1sUEsBAi0AFAAGAAgAAAAhAGmJHjbgAAAACgEAAA8AAAAAAAAAAAAAAAAAhQQA&#10;AGRycy9kb3ducmV2LnhtbFBLBQYAAAAABAAEAPMAAACSBQAAAAA=&#10;">
                <v:textbox>
                  <w:txbxContent>
                    <w:p w:rsidR="00EF78A8" w:rsidRDefault="00EF78A8" w:rsidP="00C51BF1">
                      <w:pPr>
                        <w:jc w:val="center"/>
                      </w:pPr>
                      <w:r>
                        <w:t>1</w:t>
                      </w:r>
                    </w:p>
                  </w:txbxContent>
                </v:textbox>
              </v:shape>
            </w:pict>
          </mc:Fallback>
        </mc:AlternateContent>
      </w:r>
      <w:r w:rsidR="00493727">
        <w:rPr>
          <w:b/>
          <w:noProof/>
          <w:sz w:val="22"/>
          <w:lang w:eastAsia="fr-FR"/>
        </w:rPr>
        <w:drawing>
          <wp:inline distT="0" distB="0" distL="0" distR="0">
            <wp:extent cx="989330" cy="1597025"/>
            <wp:effectExtent l="19050" t="0" r="1270" b="0"/>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1"/>
                    <a:srcRect/>
                    <a:stretch>
                      <a:fillRect/>
                    </a:stretch>
                  </pic:blipFill>
                  <pic:spPr bwMode="auto">
                    <a:xfrm>
                      <a:off x="0" y="0"/>
                      <a:ext cx="989330" cy="1597025"/>
                    </a:xfrm>
                    <a:prstGeom prst="rect">
                      <a:avLst/>
                    </a:prstGeom>
                    <a:noFill/>
                    <a:ln w="9525">
                      <a:noFill/>
                      <a:miter lim="800000"/>
                      <a:headEnd/>
                      <a:tailEnd/>
                    </a:ln>
                  </pic:spPr>
                </pic:pic>
              </a:graphicData>
            </a:graphic>
          </wp:inline>
        </w:drawing>
      </w:r>
      <w:r w:rsidR="00493727">
        <w:rPr>
          <w:b/>
          <w:noProof/>
          <w:sz w:val="22"/>
          <w:lang w:eastAsia="fr-FR"/>
        </w:rPr>
        <w:drawing>
          <wp:inline distT="0" distB="0" distL="0" distR="0">
            <wp:extent cx="1302385" cy="1516380"/>
            <wp:effectExtent l="19050" t="0" r="0" b="0"/>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2"/>
                    <a:srcRect/>
                    <a:stretch>
                      <a:fillRect/>
                    </a:stretch>
                  </pic:blipFill>
                  <pic:spPr bwMode="auto">
                    <a:xfrm>
                      <a:off x="0" y="0"/>
                      <a:ext cx="1302385" cy="1516380"/>
                    </a:xfrm>
                    <a:prstGeom prst="rect">
                      <a:avLst/>
                    </a:prstGeom>
                    <a:noFill/>
                    <a:ln w="9525">
                      <a:noFill/>
                      <a:miter lim="800000"/>
                      <a:headEnd/>
                      <a:tailEnd/>
                    </a:ln>
                  </pic:spPr>
                </pic:pic>
              </a:graphicData>
            </a:graphic>
          </wp:inline>
        </w:drawing>
      </w:r>
      <w:r w:rsidR="00493727">
        <w:rPr>
          <w:b/>
          <w:noProof/>
          <w:sz w:val="22"/>
          <w:lang w:eastAsia="fr-FR"/>
        </w:rPr>
        <w:drawing>
          <wp:inline distT="0" distB="0" distL="0" distR="0">
            <wp:extent cx="1695450" cy="1250315"/>
            <wp:effectExtent l="19050" t="0" r="0" b="0"/>
            <wp:docPr id="8"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3"/>
                    <a:srcRect/>
                    <a:stretch>
                      <a:fillRect/>
                    </a:stretch>
                  </pic:blipFill>
                  <pic:spPr bwMode="auto">
                    <a:xfrm>
                      <a:off x="0" y="0"/>
                      <a:ext cx="1695450" cy="1250315"/>
                    </a:xfrm>
                    <a:prstGeom prst="rect">
                      <a:avLst/>
                    </a:prstGeom>
                    <a:noFill/>
                    <a:ln w="9525">
                      <a:noFill/>
                      <a:miter lim="800000"/>
                      <a:headEnd/>
                      <a:tailEnd/>
                    </a:ln>
                  </pic:spPr>
                </pic:pic>
              </a:graphicData>
            </a:graphic>
          </wp:inline>
        </w:drawing>
      </w:r>
    </w:p>
    <w:p w:rsidR="002E5F58" w:rsidRPr="00BE7EF6" w:rsidRDefault="002E5F58">
      <w:pPr>
        <w:rPr>
          <w:b/>
          <w:sz w:val="22"/>
        </w:rPr>
      </w:pPr>
    </w:p>
    <w:p w:rsidR="00C51BF1" w:rsidRPr="00BE7EF6" w:rsidRDefault="00C51BF1">
      <w:pPr>
        <w:rPr>
          <w:b/>
          <w:sz w:val="22"/>
        </w:rPr>
      </w:pPr>
    </w:p>
    <w:p w:rsidR="00C51BF1" w:rsidRPr="00BE7EF6" w:rsidRDefault="00C51BF1">
      <w:pPr>
        <w:rPr>
          <w:rFonts w:ascii="Helvetica" w:hAnsi="Helvetica" w:cs="Helvetica"/>
          <w:color w:val="000000"/>
          <w:sz w:val="24"/>
          <w:szCs w:val="24"/>
          <w:lang w:eastAsia="fr-FR"/>
        </w:rPr>
      </w:pPr>
    </w:p>
    <w:p w:rsidR="00C51BF1" w:rsidRPr="00863F6F" w:rsidRDefault="00C51BF1" w:rsidP="007E3518">
      <w:pPr>
        <w:numPr>
          <w:ilvl w:val="0"/>
          <w:numId w:val="52"/>
        </w:numPr>
        <w:autoSpaceDE w:val="0"/>
        <w:autoSpaceDN w:val="0"/>
        <w:adjustRightInd w:val="0"/>
        <w:spacing w:line="276" w:lineRule="auto"/>
        <w:rPr>
          <w:rFonts w:ascii="Arial" w:hAnsi="Arial" w:cs="Arial"/>
          <w:i/>
          <w:iCs/>
          <w:color w:val="000000"/>
          <w:sz w:val="22"/>
          <w:szCs w:val="22"/>
          <w:lang w:eastAsia="fr-FR"/>
        </w:rPr>
      </w:pPr>
      <w:r w:rsidRPr="00711B7B">
        <w:rPr>
          <w:rFonts w:ascii="Arial" w:hAnsi="Arial" w:cs="Arial"/>
          <w:i/>
          <w:iCs/>
          <w:color w:val="000000"/>
          <w:sz w:val="22"/>
          <w:szCs w:val="22"/>
          <w:lang w:eastAsia="fr-FR"/>
        </w:rPr>
        <w:t>Introduire la puce MEMo Chip® dont le numéro de lot correspond à celui de la fiole de</w:t>
      </w:r>
      <w:r w:rsidRPr="00863F6F">
        <w:rPr>
          <w:rFonts w:ascii="Arial" w:hAnsi="Arial" w:cs="Arial"/>
          <w:i/>
          <w:iCs/>
          <w:color w:val="000000"/>
          <w:sz w:val="22"/>
          <w:szCs w:val="22"/>
          <w:lang w:eastAsia="fr-FR"/>
        </w:rPr>
        <w:t>bandelettes réactives. Appuyer sur l’un des deux boutons pour allumer le CardioChek® PA. L’appareil affichera le code du lot.</w:t>
      </w:r>
    </w:p>
    <w:p w:rsidR="00C51BF1" w:rsidRPr="00711B7B" w:rsidRDefault="00C51BF1" w:rsidP="007D4680">
      <w:pPr>
        <w:autoSpaceDE w:val="0"/>
        <w:autoSpaceDN w:val="0"/>
        <w:adjustRightInd w:val="0"/>
        <w:spacing w:line="276" w:lineRule="auto"/>
        <w:ind w:left="720"/>
        <w:rPr>
          <w:rFonts w:ascii="Arial" w:hAnsi="Arial" w:cs="Arial"/>
          <w:i/>
          <w:iCs/>
          <w:color w:val="000000"/>
          <w:sz w:val="22"/>
          <w:szCs w:val="22"/>
          <w:lang w:eastAsia="fr-FR"/>
        </w:rPr>
      </w:pPr>
    </w:p>
    <w:p w:rsidR="00C51BF1" w:rsidRPr="00711B7B" w:rsidRDefault="00C51BF1" w:rsidP="007E3518">
      <w:pPr>
        <w:numPr>
          <w:ilvl w:val="0"/>
          <w:numId w:val="52"/>
        </w:numPr>
        <w:autoSpaceDE w:val="0"/>
        <w:autoSpaceDN w:val="0"/>
        <w:adjustRightInd w:val="0"/>
        <w:spacing w:line="276" w:lineRule="auto"/>
        <w:rPr>
          <w:rFonts w:ascii="Arial" w:hAnsi="Arial" w:cs="Arial"/>
          <w:color w:val="000000"/>
          <w:sz w:val="22"/>
          <w:szCs w:val="22"/>
          <w:lang w:eastAsia="fr-FR"/>
        </w:rPr>
      </w:pPr>
      <w:r w:rsidRPr="00711B7B">
        <w:rPr>
          <w:rFonts w:ascii="Arial" w:hAnsi="Arial" w:cs="Arial"/>
          <w:color w:val="000000"/>
          <w:sz w:val="22"/>
          <w:szCs w:val="22"/>
          <w:lang w:eastAsia="fr-FR"/>
        </w:rPr>
        <w:t xml:space="preserve">Quand le message INSERER BANDE TEST </w:t>
      </w:r>
      <w:r w:rsidRPr="00711B7B">
        <w:rPr>
          <w:rFonts w:ascii="Arial" w:hAnsi="Arial" w:cs="Arial"/>
          <w:i/>
          <w:iCs/>
          <w:color w:val="000000"/>
          <w:sz w:val="22"/>
          <w:szCs w:val="22"/>
          <w:lang w:eastAsia="fr-FR"/>
        </w:rPr>
        <w:t>s'affiche, maintenir par les lignes surélevées et introduire la bandelette réactive à fond dans l'appareil.</w:t>
      </w:r>
    </w:p>
    <w:p w:rsidR="00C51BF1" w:rsidRPr="00711B7B" w:rsidRDefault="00C51BF1" w:rsidP="007D4680">
      <w:pPr>
        <w:autoSpaceDE w:val="0"/>
        <w:autoSpaceDN w:val="0"/>
        <w:adjustRightInd w:val="0"/>
        <w:spacing w:line="276" w:lineRule="auto"/>
        <w:ind w:left="720"/>
        <w:rPr>
          <w:rFonts w:ascii="Arial" w:hAnsi="Arial" w:cs="Arial"/>
          <w:color w:val="000000"/>
          <w:sz w:val="22"/>
          <w:szCs w:val="22"/>
          <w:lang w:eastAsia="fr-FR"/>
        </w:rPr>
      </w:pPr>
    </w:p>
    <w:p w:rsidR="00C51BF1" w:rsidRPr="00711B7B" w:rsidRDefault="00C51BF1" w:rsidP="007E3518">
      <w:pPr>
        <w:numPr>
          <w:ilvl w:val="0"/>
          <w:numId w:val="52"/>
        </w:numPr>
        <w:autoSpaceDE w:val="0"/>
        <w:autoSpaceDN w:val="0"/>
        <w:adjustRightInd w:val="0"/>
        <w:spacing w:line="276" w:lineRule="auto"/>
        <w:rPr>
          <w:rFonts w:ascii="Arial" w:hAnsi="Arial" w:cs="Arial"/>
          <w:color w:val="000000"/>
          <w:sz w:val="22"/>
          <w:szCs w:val="22"/>
          <w:lang w:eastAsia="fr-FR"/>
        </w:rPr>
      </w:pPr>
      <w:r w:rsidRPr="00711B7B">
        <w:rPr>
          <w:rFonts w:ascii="Arial" w:hAnsi="Arial" w:cs="Arial"/>
          <w:color w:val="000000"/>
          <w:sz w:val="22"/>
          <w:szCs w:val="22"/>
          <w:lang w:eastAsia="fr-FR"/>
        </w:rPr>
        <w:t xml:space="preserve">Quand le message DEPOSER PRELEVMT </w:t>
      </w:r>
      <w:r w:rsidRPr="00711B7B">
        <w:rPr>
          <w:rFonts w:ascii="Arial" w:hAnsi="Arial" w:cs="Arial"/>
          <w:i/>
          <w:iCs/>
          <w:color w:val="000000"/>
          <w:sz w:val="22"/>
          <w:szCs w:val="22"/>
          <w:lang w:eastAsia="fr-FR"/>
        </w:rPr>
        <w:t>s'affiche, déposer l'échantillon de sang total* à l'aide d'un</w:t>
      </w:r>
      <w:r w:rsidR="0013357B" w:rsidRPr="00711B7B">
        <w:rPr>
          <w:rFonts w:ascii="Arial" w:hAnsi="Arial" w:cs="Arial"/>
          <w:i/>
          <w:iCs/>
          <w:color w:val="000000"/>
          <w:sz w:val="22"/>
          <w:szCs w:val="22"/>
          <w:lang w:eastAsia="fr-FR"/>
        </w:rPr>
        <w:t xml:space="preserve"> collecteur </w:t>
      </w:r>
      <w:r w:rsidRPr="00711B7B">
        <w:rPr>
          <w:rFonts w:ascii="Arial" w:hAnsi="Arial" w:cs="Arial"/>
          <w:i/>
          <w:iCs/>
          <w:color w:val="000000"/>
          <w:sz w:val="22"/>
          <w:szCs w:val="22"/>
          <w:lang w:eastAsia="fr-FR"/>
        </w:rPr>
        <w:t>sur la fenêtre de dépôt de l’échantillon sanguin.</w:t>
      </w:r>
    </w:p>
    <w:p w:rsidR="00711B7B" w:rsidRDefault="00711B7B" w:rsidP="007D4680">
      <w:pPr>
        <w:spacing w:line="276" w:lineRule="auto"/>
        <w:rPr>
          <w:rFonts w:ascii="Helvetica" w:hAnsi="Helvetica" w:cs="Helvetica"/>
          <w:color w:val="000000"/>
          <w:sz w:val="24"/>
          <w:szCs w:val="24"/>
          <w:lang w:eastAsia="fr-FR"/>
        </w:rPr>
      </w:pPr>
    </w:p>
    <w:p w:rsidR="00C51BF1" w:rsidRPr="00711B7B" w:rsidRDefault="00C51BF1" w:rsidP="00711B7B">
      <w:pPr>
        <w:spacing w:line="276" w:lineRule="auto"/>
        <w:jc w:val="both"/>
        <w:rPr>
          <w:rFonts w:ascii="Arial" w:hAnsi="Arial" w:cs="Arial"/>
          <w:i/>
          <w:iCs/>
          <w:color w:val="000000"/>
          <w:sz w:val="22"/>
          <w:szCs w:val="22"/>
          <w:lang w:eastAsia="fr-FR"/>
        </w:rPr>
      </w:pPr>
      <w:r w:rsidRPr="00711B7B">
        <w:rPr>
          <w:rFonts w:ascii="Arial" w:hAnsi="Arial" w:cs="Arial"/>
          <w:color w:val="000000"/>
          <w:sz w:val="22"/>
          <w:szCs w:val="22"/>
          <w:lang w:eastAsia="fr-FR"/>
        </w:rPr>
        <w:t xml:space="preserve">Le résultat s'affiche à l'écran en deux minutes. </w:t>
      </w:r>
      <w:r w:rsidRPr="00711B7B">
        <w:rPr>
          <w:rFonts w:ascii="Arial" w:hAnsi="Arial" w:cs="Arial"/>
          <w:i/>
          <w:iCs/>
          <w:color w:val="000000"/>
          <w:sz w:val="22"/>
          <w:szCs w:val="22"/>
          <w:lang w:eastAsia="fr-FR"/>
        </w:rPr>
        <w:t xml:space="preserve">Retirer et </w:t>
      </w:r>
      <w:r w:rsidRPr="00711B7B">
        <w:rPr>
          <w:rFonts w:ascii="Arial" w:hAnsi="Arial" w:cs="Arial"/>
          <w:i/>
          <w:iCs/>
          <w:color w:val="000000"/>
          <w:sz w:val="22"/>
          <w:szCs w:val="22"/>
          <w:u w:val="single"/>
          <w:lang w:eastAsia="fr-FR"/>
        </w:rPr>
        <w:t>jeter la bandelette</w:t>
      </w:r>
      <w:r w:rsidRPr="00711B7B">
        <w:rPr>
          <w:rFonts w:ascii="Arial" w:hAnsi="Arial" w:cs="Arial"/>
          <w:i/>
          <w:iCs/>
          <w:color w:val="000000"/>
          <w:sz w:val="22"/>
          <w:szCs w:val="22"/>
          <w:lang w:eastAsia="fr-FR"/>
        </w:rPr>
        <w:t>. Ne pas ajouter davantage de sang sur une bandelette réactive qui a été utilisée.</w:t>
      </w:r>
    </w:p>
    <w:p w:rsidR="00C51BF1" w:rsidRPr="00711B7B" w:rsidRDefault="00C51BF1" w:rsidP="00711B7B">
      <w:pPr>
        <w:jc w:val="both"/>
        <w:rPr>
          <w:rFonts w:ascii="Arial" w:hAnsi="Arial" w:cs="Arial"/>
          <w:i/>
          <w:iCs/>
          <w:color w:val="000000"/>
          <w:sz w:val="22"/>
          <w:szCs w:val="22"/>
          <w:lang w:eastAsia="fr-FR"/>
        </w:rPr>
      </w:pPr>
    </w:p>
    <w:p w:rsidR="009B4486" w:rsidRPr="00BE7EF6" w:rsidRDefault="007D4680" w:rsidP="00644D0C">
      <w:pPr>
        <w:spacing w:line="276" w:lineRule="auto"/>
        <w:jc w:val="both"/>
        <w:rPr>
          <w:sz w:val="22"/>
        </w:rPr>
      </w:pPr>
      <w:r w:rsidRPr="00711B7B">
        <w:rPr>
          <w:rFonts w:ascii="Arial" w:hAnsi="Arial" w:cs="Arial"/>
          <w:color w:val="000000"/>
          <w:sz w:val="22"/>
          <w:szCs w:val="22"/>
          <w:lang w:eastAsia="fr-FR"/>
        </w:rPr>
        <w:t>Les résultats du test sont automatiquement enregistrés dans la mémoire de l’appareil. Le CardioChek® PA peut enregistrer jusqu’à jusqu'à 30 résultats de chaque analyse et au moins 10 résultats de chaque test de contrôle. L’appareil permet de revoir les résultats du plus récent au plus ancien. Chaque résultat est affiché avec la date et l’heure. Les résultats stockés en mémoire ne sont pas supprimés lors du remplacement des piles</w:t>
      </w:r>
      <w:r w:rsidR="0013357B" w:rsidRPr="00711B7B">
        <w:rPr>
          <w:rFonts w:ascii="Arial" w:hAnsi="Arial" w:cs="Arial"/>
          <w:color w:val="000000"/>
          <w:sz w:val="22"/>
          <w:szCs w:val="22"/>
          <w:lang w:eastAsia="fr-FR"/>
        </w:rPr>
        <w:t>.</w:t>
      </w:r>
      <w:bookmarkStart w:id="201" w:name="_Hlt37496482"/>
      <w:bookmarkStart w:id="202" w:name="_Hlt37496422"/>
      <w:bookmarkStart w:id="203" w:name="_Hlt37496431"/>
      <w:bookmarkStart w:id="204" w:name="_Hlt38353662"/>
      <w:bookmarkEnd w:id="201"/>
      <w:bookmarkEnd w:id="202"/>
      <w:bookmarkEnd w:id="203"/>
      <w:bookmarkEnd w:id="204"/>
    </w:p>
    <w:p w:rsidR="009B4486" w:rsidRPr="00BE7EF6" w:rsidRDefault="009B4486">
      <w:pPr>
        <w:rPr>
          <w:sz w:val="22"/>
        </w:rPr>
      </w:pPr>
    </w:p>
    <w:p w:rsidR="009B4486" w:rsidRPr="00BE7EF6" w:rsidRDefault="009B4486">
      <w:pPr>
        <w:rPr>
          <w:sz w:val="22"/>
        </w:rPr>
      </w:pPr>
    </w:p>
    <w:p w:rsidR="00801854" w:rsidRPr="00BE7EF6" w:rsidRDefault="00801854" w:rsidP="007E3518">
      <w:pPr>
        <w:pStyle w:val="Header01-No1"/>
        <w:numPr>
          <w:ilvl w:val="0"/>
          <w:numId w:val="52"/>
        </w:numPr>
        <w:spacing w:after="0"/>
        <w:rPr>
          <w:lang w:val="fr-FR"/>
        </w:rPr>
      </w:pPr>
      <w:bookmarkStart w:id="205" w:name="_Toc42659226"/>
      <w:bookmarkStart w:id="206" w:name="_Toc66547264"/>
      <w:bookmarkStart w:id="207" w:name="_Toc66632993"/>
      <w:bookmarkStart w:id="208" w:name="_Toc66633063"/>
      <w:bookmarkStart w:id="209" w:name="_Toc66633803"/>
      <w:bookmarkStart w:id="210" w:name="_Toc66695077"/>
      <w:bookmarkStart w:id="211" w:name="_Toc66695121"/>
      <w:bookmarkStart w:id="212" w:name="_Toc66695287"/>
      <w:bookmarkStart w:id="213" w:name="_Toc66717423"/>
      <w:bookmarkStart w:id="214" w:name="_Toc340477480"/>
      <w:r w:rsidRPr="00BE7EF6">
        <w:rPr>
          <w:lang w:val="fr-FR"/>
        </w:rPr>
        <w:lastRenderedPageBreak/>
        <w:t>Glossa</w:t>
      </w:r>
      <w:bookmarkEnd w:id="205"/>
      <w:r w:rsidRPr="00BE7EF6">
        <w:rPr>
          <w:lang w:val="fr-FR"/>
        </w:rPr>
        <w:t>ire</w:t>
      </w:r>
      <w:bookmarkEnd w:id="206"/>
      <w:bookmarkEnd w:id="207"/>
      <w:bookmarkEnd w:id="208"/>
      <w:bookmarkEnd w:id="209"/>
      <w:bookmarkEnd w:id="210"/>
      <w:bookmarkEnd w:id="211"/>
      <w:bookmarkEnd w:id="212"/>
      <w:bookmarkEnd w:id="213"/>
      <w:bookmarkEnd w:id="214"/>
    </w:p>
    <w:p w:rsidR="00801854" w:rsidRPr="00BE7EF6" w:rsidRDefault="00801854">
      <w:pPr>
        <w:pStyle w:val="Pieddepage"/>
        <w:tabs>
          <w:tab w:val="clear" w:pos="4536"/>
          <w:tab w:val="clear" w:pos="9072"/>
        </w:tabs>
      </w:pPr>
    </w:p>
    <w:p w:rsidR="00B867D6" w:rsidRPr="003E0834" w:rsidRDefault="00B867D6" w:rsidP="00B867D6">
      <w:pPr>
        <w:jc w:val="both"/>
        <w:rPr>
          <w:bCs/>
          <w:sz w:val="24"/>
          <w:szCs w:val="24"/>
        </w:rPr>
      </w:pPr>
      <w:r w:rsidRPr="003E0834">
        <w:rPr>
          <w:b/>
          <w:sz w:val="24"/>
          <w:szCs w:val="24"/>
        </w:rPr>
        <w:t xml:space="preserve">Activité physique: </w:t>
      </w:r>
      <w:r w:rsidRPr="003E0834">
        <w:rPr>
          <w:bCs/>
          <w:sz w:val="24"/>
          <w:szCs w:val="24"/>
        </w:rPr>
        <w:t>Désigne les activités entreprises dans le cadre du travail, dans la maison et le jardin, pour aller d’un endroit à un autre (transport), et dans le cadre des loisirs, pour se maintenir en forme, faire de l’exercice ou dans le cadre de la pratique d’un sport. Seules les activités correspondant à un certain niveau d’intensité qui ont été menées dans les 7 jours précédant l’entretien sont prises en compte dans le questionnaire.</w:t>
      </w:r>
    </w:p>
    <w:p w:rsidR="00B867D6" w:rsidRPr="003E0834" w:rsidRDefault="00B867D6" w:rsidP="00B867D6">
      <w:pPr>
        <w:jc w:val="both"/>
        <w:rPr>
          <w:bCs/>
          <w:sz w:val="24"/>
          <w:szCs w:val="24"/>
        </w:rPr>
      </w:pPr>
    </w:p>
    <w:p w:rsidR="00B867D6" w:rsidRPr="003E0834" w:rsidRDefault="00B867D6" w:rsidP="00B867D6">
      <w:pPr>
        <w:jc w:val="both"/>
        <w:rPr>
          <w:sz w:val="24"/>
          <w:szCs w:val="24"/>
        </w:rPr>
      </w:pPr>
      <w:r w:rsidRPr="003E0834">
        <w:rPr>
          <w:b/>
          <w:sz w:val="24"/>
          <w:szCs w:val="24"/>
        </w:rPr>
        <w:t xml:space="preserve">Activité physique d’intensité modérée: </w:t>
      </w:r>
      <w:r w:rsidRPr="003E0834">
        <w:rPr>
          <w:sz w:val="24"/>
          <w:szCs w:val="24"/>
        </w:rPr>
        <w:t xml:space="preserve">Expression faisant référence aux activités qui demandent un effort physique modéré et vous font respirer légèrement plus difficilement que d’habitude. Parmi les exemples de ce type d’activités figurent le fait de soulever de légers poids, de faire du vélo à un rythme régulier ou de jouer au tennis en double. La marche n’est pas incluse dans la question permettant d’évaluer l’activité physique modérée du fait qu’une autre rubrique évalue séparément tous les types de marche. Les activités physiques d’intensité modérée équivalent à une dépense énergétique de 3-6 </w:t>
      </w:r>
      <w:r w:rsidR="00D22B4D" w:rsidRPr="003E0834">
        <w:rPr>
          <w:sz w:val="24"/>
          <w:szCs w:val="24"/>
        </w:rPr>
        <w:t xml:space="preserve">mètres. </w:t>
      </w:r>
      <w:r w:rsidRPr="003E0834">
        <w:rPr>
          <w:sz w:val="24"/>
          <w:szCs w:val="24"/>
        </w:rPr>
        <w:t>(A remplacer par les exemples locaux appropriés).</w:t>
      </w:r>
    </w:p>
    <w:p w:rsidR="00B867D6" w:rsidRPr="003E0834" w:rsidRDefault="00B867D6" w:rsidP="00B867D6">
      <w:pPr>
        <w:jc w:val="both"/>
        <w:rPr>
          <w:b/>
          <w:sz w:val="24"/>
          <w:szCs w:val="24"/>
        </w:rPr>
      </w:pPr>
    </w:p>
    <w:p w:rsidR="00B867D6" w:rsidRPr="003E0834" w:rsidRDefault="00B867D6" w:rsidP="00B867D6">
      <w:pPr>
        <w:jc w:val="both"/>
        <w:rPr>
          <w:sz w:val="24"/>
          <w:szCs w:val="24"/>
        </w:rPr>
      </w:pPr>
      <w:r w:rsidRPr="003E0834">
        <w:rPr>
          <w:b/>
          <w:bCs/>
          <w:sz w:val="24"/>
          <w:szCs w:val="24"/>
        </w:rPr>
        <w:t>Activité physique de forte intensité</w:t>
      </w:r>
      <w:r w:rsidRPr="003E0834">
        <w:rPr>
          <w:sz w:val="24"/>
          <w:szCs w:val="24"/>
        </w:rPr>
        <w:t>: Cette expression fait référence aux activités qui demandent un vif effort physique et qui vous font respirer beaucoup plus difficilement que d’habitude. Parmi les exemples de ce type d’activités figurent le fait de soulever de lourdes charges, de faire des travaux de jardinage, de faire de l’aérobic ou du vélo à une vitesse soutenue. Ces activités équivalentes à une dépense énergétique supérieure à 6 mètres. (A remplacer par les exemples locaux appropriés).</w:t>
      </w:r>
    </w:p>
    <w:p w:rsidR="00B867D6" w:rsidRPr="003E0834" w:rsidRDefault="00B867D6" w:rsidP="00B867D6">
      <w:pPr>
        <w:jc w:val="both"/>
        <w:rPr>
          <w:b/>
          <w:sz w:val="24"/>
          <w:szCs w:val="24"/>
        </w:rPr>
      </w:pPr>
    </w:p>
    <w:p w:rsidR="00B867D6" w:rsidRPr="003E0834" w:rsidRDefault="00B867D6" w:rsidP="00B867D6">
      <w:pPr>
        <w:jc w:val="both"/>
        <w:rPr>
          <w:sz w:val="24"/>
          <w:szCs w:val="24"/>
        </w:rPr>
      </w:pPr>
      <w:r w:rsidRPr="003E0834">
        <w:rPr>
          <w:b/>
          <w:sz w:val="24"/>
          <w:szCs w:val="24"/>
        </w:rPr>
        <w:t xml:space="preserve">Alcool: </w:t>
      </w:r>
      <w:r w:rsidRPr="003E0834">
        <w:rPr>
          <w:bCs/>
          <w:sz w:val="24"/>
          <w:szCs w:val="24"/>
        </w:rPr>
        <w:t>Désigne</w:t>
      </w:r>
      <w:r w:rsidRPr="003E0834">
        <w:rPr>
          <w:b/>
          <w:sz w:val="24"/>
          <w:szCs w:val="24"/>
        </w:rPr>
        <w:t xml:space="preserve"> </w:t>
      </w:r>
      <w:r w:rsidRPr="003E0834">
        <w:rPr>
          <w:bCs/>
          <w:sz w:val="24"/>
          <w:szCs w:val="24"/>
        </w:rPr>
        <w:t>un large éventail de boissons contenant de l’</w:t>
      </w:r>
      <w:r w:rsidRPr="003E0834">
        <w:rPr>
          <w:sz w:val="24"/>
          <w:szCs w:val="24"/>
        </w:rPr>
        <w:t>alcool (éthanol, y compris le vin (10 à 14% d’alcool), la bière (0.5 à 14% d’alcool), les eaux de vie (plus de 20% d’alcool), les cidres et autres boissons locales.</w:t>
      </w:r>
    </w:p>
    <w:p w:rsidR="00B867D6" w:rsidRPr="003E0834" w:rsidRDefault="00B867D6" w:rsidP="00B867D6">
      <w:pPr>
        <w:jc w:val="both"/>
        <w:rPr>
          <w:sz w:val="24"/>
          <w:szCs w:val="24"/>
        </w:rPr>
      </w:pPr>
    </w:p>
    <w:p w:rsidR="00B867D6" w:rsidRPr="003E0834" w:rsidRDefault="00B867D6" w:rsidP="00B867D6">
      <w:pPr>
        <w:jc w:val="both"/>
        <w:rPr>
          <w:sz w:val="24"/>
          <w:szCs w:val="24"/>
        </w:rPr>
      </w:pPr>
      <w:r w:rsidRPr="003E0834">
        <w:rPr>
          <w:b/>
          <w:bCs/>
          <w:sz w:val="24"/>
          <w:szCs w:val="24"/>
        </w:rPr>
        <w:t>Boisson standard</w:t>
      </w:r>
      <w:r w:rsidRPr="003E0834">
        <w:rPr>
          <w:sz w:val="24"/>
          <w:szCs w:val="24"/>
        </w:rPr>
        <w:t>: La teneur nette en alcool d’une boisson standard est de 8-13 g. d’éthanol. Cela équivaut à une bière standard (</w:t>
      </w:r>
      <w:r w:rsidR="000C35F1" w:rsidRPr="003E0834">
        <w:rPr>
          <w:sz w:val="24"/>
          <w:szCs w:val="24"/>
        </w:rPr>
        <w:t>285 ml</w:t>
      </w:r>
      <w:r w:rsidRPr="003E0834">
        <w:rPr>
          <w:sz w:val="24"/>
          <w:szCs w:val="24"/>
        </w:rPr>
        <w:t>), un petit verre d’eau de vie (30 ml), un verre de vin de taille moyenne (120 ml), ou un apéritif (60 ml).</w:t>
      </w:r>
    </w:p>
    <w:p w:rsidR="00B867D6" w:rsidRPr="003E0834" w:rsidRDefault="00B867D6" w:rsidP="00B867D6">
      <w:pPr>
        <w:jc w:val="both"/>
        <w:rPr>
          <w:b/>
          <w:bCs/>
          <w:sz w:val="24"/>
          <w:szCs w:val="24"/>
        </w:rPr>
      </w:pPr>
    </w:p>
    <w:p w:rsidR="00B867D6" w:rsidRDefault="00B867D6" w:rsidP="00B867D6">
      <w:pPr>
        <w:jc w:val="both"/>
        <w:rPr>
          <w:sz w:val="24"/>
          <w:szCs w:val="24"/>
        </w:rPr>
      </w:pPr>
      <w:r w:rsidRPr="003E0834">
        <w:rPr>
          <w:b/>
          <w:bCs/>
          <w:sz w:val="24"/>
          <w:szCs w:val="24"/>
        </w:rPr>
        <w:t xml:space="preserve">Chef de famille: </w:t>
      </w:r>
      <w:r w:rsidRPr="003E0834">
        <w:rPr>
          <w:sz w:val="24"/>
          <w:szCs w:val="24"/>
        </w:rPr>
        <w:t>La personne n’est pas la même selon les pays. La définition utilisée dans la plupart des pays est la suivante : la personne qui a le pouvoir de décision, par conséquent ce n’est pas nécessairement la personne qui gagne le plus. Il s’agit du pouvoir de décision pour ce qui est des décisions financières.</w:t>
      </w:r>
    </w:p>
    <w:p w:rsidR="00FB39CF" w:rsidRDefault="00FB39CF" w:rsidP="00B867D6">
      <w:pPr>
        <w:jc w:val="both"/>
        <w:rPr>
          <w:sz w:val="24"/>
          <w:szCs w:val="24"/>
        </w:rPr>
      </w:pPr>
    </w:p>
    <w:p w:rsidR="00FB39CF" w:rsidRPr="000D67B7" w:rsidRDefault="00FB39CF" w:rsidP="00FB39CF">
      <w:pPr>
        <w:pStyle w:val="Titre3"/>
        <w:spacing w:before="0" w:after="0"/>
        <w:contextualSpacing/>
        <w:jc w:val="both"/>
        <w:rPr>
          <w:rFonts w:ascii="Tahoma" w:hAnsi="Tahoma" w:cs="Tahoma"/>
          <w:sz w:val="22"/>
          <w:szCs w:val="22"/>
        </w:rPr>
      </w:pPr>
      <w:bookmarkStart w:id="215" w:name="_Toc322424705"/>
      <w:r w:rsidRPr="000D67B7">
        <w:rPr>
          <w:rFonts w:ascii="Tahoma" w:hAnsi="Tahoma" w:cs="Tahoma"/>
          <w:sz w:val="22"/>
          <w:szCs w:val="22"/>
        </w:rPr>
        <w:t>Concession</w:t>
      </w:r>
      <w:bookmarkEnd w:id="215"/>
    </w:p>
    <w:p w:rsidR="00FB39CF" w:rsidRPr="00FB39CF" w:rsidRDefault="00FB39CF" w:rsidP="00FB39CF">
      <w:pPr>
        <w:shd w:val="clear" w:color="auto" w:fill="F9F9F9"/>
        <w:contextualSpacing/>
        <w:jc w:val="both"/>
        <w:rPr>
          <w:sz w:val="24"/>
          <w:szCs w:val="24"/>
        </w:rPr>
      </w:pPr>
      <w:r w:rsidRPr="00FB39CF">
        <w:rPr>
          <w:sz w:val="24"/>
          <w:szCs w:val="24"/>
        </w:rPr>
        <w:t xml:space="preserve">La concession est un ensemble de constructions entourées ou non d'un mur, d’une palissade ou de tout autre type de clôture. Elle peut se réduire dans certains cas à une seule construction (une case, une maison à un ou plusieurs bâtiments, ou autre) comportant plusieurs logements. Généralement, la concession est placée sous l'autorité d'un chef.  </w:t>
      </w:r>
    </w:p>
    <w:p w:rsidR="00FB39CF" w:rsidRPr="00FB39CF" w:rsidRDefault="00FB39CF" w:rsidP="00FB39CF">
      <w:pPr>
        <w:shd w:val="clear" w:color="auto" w:fill="F9F9F9"/>
        <w:contextualSpacing/>
        <w:jc w:val="both"/>
        <w:rPr>
          <w:sz w:val="24"/>
          <w:szCs w:val="24"/>
        </w:rPr>
      </w:pPr>
    </w:p>
    <w:p w:rsidR="00FB39CF" w:rsidRPr="003E0834" w:rsidRDefault="00FB39CF" w:rsidP="00FB39CF">
      <w:pPr>
        <w:jc w:val="both"/>
        <w:rPr>
          <w:sz w:val="24"/>
          <w:szCs w:val="24"/>
        </w:rPr>
      </w:pPr>
      <w:r w:rsidRPr="00FB39CF">
        <w:rPr>
          <w:sz w:val="24"/>
          <w:szCs w:val="24"/>
        </w:rPr>
        <w:t>Il est important de signaler qu’une concession peut comprendre un ou plusieurs ménages. Une définition du ménage est proposée plus loin</w:t>
      </w:r>
    </w:p>
    <w:p w:rsidR="0032492A" w:rsidRDefault="0032492A" w:rsidP="00B867D6">
      <w:pPr>
        <w:jc w:val="both"/>
        <w:rPr>
          <w:b/>
          <w:sz w:val="24"/>
          <w:szCs w:val="24"/>
        </w:rPr>
      </w:pPr>
    </w:p>
    <w:p w:rsidR="00FB39CF" w:rsidRPr="0032492A" w:rsidRDefault="0032492A" w:rsidP="00B867D6">
      <w:pPr>
        <w:jc w:val="both"/>
        <w:rPr>
          <w:b/>
          <w:sz w:val="24"/>
          <w:szCs w:val="24"/>
        </w:rPr>
      </w:pPr>
      <w:r w:rsidRPr="0032492A">
        <w:rPr>
          <w:b/>
          <w:sz w:val="24"/>
          <w:szCs w:val="24"/>
        </w:rPr>
        <w:t>District de recensement</w:t>
      </w:r>
      <w:r>
        <w:rPr>
          <w:b/>
          <w:sz w:val="24"/>
          <w:szCs w:val="24"/>
        </w:rPr>
        <w:t> :</w:t>
      </w:r>
    </w:p>
    <w:p w:rsidR="00B867D6" w:rsidRPr="00FB39CF" w:rsidRDefault="00FB39CF" w:rsidP="00B867D6">
      <w:pPr>
        <w:jc w:val="both"/>
        <w:rPr>
          <w:sz w:val="24"/>
          <w:szCs w:val="24"/>
        </w:rPr>
      </w:pPr>
      <w:r w:rsidRPr="00FB39CF">
        <w:rPr>
          <w:sz w:val="24"/>
          <w:szCs w:val="24"/>
        </w:rPr>
        <w:t>Le district de recensement est une aire géographique avec des limites précises et qui compte un certain nombre de ménages</w:t>
      </w:r>
      <w:r>
        <w:rPr>
          <w:sz w:val="24"/>
          <w:szCs w:val="24"/>
        </w:rPr>
        <w:t>.</w:t>
      </w:r>
    </w:p>
    <w:p w:rsidR="00FB39CF" w:rsidRPr="003E0834" w:rsidRDefault="00FB39CF" w:rsidP="00B867D6">
      <w:pPr>
        <w:jc w:val="both"/>
        <w:rPr>
          <w:sz w:val="24"/>
          <w:szCs w:val="24"/>
        </w:rPr>
      </w:pPr>
    </w:p>
    <w:p w:rsidR="00B867D6" w:rsidRDefault="00B867D6" w:rsidP="00B867D6">
      <w:pPr>
        <w:jc w:val="both"/>
        <w:rPr>
          <w:sz w:val="24"/>
          <w:szCs w:val="24"/>
        </w:rPr>
      </w:pPr>
      <w:r w:rsidRPr="003E0834">
        <w:rPr>
          <w:b/>
          <w:sz w:val="24"/>
          <w:szCs w:val="24"/>
        </w:rPr>
        <w:t>Facteur de risque:</w:t>
      </w:r>
      <w:r w:rsidRPr="003E0834">
        <w:rPr>
          <w:sz w:val="24"/>
          <w:szCs w:val="24"/>
        </w:rPr>
        <w:t xml:space="preserve"> L’expression fait référence à toute particularité, caractéristique ou exposition d’un individu à un risque, qui augmente pour celui-ci la probabilité de développer une maladie ou de se trouver dans un état/une situation non souhaité/e.</w:t>
      </w:r>
    </w:p>
    <w:p w:rsidR="0011687A" w:rsidRDefault="0011687A" w:rsidP="00B867D6">
      <w:pPr>
        <w:jc w:val="both"/>
        <w:rPr>
          <w:sz w:val="24"/>
          <w:szCs w:val="24"/>
        </w:rPr>
      </w:pPr>
    </w:p>
    <w:p w:rsidR="00FB39CF" w:rsidRPr="00FB39CF" w:rsidRDefault="00FB39CF" w:rsidP="00FB39CF">
      <w:pPr>
        <w:pStyle w:val="Titre3"/>
        <w:spacing w:before="0" w:after="0"/>
        <w:contextualSpacing/>
        <w:jc w:val="both"/>
        <w:rPr>
          <w:rFonts w:ascii="Times New Roman" w:hAnsi="Times New Roman" w:cs="Times New Roman"/>
          <w:bCs w:val="0"/>
          <w:sz w:val="24"/>
          <w:szCs w:val="24"/>
        </w:rPr>
      </w:pPr>
      <w:bookmarkStart w:id="216" w:name="_Toc322424704"/>
      <w:r w:rsidRPr="00FB39CF">
        <w:rPr>
          <w:rFonts w:ascii="Times New Roman" w:hAnsi="Times New Roman" w:cs="Times New Roman"/>
          <w:bCs w:val="0"/>
          <w:sz w:val="24"/>
          <w:szCs w:val="24"/>
        </w:rPr>
        <w:t>Hameau</w:t>
      </w:r>
      <w:bookmarkEnd w:id="216"/>
    </w:p>
    <w:p w:rsidR="00FB39CF" w:rsidRPr="000D67B7" w:rsidRDefault="00FB39CF" w:rsidP="00FB39CF">
      <w:pPr>
        <w:contextualSpacing/>
        <w:jc w:val="both"/>
        <w:rPr>
          <w:rFonts w:ascii="Tahoma" w:hAnsi="Tahoma" w:cs="Tahoma"/>
        </w:rPr>
      </w:pPr>
      <w:r w:rsidRPr="00FB39CF">
        <w:rPr>
          <w:sz w:val="24"/>
          <w:szCs w:val="24"/>
        </w:rPr>
        <w:t>Le hameau est constitué d'une ou de plusieurs concession(s) située(s) dans une aire géographique isolée de son village d’appartenance administrative</w:t>
      </w:r>
      <w:r w:rsidRPr="000D67B7">
        <w:rPr>
          <w:rFonts w:ascii="Tahoma" w:hAnsi="Tahoma" w:cs="Tahoma"/>
        </w:rPr>
        <w:t>.</w:t>
      </w:r>
    </w:p>
    <w:p w:rsidR="00FB39CF" w:rsidRPr="003E0834" w:rsidRDefault="00FB39CF" w:rsidP="00B867D6">
      <w:pPr>
        <w:jc w:val="both"/>
        <w:rPr>
          <w:sz w:val="24"/>
          <w:szCs w:val="24"/>
        </w:rPr>
      </w:pPr>
    </w:p>
    <w:p w:rsidR="00B867D6" w:rsidRDefault="0011687A" w:rsidP="00B867D6">
      <w:pPr>
        <w:jc w:val="both"/>
        <w:rPr>
          <w:sz w:val="24"/>
          <w:szCs w:val="24"/>
        </w:rPr>
      </w:pPr>
      <w:r w:rsidRPr="0011687A">
        <w:rPr>
          <w:b/>
          <w:sz w:val="24"/>
          <w:szCs w:val="24"/>
        </w:rPr>
        <w:t>ID participant</w:t>
      </w:r>
      <w:r>
        <w:rPr>
          <w:sz w:val="24"/>
          <w:szCs w:val="24"/>
        </w:rPr>
        <w:t> :</w:t>
      </w:r>
    </w:p>
    <w:p w:rsidR="0011687A" w:rsidRDefault="0011687A" w:rsidP="00B867D6">
      <w:pPr>
        <w:jc w:val="both"/>
        <w:rPr>
          <w:sz w:val="24"/>
          <w:szCs w:val="24"/>
        </w:rPr>
      </w:pPr>
    </w:p>
    <w:p w:rsidR="0011687A" w:rsidRDefault="0011687A" w:rsidP="00B867D6">
      <w:pPr>
        <w:jc w:val="both"/>
        <w:rPr>
          <w:sz w:val="24"/>
          <w:szCs w:val="24"/>
        </w:rPr>
      </w:pPr>
      <w:r w:rsidRPr="0011687A">
        <w:rPr>
          <w:b/>
          <w:sz w:val="24"/>
          <w:szCs w:val="24"/>
        </w:rPr>
        <w:t>ID ménage</w:t>
      </w:r>
      <w:r>
        <w:rPr>
          <w:sz w:val="24"/>
          <w:szCs w:val="24"/>
        </w:rPr>
        <w:t> :</w:t>
      </w:r>
    </w:p>
    <w:p w:rsidR="0011687A" w:rsidRPr="003E0834" w:rsidRDefault="0011687A" w:rsidP="00B867D6">
      <w:pPr>
        <w:jc w:val="both"/>
        <w:rPr>
          <w:sz w:val="24"/>
          <w:szCs w:val="24"/>
        </w:rPr>
      </w:pPr>
    </w:p>
    <w:p w:rsidR="00B867D6" w:rsidRPr="003E0834" w:rsidRDefault="00B867D6" w:rsidP="00B867D6">
      <w:pPr>
        <w:jc w:val="both"/>
        <w:rPr>
          <w:sz w:val="24"/>
          <w:szCs w:val="24"/>
        </w:rPr>
      </w:pPr>
      <w:r w:rsidRPr="003E0834">
        <w:rPr>
          <w:b/>
          <w:sz w:val="24"/>
          <w:szCs w:val="24"/>
        </w:rPr>
        <w:t xml:space="preserve">Marche: </w:t>
      </w:r>
      <w:r w:rsidRPr="003E0834">
        <w:rPr>
          <w:bCs/>
          <w:sz w:val="24"/>
          <w:szCs w:val="24"/>
        </w:rPr>
        <w:t>Ce terme</w:t>
      </w:r>
      <w:r w:rsidRPr="003E0834">
        <w:rPr>
          <w:b/>
          <w:sz w:val="24"/>
          <w:szCs w:val="24"/>
        </w:rPr>
        <w:t xml:space="preserve"> </w:t>
      </w:r>
      <w:r w:rsidRPr="003E0834">
        <w:rPr>
          <w:bCs/>
          <w:sz w:val="24"/>
          <w:szCs w:val="24"/>
        </w:rPr>
        <w:t>fait référence à la marche qui est effectuée au travail ou à la maison, pour se déplacer d’un endroit à un autre, et à tout autre exercice de marche effectué pour se divertir, dans le cadre du sport ou des loisirs.</w:t>
      </w:r>
    </w:p>
    <w:p w:rsidR="00B867D6" w:rsidRPr="003E0834" w:rsidRDefault="00B867D6" w:rsidP="00B867D6">
      <w:pPr>
        <w:jc w:val="both"/>
        <w:rPr>
          <w:b/>
          <w:sz w:val="24"/>
          <w:szCs w:val="24"/>
        </w:rPr>
      </w:pPr>
    </w:p>
    <w:p w:rsidR="00A67FCE" w:rsidRPr="002119F3" w:rsidRDefault="00B867D6" w:rsidP="00A67FCE">
      <w:pPr>
        <w:contextualSpacing/>
        <w:jc w:val="both"/>
        <w:rPr>
          <w:bCs/>
          <w:sz w:val="24"/>
          <w:szCs w:val="24"/>
        </w:rPr>
      </w:pPr>
      <w:r w:rsidRPr="003E0834">
        <w:rPr>
          <w:b/>
          <w:sz w:val="24"/>
          <w:szCs w:val="24"/>
        </w:rPr>
        <w:t>Ménage :</w:t>
      </w:r>
      <w:r w:rsidR="00A67FCE" w:rsidRPr="00A67FCE">
        <w:rPr>
          <w:rFonts w:ascii="Tahoma" w:hAnsi="Tahoma" w:cs="Tahoma"/>
          <w:b/>
          <w:sz w:val="22"/>
          <w:szCs w:val="22"/>
        </w:rPr>
        <w:t xml:space="preserve"> </w:t>
      </w:r>
      <w:r w:rsidR="00A67FCE" w:rsidRPr="002119F3">
        <w:rPr>
          <w:bCs/>
          <w:sz w:val="24"/>
          <w:szCs w:val="24"/>
        </w:rPr>
        <w:t>Un ménage est défini généralement comme étant un groupe de personnes, apparentées ou non, qui vivent ensemble sous le même toit et mettent en commun tout ou partie de leurs ressources pour subvenir à leurs besoins essentiels, notamment le logement et la nourriture. Ces personnes appelées membres du ménage, prennent généralement leurs repas en commun et reconnaissent l'autorité d'une seule et même personne, le chef de ménage (CM). Dans nos langues nationales, les notions de "ndieul" en wolof, "ngaak"  en serer, "hirande" en toucouleur Niakhamé en Soninké,  "Siitik" ou « Fousil »ou « Sinkamé » en diola et Sinkiro en Manding rendent fidèlement  le sens du concept de ménage.</w:t>
      </w:r>
    </w:p>
    <w:p w:rsidR="00B867D6" w:rsidRPr="003E0834" w:rsidRDefault="00B867D6" w:rsidP="00B867D6">
      <w:pPr>
        <w:widowControl w:val="0"/>
        <w:autoSpaceDE w:val="0"/>
        <w:autoSpaceDN w:val="0"/>
        <w:adjustRightInd w:val="0"/>
        <w:jc w:val="both"/>
        <w:rPr>
          <w:sz w:val="24"/>
          <w:szCs w:val="24"/>
        </w:rPr>
      </w:pPr>
    </w:p>
    <w:p w:rsidR="00B867D6" w:rsidRPr="003E0834" w:rsidRDefault="00B867D6" w:rsidP="00B867D6">
      <w:pPr>
        <w:jc w:val="both"/>
        <w:rPr>
          <w:sz w:val="24"/>
          <w:szCs w:val="24"/>
        </w:rPr>
      </w:pPr>
      <w:r w:rsidRPr="003E0834">
        <w:rPr>
          <w:b/>
          <w:sz w:val="24"/>
          <w:szCs w:val="24"/>
        </w:rPr>
        <w:t xml:space="preserve">Participant: </w:t>
      </w:r>
      <w:r w:rsidRPr="003E0834">
        <w:rPr>
          <w:bCs/>
          <w:sz w:val="24"/>
          <w:szCs w:val="24"/>
        </w:rPr>
        <w:t>On préférera ce terme à celui de personne interrogée du fait que les étapes 2 et 3 ne sont pas des questionnaires mais consistent en des mesures physiques et biochimiques</w:t>
      </w:r>
      <w:r w:rsidRPr="003E0834">
        <w:rPr>
          <w:sz w:val="24"/>
          <w:szCs w:val="24"/>
        </w:rPr>
        <w:t xml:space="preserve">. </w:t>
      </w:r>
    </w:p>
    <w:p w:rsidR="00B867D6" w:rsidRPr="003E0834" w:rsidRDefault="00B867D6" w:rsidP="00B867D6">
      <w:pPr>
        <w:jc w:val="both"/>
        <w:rPr>
          <w:sz w:val="24"/>
          <w:szCs w:val="24"/>
        </w:rPr>
      </w:pPr>
    </w:p>
    <w:p w:rsidR="00B867D6" w:rsidRPr="003E0834" w:rsidRDefault="00B867D6" w:rsidP="00B867D6">
      <w:pPr>
        <w:jc w:val="both"/>
        <w:rPr>
          <w:b/>
          <w:sz w:val="24"/>
          <w:szCs w:val="24"/>
        </w:rPr>
      </w:pPr>
      <w:r w:rsidRPr="003E0834">
        <w:rPr>
          <w:b/>
          <w:sz w:val="24"/>
          <w:szCs w:val="24"/>
        </w:rPr>
        <w:t xml:space="preserve">Portion (de fruits ou de légumes): </w:t>
      </w:r>
      <w:r w:rsidRPr="003E0834">
        <w:rPr>
          <w:bCs/>
          <w:sz w:val="24"/>
          <w:szCs w:val="24"/>
        </w:rPr>
        <w:t xml:space="preserve">Pour les légumes, il s’agit de l’équivalent d’un bol de légumes verts frais et crus, en feuilles (épinards, salade, etc.), d’un demi-bol d’autres légumes, cuisinés ou crus, coupés en petits morceaux (tomates, citrouille, haricots, etc.), ou d’un demi-bol de jus de légumes. Pour les fruits, il s’agit d’un fruit de taille moyenne (banane, pomme, kiwi, etc.) ou d’un demi-bol de fruits en morceaux, cuisinés ou au sirop ou d’un demi-bol de jus de fruit (sans arômes artificiels). </w:t>
      </w:r>
    </w:p>
    <w:p w:rsidR="00B867D6" w:rsidRPr="003E0834" w:rsidRDefault="00B867D6" w:rsidP="00B867D6">
      <w:pPr>
        <w:jc w:val="both"/>
        <w:rPr>
          <w:sz w:val="24"/>
          <w:szCs w:val="24"/>
        </w:rPr>
      </w:pPr>
    </w:p>
    <w:p w:rsidR="00B867D6" w:rsidRDefault="00B867D6" w:rsidP="00B867D6">
      <w:pPr>
        <w:jc w:val="both"/>
        <w:rPr>
          <w:sz w:val="24"/>
          <w:szCs w:val="24"/>
        </w:rPr>
      </w:pPr>
      <w:r w:rsidRPr="003E0834">
        <w:rPr>
          <w:b/>
          <w:sz w:val="24"/>
          <w:szCs w:val="24"/>
        </w:rPr>
        <w:t xml:space="preserve">Produits du tabac: </w:t>
      </w:r>
      <w:r w:rsidRPr="003E0834">
        <w:rPr>
          <w:bCs/>
          <w:sz w:val="24"/>
          <w:szCs w:val="24"/>
        </w:rPr>
        <w:t>Tout produit contenant du tabac, y compris les cigarettes en paquets, les cigares, la pipe, les cigarettes roulées à la main ou les produits propres à certaines régions tels que les bidis (feuilles de tabac roulées), le narguilé ou le sheesha (pipes à eau traditionnelles utilisées pour fumer du tabac), le tabac à mâcher ou à priser</w:t>
      </w:r>
      <w:r w:rsidRPr="003E0834">
        <w:rPr>
          <w:sz w:val="24"/>
          <w:szCs w:val="24"/>
        </w:rPr>
        <w:t>.</w:t>
      </w:r>
    </w:p>
    <w:p w:rsidR="00FB39CF" w:rsidRPr="003E0834" w:rsidRDefault="00FB39CF" w:rsidP="00B867D6">
      <w:pPr>
        <w:jc w:val="both"/>
        <w:rPr>
          <w:sz w:val="24"/>
          <w:szCs w:val="24"/>
        </w:rPr>
      </w:pPr>
    </w:p>
    <w:p w:rsidR="00FB39CF" w:rsidRPr="00FB39CF" w:rsidRDefault="00FB39CF" w:rsidP="00FB39CF">
      <w:pPr>
        <w:contextualSpacing/>
        <w:jc w:val="both"/>
        <w:rPr>
          <w:b/>
          <w:sz w:val="24"/>
          <w:szCs w:val="24"/>
        </w:rPr>
      </w:pPr>
      <w:bookmarkStart w:id="217" w:name="_Toc322424702"/>
      <w:r w:rsidRPr="00FB39CF">
        <w:rPr>
          <w:b/>
          <w:sz w:val="24"/>
          <w:szCs w:val="24"/>
        </w:rPr>
        <w:t>Quartier</w:t>
      </w:r>
      <w:bookmarkEnd w:id="217"/>
    </w:p>
    <w:p w:rsidR="00FB39CF" w:rsidRDefault="00FB39CF" w:rsidP="00FB39CF">
      <w:pPr>
        <w:rPr>
          <w:sz w:val="24"/>
          <w:szCs w:val="24"/>
        </w:rPr>
      </w:pPr>
      <w:r w:rsidRPr="00FB39CF">
        <w:rPr>
          <w:sz w:val="24"/>
          <w:szCs w:val="24"/>
        </w:rPr>
        <w:t>Le quartier est une partie d'un centre urbain ayant un nom et des limites géographiques bien connus et officiellement créé par Décret. Un responsable administratif appelé chef ou délégué de quartier y exerce une autorité par délégation.</w:t>
      </w:r>
    </w:p>
    <w:p w:rsidR="00FB39CF" w:rsidRDefault="00FB39CF" w:rsidP="00FB39CF">
      <w:pPr>
        <w:rPr>
          <w:sz w:val="24"/>
          <w:szCs w:val="24"/>
        </w:rPr>
      </w:pPr>
    </w:p>
    <w:p w:rsidR="00FB39CF" w:rsidRDefault="00FB39CF" w:rsidP="00FB39CF">
      <w:pPr>
        <w:contextualSpacing/>
        <w:jc w:val="both"/>
        <w:rPr>
          <w:b/>
          <w:sz w:val="24"/>
          <w:szCs w:val="24"/>
        </w:rPr>
      </w:pPr>
      <w:bookmarkStart w:id="218" w:name="_Toc322424708"/>
    </w:p>
    <w:p w:rsidR="00FB39CF" w:rsidRDefault="00FB39CF" w:rsidP="00FB39CF">
      <w:pPr>
        <w:contextualSpacing/>
        <w:jc w:val="both"/>
        <w:rPr>
          <w:b/>
          <w:sz w:val="24"/>
          <w:szCs w:val="24"/>
        </w:rPr>
      </w:pPr>
    </w:p>
    <w:p w:rsidR="00FB39CF" w:rsidRDefault="00FB39CF" w:rsidP="00FB39CF">
      <w:pPr>
        <w:contextualSpacing/>
        <w:jc w:val="both"/>
        <w:rPr>
          <w:b/>
          <w:sz w:val="24"/>
          <w:szCs w:val="24"/>
        </w:rPr>
      </w:pPr>
    </w:p>
    <w:p w:rsidR="00FB39CF" w:rsidRPr="00FB39CF" w:rsidRDefault="00FB39CF" w:rsidP="00FB39CF">
      <w:pPr>
        <w:contextualSpacing/>
        <w:jc w:val="both"/>
        <w:rPr>
          <w:b/>
          <w:sz w:val="24"/>
          <w:szCs w:val="24"/>
        </w:rPr>
      </w:pPr>
      <w:r w:rsidRPr="00FB39CF">
        <w:rPr>
          <w:b/>
          <w:sz w:val="24"/>
          <w:szCs w:val="24"/>
        </w:rPr>
        <w:lastRenderedPageBreak/>
        <w:t>Résidence</w:t>
      </w:r>
      <w:bookmarkEnd w:id="218"/>
    </w:p>
    <w:p w:rsidR="00FB39CF" w:rsidRPr="000D67B7" w:rsidRDefault="00FB39CF" w:rsidP="00FB39CF">
      <w:pPr>
        <w:contextualSpacing/>
        <w:jc w:val="both"/>
        <w:rPr>
          <w:rFonts w:ascii="Tahoma" w:hAnsi="Tahoma" w:cs="Tahoma"/>
        </w:rPr>
      </w:pPr>
    </w:p>
    <w:p w:rsidR="00FB39CF" w:rsidRPr="00C51159" w:rsidRDefault="00FB39CF" w:rsidP="00FB39CF">
      <w:pPr>
        <w:contextualSpacing/>
        <w:jc w:val="both"/>
        <w:rPr>
          <w:sz w:val="24"/>
          <w:szCs w:val="24"/>
        </w:rPr>
      </w:pPr>
      <w:r w:rsidRPr="00C51159">
        <w:rPr>
          <w:sz w:val="24"/>
          <w:szCs w:val="24"/>
        </w:rPr>
        <w:t>L’appartenance à un ménage ordinaire, le statut de résident habituel ou visiteur répondent à plusieurs critères que nous allons examiner, à savoir, la résidence dans le ménage pendant une certaine durée, le fait de prendre les repas en commun et le fait de dormir dans la concession.</w:t>
      </w:r>
    </w:p>
    <w:p w:rsidR="00FB39CF" w:rsidRPr="00C51159" w:rsidRDefault="00FB39CF" w:rsidP="00FB39CF">
      <w:pPr>
        <w:contextualSpacing/>
        <w:jc w:val="both"/>
        <w:rPr>
          <w:sz w:val="24"/>
          <w:szCs w:val="24"/>
        </w:rPr>
      </w:pPr>
    </w:p>
    <w:p w:rsidR="00FB39CF" w:rsidRPr="00C51159" w:rsidRDefault="00FB39CF" w:rsidP="00FB39CF">
      <w:pPr>
        <w:shd w:val="clear" w:color="auto" w:fill="F9F9F9"/>
        <w:contextualSpacing/>
        <w:jc w:val="both"/>
        <w:rPr>
          <w:sz w:val="24"/>
          <w:szCs w:val="24"/>
        </w:rPr>
      </w:pPr>
      <w:r w:rsidRPr="00C51159">
        <w:rPr>
          <w:sz w:val="24"/>
          <w:szCs w:val="24"/>
        </w:rPr>
        <w:t xml:space="preserve">La durée de résidence est le principal critère permettant de définir l’appartenance ou non d’une personne au ménage, c’est-à-dire de déterminer son statut de membre ou non-membre. Ainsi, la notion de résidence se définit généralement comme le fait de vivre habituellement dans un lieu donné pendant une certaine durée. La durée de présence ou d’absence est utilisée pour décider de l’appartenance ou non d’une personne à un ménage. La résidence est déterminée par la présence d’une personne dans un ménage pour une durée conventionnellement fixée à 6 mois ou plus par rapport à la nuit précédant la visite de l’agent enquêteur dans ce ménage. </w:t>
      </w:r>
    </w:p>
    <w:p w:rsidR="00FB39CF" w:rsidRPr="00C51159" w:rsidRDefault="00FB39CF" w:rsidP="00FB39CF">
      <w:pPr>
        <w:contextualSpacing/>
        <w:jc w:val="both"/>
        <w:rPr>
          <w:sz w:val="24"/>
          <w:szCs w:val="24"/>
        </w:rPr>
      </w:pPr>
    </w:p>
    <w:p w:rsidR="00FB39CF" w:rsidRPr="00C51159" w:rsidRDefault="00FB39CF" w:rsidP="00FB39CF">
      <w:pPr>
        <w:contextualSpacing/>
        <w:jc w:val="both"/>
        <w:rPr>
          <w:sz w:val="24"/>
          <w:szCs w:val="24"/>
        </w:rPr>
      </w:pPr>
      <w:r w:rsidRPr="00C51159">
        <w:rPr>
          <w:sz w:val="24"/>
          <w:szCs w:val="24"/>
        </w:rPr>
        <w:t xml:space="preserve">La réalité est toutefois plus complexe et il nous faut tenir compte de certaines situations particulières pour déterminer, de façon correcte, le statut de résidence des individus concernés par le recensement. </w:t>
      </w:r>
    </w:p>
    <w:p w:rsidR="00FB39CF" w:rsidRPr="00C51159" w:rsidRDefault="00FB39CF" w:rsidP="00C51159">
      <w:pPr>
        <w:shd w:val="clear" w:color="auto" w:fill="F9F9F9"/>
        <w:contextualSpacing/>
        <w:jc w:val="both"/>
        <w:rPr>
          <w:sz w:val="24"/>
          <w:szCs w:val="24"/>
        </w:rPr>
      </w:pPr>
      <w:r w:rsidRPr="00C51159">
        <w:rPr>
          <w:sz w:val="24"/>
          <w:szCs w:val="24"/>
        </w:rPr>
        <w:t xml:space="preserve">En effet, comme indiqué plus haut, le fait de passer la nuit de référence dans la concession (c’est-à-dire la nuit précèdant le passage de l’AR) est un critère dont il faut tenir compte pour classer les personnes à recenser dans un des statuts de résidence suivants :  </w:t>
      </w:r>
    </w:p>
    <w:p w:rsidR="00C51159" w:rsidRPr="00C51159" w:rsidRDefault="00C51159" w:rsidP="00C51159">
      <w:pPr>
        <w:shd w:val="clear" w:color="auto" w:fill="F9F9F9"/>
        <w:contextualSpacing/>
        <w:jc w:val="both"/>
        <w:rPr>
          <w:sz w:val="24"/>
          <w:szCs w:val="24"/>
        </w:rPr>
      </w:pPr>
    </w:p>
    <w:p w:rsidR="00FB39CF" w:rsidRPr="000D67B7" w:rsidRDefault="00FB39CF" w:rsidP="00FB39CF">
      <w:pPr>
        <w:pStyle w:val="Titre3"/>
        <w:spacing w:before="0" w:after="0"/>
        <w:contextualSpacing/>
        <w:jc w:val="both"/>
        <w:rPr>
          <w:rFonts w:ascii="Tahoma" w:hAnsi="Tahoma" w:cs="Tahoma"/>
          <w:sz w:val="22"/>
          <w:szCs w:val="22"/>
        </w:rPr>
      </w:pPr>
      <w:bookmarkStart w:id="219" w:name="_Toc322424709"/>
      <w:r w:rsidRPr="000D67B7">
        <w:rPr>
          <w:rFonts w:ascii="Tahoma" w:hAnsi="Tahoma" w:cs="Tahoma"/>
          <w:sz w:val="22"/>
          <w:szCs w:val="22"/>
        </w:rPr>
        <w:t>Résident Présent (RP)</w:t>
      </w:r>
      <w:bookmarkEnd w:id="219"/>
    </w:p>
    <w:p w:rsidR="00FB39CF" w:rsidRPr="000D67B7" w:rsidRDefault="00FB39CF" w:rsidP="00FB39CF">
      <w:pPr>
        <w:contextualSpacing/>
        <w:jc w:val="both"/>
        <w:rPr>
          <w:rFonts w:ascii="Tahoma" w:hAnsi="Tahoma" w:cs="Tahoma"/>
        </w:rPr>
      </w:pPr>
    </w:p>
    <w:p w:rsidR="00FB39CF" w:rsidRPr="00C51159" w:rsidRDefault="00FB39CF" w:rsidP="00FB39CF">
      <w:pPr>
        <w:shd w:val="clear" w:color="auto" w:fill="F9F9F9"/>
        <w:contextualSpacing/>
        <w:jc w:val="both"/>
        <w:rPr>
          <w:sz w:val="24"/>
          <w:szCs w:val="24"/>
        </w:rPr>
      </w:pPr>
      <w:r w:rsidRPr="00C51159">
        <w:rPr>
          <w:sz w:val="24"/>
          <w:szCs w:val="24"/>
        </w:rPr>
        <w:t>Le résident présent désigne une personne présente dans la concession la nuit précédant votre passage dans le ménage et qui y réside de façon habituelle, c’est à dire depuis 6 mois ou plus.</w:t>
      </w:r>
    </w:p>
    <w:p w:rsidR="00FB39CF" w:rsidRPr="000D67B7" w:rsidRDefault="00FB39CF" w:rsidP="00FB39CF">
      <w:pPr>
        <w:contextualSpacing/>
        <w:jc w:val="both"/>
        <w:rPr>
          <w:rFonts w:ascii="Tahoma" w:hAnsi="Tahoma" w:cs="Tahoma"/>
          <w:b/>
        </w:rPr>
      </w:pPr>
    </w:p>
    <w:p w:rsidR="00FB39CF" w:rsidRPr="000D67B7" w:rsidRDefault="00FB39CF" w:rsidP="00FB39CF">
      <w:pPr>
        <w:pStyle w:val="Titre3"/>
        <w:spacing w:before="0" w:after="0"/>
        <w:contextualSpacing/>
        <w:jc w:val="both"/>
        <w:rPr>
          <w:rFonts w:ascii="Tahoma" w:hAnsi="Tahoma" w:cs="Tahoma"/>
          <w:sz w:val="22"/>
          <w:szCs w:val="22"/>
        </w:rPr>
      </w:pPr>
      <w:bookmarkStart w:id="220" w:name="_Toc322424710"/>
      <w:r w:rsidRPr="000D67B7">
        <w:rPr>
          <w:rFonts w:ascii="Tahoma" w:hAnsi="Tahoma" w:cs="Tahoma"/>
          <w:sz w:val="22"/>
          <w:szCs w:val="22"/>
        </w:rPr>
        <w:t>Résident Absent (RA)</w:t>
      </w:r>
      <w:bookmarkEnd w:id="220"/>
    </w:p>
    <w:p w:rsidR="00FB39CF" w:rsidRPr="000D67B7" w:rsidRDefault="00FB39CF" w:rsidP="00FB39CF">
      <w:pPr>
        <w:contextualSpacing/>
        <w:jc w:val="both"/>
        <w:rPr>
          <w:rFonts w:ascii="Tahoma" w:hAnsi="Tahoma" w:cs="Tahoma"/>
          <w:b/>
        </w:rPr>
      </w:pPr>
    </w:p>
    <w:p w:rsidR="00FB39CF" w:rsidRPr="00C51159" w:rsidRDefault="00FB39CF" w:rsidP="00FB39CF">
      <w:pPr>
        <w:shd w:val="clear" w:color="auto" w:fill="F9F9F9"/>
        <w:contextualSpacing/>
        <w:jc w:val="both"/>
        <w:rPr>
          <w:sz w:val="24"/>
          <w:szCs w:val="24"/>
        </w:rPr>
      </w:pPr>
      <w:r w:rsidRPr="00C51159">
        <w:rPr>
          <w:sz w:val="24"/>
          <w:szCs w:val="24"/>
        </w:rPr>
        <w:t xml:space="preserve">Le résident absent désigne une personne vivant habituellement dans la concession mais qui était absente la nuit précédant votre passage dans le ménage pour une durée inférieure à 6 mois. </w:t>
      </w:r>
    </w:p>
    <w:p w:rsidR="00B867D6" w:rsidRPr="003E0834" w:rsidRDefault="00B867D6" w:rsidP="00B867D6">
      <w:pPr>
        <w:jc w:val="both"/>
        <w:rPr>
          <w:sz w:val="24"/>
          <w:szCs w:val="24"/>
        </w:rPr>
      </w:pPr>
    </w:p>
    <w:p w:rsidR="002119F3" w:rsidRPr="00C51159" w:rsidRDefault="00B867D6" w:rsidP="00C51159">
      <w:pPr>
        <w:shd w:val="clear" w:color="auto" w:fill="F9F9F9"/>
        <w:contextualSpacing/>
        <w:jc w:val="both"/>
        <w:rPr>
          <w:sz w:val="24"/>
          <w:szCs w:val="24"/>
        </w:rPr>
      </w:pPr>
      <w:r w:rsidRPr="003E0834">
        <w:rPr>
          <w:b/>
          <w:sz w:val="24"/>
          <w:szCs w:val="24"/>
        </w:rPr>
        <w:t>Revenu :</w:t>
      </w:r>
      <w:r w:rsidR="002119F3" w:rsidRPr="002119F3">
        <w:rPr>
          <w:rFonts w:ascii="Tahoma" w:hAnsi="Tahoma" w:cs="Tahoma"/>
          <w:sz w:val="22"/>
          <w:szCs w:val="22"/>
        </w:rPr>
        <w:t xml:space="preserve"> </w:t>
      </w:r>
      <w:r w:rsidR="002119F3" w:rsidRPr="002119F3">
        <w:rPr>
          <w:sz w:val="24"/>
          <w:szCs w:val="24"/>
        </w:rPr>
        <w:t>Il est perçu en échange d’une activité ou d’un bien que l’on possède</w:t>
      </w:r>
      <w:r w:rsidR="002119F3" w:rsidRPr="00C51159">
        <w:rPr>
          <w:sz w:val="24"/>
          <w:szCs w:val="24"/>
        </w:rPr>
        <w:t>.</w:t>
      </w:r>
    </w:p>
    <w:p w:rsidR="00C51159" w:rsidRPr="00C51159" w:rsidRDefault="00C51159" w:rsidP="00C51159">
      <w:pPr>
        <w:shd w:val="clear" w:color="auto" w:fill="F9F9F9"/>
        <w:contextualSpacing/>
        <w:jc w:val="both"/>
        <w:rPr>
          <w:sz w:val="24"/>
          <w:szCs w:val="24"/>
        </w:rPr>
      </w:pPr>
      <w:r w:rsidRPr="00C51159">
        <w:rPr>
          <w:sz w:val="24"/>
          <w:szCs w:val="24"/>
        </w:rPr>
        <w:t>En dehors des revenus de l’emploi ou de l’activité, les personnes peuvent percevoir d’autres types de revenus provenant de sources diverses.</w:t>
      </w:r>
    </w:p>
    <w:p w:rsidR="00C51159" w:rsidRPr="00C51159" w:rsidRDefault="00C51159" w:rsidP="00C51159">
      <w:pPr>
        <w:shd w:val="clear" w:color="auto" w:fill="F9F9F9"/>
        <w:contextualSpacing/>
        <w:jc w:val="both"/>
        <w:rPr>
          <w:sz w:val="24"/>
          <w:szCs w:val="24"/>
        </w:rPr>
      </w:pPr>
    </w:p>
    <w:p w:rsidR="00C51159" w:rsidRPr="00C51159" w:rsidRDefault="00C51159" w:rsidP="00C51159">
      <w:pPr>
        <w:shd w:val="clear" w:color="auto" w:fill="F9F9F9"/>
        <w:contextualSpacing/>
        <w:jc w:val="both"/>
        <w:rPr>
          <w:sz w:val="24"/>
          <w:szCs w:val="24"/>
        </w:rPr>
      </w:pPr>
      <w:r w:rsidRPr="0003098E">
        <w:rPr>
          <w:rFonts w:ascii="Tahoma" w:hAnsi="Tahoma" w:cs="Tahoma"/>
          <w:b/>
          <w:bCs/>
          <w:u w:val="single"/>
        </w:rPr>
        <w:t>La pension de retraite</w:t>
      </w:r>
      <w:r w:rsidRPr="0003098E">
        <w:rPr>
          <w:rFonts w:ascii="Tahoma" w:hAnsi="Tahoma" w:cs="Tahoma"/>
          <w:bCs/>
        </w:rPr>
        <w:t xml:space="preserve"> </w:t>
      </w:r>
      <w:r w:rsidRPr="00C51159">
        <w:rPr>
          <w:sz w:val="24"/>
          <w:szCs w:val="24"/>
        </w:rPr>
        <w:t xml:space="preserve">peut être composée de plusieurs éléments distincts, régis par des règles d'attribution différentes. Le premier élément est l'avantage principal de droit direct. Il est acquis en contrepartie de l'activité professionnelle et donc des cotisations versées (et des validations de trimestres acquis) qui y sont liées. Cet avantage peut être transféré au conjoint survivant lors du décès du bénéficiaire. On parle alors d'avantage de droit dérivé, souvent appelé pension de réversion, qui peut être cumulé à un avantage principal de droit direct.   </w:t>
      </w:r>
    </w:p>
    <w:p w:rsidR="00C51159" w:rsidRPr="00C51159" w:rsidRDefault="00C51159" w:rsidP="00C51159">
      <w:pPr>
        <w:shd w:val="clear" w:color="auto" w:fill="F9F9F9"/>
        <w:contextualSpacing/>
        <w:jc w:val="both"/>
        <w:rPr>
          <w:sz w:val="24"/>
          <w:szCs w:val="24"/>
        </w:rPr>
      </w:pPr>
      <w:r w:rsidRPr="00C51159">
        <w:rPr>
          <w:sz w:val="24"/>
          <w:szCs w:val="24"/>
        </w:rPr>
        <w:t>À ces deux éléments peuvent s'ajouter, selon les régimes et les situations individuelles, d'autres éléments qualifiés d'avantages accessoires. Le plus répandu est la « bonification pour trois enfants ou plus ». Elle est servie par presque tous les régimes aux retraités ayant élevé au moins trois enfants.</w:t>
      </w:r>
    </w:p>
    <w:p w:rsidR="00C51159" w:rsidRPr="0003098E" w:rsidRDefault="00C51159" w:rsidP="00C51159">
      <w:pPr>
        <w:ind w:left="360"/>
        <w:jc w:val="both"/>
        <w:rPr>
          <w:rFonts w:ascii="Tahoma" w:hAnsi="Tahoma" w:cs="Tahoma"/>
          <w:bCs/>
        </w:rPr>
      </w:pPr>
    </w:p>
    <w:p w:rsidR="00C51159" w:rsidRPr="00C51159" w:rsidRDefault="00C51159" w:rsidP="007E3518">
      <w:pPr>
        <w:numPr>
          <w:ilvl w:val="0"/>
          <w:numId w:val="63"/>
        </w:numPr>
        <w:spacing w:after="200" w:line="276" w:lineRule="auto"/>
        <w:jc w:val="both"/>
        <w:rPr>
          <w:sz w:val="24"/>
          <w:szCs w:val="24"/>
        </w:rPr>
      </w:pPr>
      <w:r w:rsidRPr="0003098E">
        <w:rPr>
          <w:rFonts w:ascii="Tahoma" w:hAnsi="Tahoma" w:cs="Tahoma"/>
          <w:b/>
          <w:bCs/>
          <w:u w:val="single"/>
        </w:rPr>
        <w:t>Les revenus de la propriété</w:t>
      </w:r>
      <w:r w:rsidRPr="0003098E">
        <w:rPr>
          <w:rFonts w:ascii="Tahoma" w:hAnsi="Tahoma" w:cs="Tahoma"/>
          <w:bCs/>
        </w:rPr>
        <w:t xml:space="preserve"> </w:t>
      </w:r>
      <w:r w:rsidRPr="00C51159">
        <w:rPr>
          <w:sz w:val="24"/>
          <w:szCs w:val="24"/>
        </w:rPr>
        <w:t xml:space="preserve">correspondent aux revenus que reçoit le propriétaire d'un actif financier ou d'un actif corporel non produit en échange de sa mise à la disposition d'une autre unité institutionnelle. Ils comprennent principalement les </w:t>
      </w:r>
      <w:hyperlink r:id="rId94" w:history="1">
        <w:r w:rsidRPr="00C51159">
          <w:rPr>
            <w:sz w:val="24"/>
            <w:szCs w:val="24"/>
          </w:rPr>
          <w:t>dividendes</w:t>
        </w:r>
      </w:hyperlink>
      <w:r w:rsidRPr="00C51159">
        <w:rPr>
          <w:sz w:val="24"/>
          <w:szCs w:val="24"/>
        </w:rPr>
        <w:t xml:space="preserve"> versés par les </w:t>
      </w:r>
      <w:r w:rsidRPr="00C51159">
        <w:rPr>
          <w:sz w:val="24"/>
          <w:szCs w:val="24"/>
        </w:rPr>
        <w:lastRenderedPageBreak/>
        <w:t xml:space="preserve">sociétés, les intérêts et les loyers des terrains (les loyers des </w:t>
      </w:r>
      <w:hyperlink r:id="rId95" w:history="1">
        <w:r w:rsidRPr="00C51159">
          <w:rPr>
            <w:sz w:val="24"/>
            <w:szCs w:val="24"/>
          </w:rPr>
          <w:t>logements</w:t>
        </w:r>
      </w:hyperlink>
      <w:r w:rsidRPr="00C51159">
        <w:rPr>
          <w:sz w:val="24"/>
          <w:szCs w:val="24"/>
        </w:rPr>
        <w:t>, actifs corporels produits, sont considérés comme le paiement d'un service).</w:t>
      </w:r>
    </w:p>
    <w:p w:rsidR="00C51159" w:rsidRPr="0003098E" w:rsidRDefault="00C51159" w:rsidP="007E3518">
      <w:pPr>
        <w:numPr>
          <w:ilvl w:val="0"/>
          <w:numId w:val="63"/>
        </w:numPr>
        <w:spacing w:after="200" w:line="276" w:lineRule="auto"/>
        <w:jc w:val="both"/>
        <w:rPr>
          <w:rFonts w:ascii="Tahoma" w:hAnsi="Tahoma" w:cs="Tahoma"/>
          <w:bCs/>
        </w:rPr>
      </w:pPr>
      <w:r w:rsidRPr="0003098E">
        <w:rPr>
          <w:rFonts w:ascii="Tahoma" w:hAnsi="Tahoma" w:cs="Tahoma"/>
          <w:b/>
          <w:bCs/>
          <w:u w:val="single"/>
        </w:rPr>
        <w:t>Les revenus financiers</w:t>
      </w:r>
      <w:r w:rsidRPr="0003098E">
        <w:rPr>
          <w:rFonts w:ascii="Tahoma" w:hAnsi="Tahoma" w:cs="Tahoma"/>
          <w:bCs/>
        </w:rPr>
        <w:t xml:space="preserve"> </w:t>
      </w:r>
      <w:r w:rsidRPr="00C51159">
        <w:rPr>
          <w:sz w:val="24"/>
          <w:szCs w:val="24"/>
        </w:rPr>
        <w:t>sont les revenus qui viennent rémunérer les investissements réalisés dans les supports de placement financiers. Les revenus financiers se composent principalement des intérêts qui rémunèrent le capital, des plus-values sur la valorisation positive du capital et des dividendes si le placement est effectué en action. Les revenus financiers font l’objet d'une taxation qui diffère selon le statut fiscal du détenteur</w:t>
      </w:r>
      <w:r w:rsidRPr="0003098E">
        <w:rPr>
          <w:rFonts w:ascii="Tahoma" w:hAnsi="Tahoma" w:cs="Tahoma"/>
          <w:bCs/>
        </w:rPr>
        <w:t>.</w:t>
      </w:r>
    </w:p>
    <w:p w:rsidR="00C51159" w:rsidRPr="0003098E" w:rsidRDefault="00C51159" w:rsidP="007E3518">
      <w:pPr>
        <w:numPr>
          <w:ilvl w:val="0"/>
          <w:numId w:val="63"/>
        </w:numPr>
        <w:spacing w:after="200" w:line="276" w:lineRule="auto"/>
        <w:jc w:val="both"/>
        <w:rPr>
          <w:rFonts w:ascii="Tahoma" w:hAnsi="Tahoma" w:cs="Tahoma"/>
          <w:bCs/>
        </w:rPr>
      </w:pPr>
      <w:r w:rsidRPr="0003098E">
        <w:rPr>
          <w:rFonts w:ascii="Tahoma" w:hAnsi="Tahoma" w:cs="Tahoma"/>
          <w:b/>
          <w:bCs/>
          <w:u w:val="single"/>
        </w:rPr>
        <w:t xml:space="preserve">Le transfert </w:t>
      </w:r>
      <w:r w:rsidRPr="00C51159">
        <w:rPr>
          <w:sz w:val="24"/>
          <w:szCs w:val="24"/>
        </w:rPr>
        <w:t xml:space="preserve">est considéré ici comme un versement en espèce effectué  par un agent économique au profit d’un autre dans un but économique ou social, conditionné ou pas. </w:t>
      </w:r>
      <w:r w:rsidRPr="0003098E">
        <w:rPr>
          <w:rFonts w:ascii="Tahoma" w:hAnsi="Tahoma" w:cs="Tahoma"/>
          <w:bCs/>
        </w:rPr>
        <w:t xml:space="preserve">  </w:t>
      </w:r>
    </w:p>
    <w:p w:rsidR="00C51159" w:rsidRPr="00C51159" w:rsidRDefault="00C51159" w:rsidP="007E3518">
      <w:pPr>
        <w:numPr>
          <w:ilvl w:val="0"/>
          <w:numId w:val="63"/>
        </w:numPr>
        <w:spacing w:after="200" w:line="276" w:lineRule="auto"/>
        <w:jc w:val="both"/>
        <w:rPr>
          <w:sz w:val="24"/>
          <w:szCs w:val="24"/>
        </w:rPr>
      </w:pPr>
      <w:r w:rsidRPr="0003098E">
        <w:rPr>
          <w:rFonts w:ascii="Tahoma" w:hAnsi="Tahoma" w:cs="Tahoma"/>
          <w:b/>
          <w:bCs/>
          <w:u w:val="single"/>
        </w:rPr>
        <w:t>Les autres transferts</w:t>
      </w:r>
      <w:r w:rsidRPr="0003098E">
        <w:rPr>
          <w:rFonts w:ascii="Tahoma" w:hAnsi="Tahoma" w:cs="Tahoma"/>
          <w:bCs/>
        </w:rPr>
        <w:t xml:space="preserve"> </w:t>
      </w:r>
      <w:r w:rsidRPr="00C51159">
        <w:rPr>
          <w:sz w:val="24"/>
          <w:szCs w:val="24"/>
        </w:rPr>
        <w:t xml:space="preserve">de l’Etat sont des dépenses traduisant l'intervention de l'État, dans un but économique ou social (par le biais de subventions, de crédits d'assistance ou de solidarité, de participations au financement des régimes sociaux, etc.). </w:t>
      </w:r>
    </w:p>
    <w:p w:rsidR="00C51159" w:rsidRPr="00C51159" w:rsidRDefault="00C51159" w:rsidP="007E3518">
      <w:pPr>
        <w:pStyle w:val="Paragraphedeliste"/>
        <w:numPr>
          <w:ilvl w:val="0"/>
          <w:numId w:val="63"/>
        </w:numPr>
        <w:jc w:val="both"/>
        <w:rPr>
          <w:sz w:val="24"/>
          <w:szCs w:val="24"/>
        </w:rPr>
      </w:pPr>
      <w:r w:rsidRPr="00C51159">
        <w:rPr>
          <w:rFonts w:ascii="Tahoma" w:hAnsi="Tahoma" w:cs="Tahoma"/>
          <w:b/>
          <w:bCs/>
          <w:u w:val="single"/>
        </w:rPr>
        <w:t xml:space="preserve">La bourse d’étude </w:t>
      </w:r>
      <w:r w:rsidRPr="00C51159">
        <w:rPr>
          <w:sz w:val="24"/>
          <w:szCs w:val="24"/>
        </w:rPr>
        <w:t>est une attribution d’argent à un apprenant (étudiant par exemple) en vue de lui permettre de poursuivre ses études et d’obtenir une meilleur éducation. Elle est généralement accordée sous condition de ressources ou de mérite.</w:t>
      </w:r>
    </w:p>
    <w:p w:rsidR="00FB39CF" w:rsidRDefault="00FB39CF" w:rsidP="002119F3">
      <w:pPr>
        <w:contextualSpacing/>
        <w:jc w:val="both"/>
        <w:rPr>
          <w:rFonts w:ascii="Tahoma" w:hAnsi="Tahoma" w:cs="Tahoma"/>
          <w:sz w:val="22"/>
          <w:szCs w:val="22"/>
        </w:rPr>
      </w:pPr>
    </w:p>
    <w:p w:rsidR="00C51159" w:rsidRDefault="00C51159" w:rsidP="00C51159">
      <w:pPr>
        <w:pStyle w:val="Titre3"/>
        <w:spacing w:before="0" w:after="0"/>
        <w:contextualSpacing/>
        <w:jc w:val="both"/>
        <w:rPr>
          <w:rFonts w:ascii="Times New Roman" w:hAnsi="Times New Roman" w:cs="Times New Roman"/>
          <w:bCs w:val="0"/>
          <w:sz w:val="24"/>
          <w:szCs w:val="24"/>
        </w:rPr>
      </w:pPr>
      <w:bookmarkStart w:id="221" w:name="_Toc322424711"/>
      <w:r w:rsidRPr="00C51159">
        <w:rPr>
          <w:rFonts w:ascii="Times New Roman" w:hAnsi="Times New Roman" w:cs="Times New Roman"/>
          <w:bCs w:val="0"/>
          <w:sz w:val="24"/>
          <w:szCs w:val="24"/>
        </w:rPr>
        <w:t>Le visiteur (VIS)</w:t>
      </w:r>
      <w:bookmarkEnd w:id="221"/>
      <w:r w:rsidRPr="00C51159">
        <w:rPr>
          <w:rFonts w:ascii="Times New Roman" w:hAnsi="Times New Roman" w:cs="Times New Roman"/>
          <w:bCs w:val="0"/>
          <w:sz w:val="24"/>
          <w:szCs w:val="24"/>
        </w:rPr>
        <w:t xml:space="preserve"> </w:t>
      </w:r>
    </w:p>
    <w:p w:rsidR="00C51159" w:rsidRPr="00C51159" w:rsidRDefault="00C51159" w:rsidP="00C51159">
      <w:pPr>
        <w:shd w:val="clear" w:color="auto" w:fill="F9F9F9"/>
        <w:contextualSpacing/>
        <w:jc w:val="both"/>
        <w:rPr>
          <w:sz w:val="24"/>
          <w:szCs w:val="24"/>
        </w:rPr>
      </w:pPr>
      <w:r w:rsidRPr="00C51159">
        <w:rPr>
          <w:sz w:val="24"/>
          <w:szCs w:val="24"/>
        </w:rPr>
        <w:t>Le visiteur désigne une personne qui n’est pas membre du ménage mais qui y a passé la nuit précédant votre passage dans ce ménage. Un visiteur de passage depuis 6 mois ou plus sera considéré comme RP.</w:t>
      </w:r>
    </w:p>
    <w:p w:rsidR="00FB39CF" w:rsidRPr="000D67B7" w:rsidRDefault="00FB39CF" w:rsidP="00FB39CF">
      <w:pPr>
        <w:pStyle w:val="Titre3"/>
        <w:spacing w:before="0" w:after="0"/>
        <w:contextualSpacing/>
        <w:jc w:val="both"/>
        <w:rPr>
          <w:rFonts w:ascii="Tahoma" w:hAnsi="Tahoma" w:cs="Tahoma"/>
          <w:sz w:val="22"/>
          <w:szCs w:val="22"/>
        </w:rPr>
      </w:pPr>
    </w:p>
    <w:p w:rsidR="00FB39CF" w:rsidRPr="00FB39CF" w:rsidRDefault="00FB39CF" w:rsidP="00FB39CF">
      <w:pPr>
        <w:jc w:val="both"/>
        <w:rPr>
          <w:rFonts w:ascii="Tahoma" w:hAnsi="Tahoma" w:cs="Tahoma"/>
          <w:b/>
          <w:i/>
        </w:rPr>
      </w:pPr>
      <w:r w:rsidRPr="00FB39CF">
        <w:rPr>
          <w:b/>
          <w:sz w:val="24"/>
          <w:szCs w:val="24"/>
        </w:rPr>
        <w:t>Village</w:t>
      </w:r>
      <w:r>
        <w:rPr>
          <w:b/>
          <w:sz w:val="24"/>
          <w:szCs w:val="24"/>
        </w:rPr>
        <w:t> :</w:t>
      </w:r>
      <w:r w:rsidRPr="00FB39CF">
        <w:rPr>
          <w:rFonts w:ascii="Tahoma" w:hAnsi="Tahoma" w:cs="Tahoma"/>
          <w:b/>
          <w:i/>
        </w:rPr>
        <w:tab/>
      </w:r>
    </w:p>
    <w:p w:rsidR="00FB39CF" w:rsidRPr="00FB39CF" w:rsidRDefault="00FB39CF" w:rsidP="00FB39CF">
      <w:pPr>
        <w:contextualSpacing/>
        <w:jc w:val="both"/>
        <w:rPr>
          <w:sz w:val="24"/>
          <w:szCs w:val="24"/>
        </w:rPr>
      </w:pPr>
      <w:r w:rsidRPr="00FB39CF">
        <w:rPr>
          <w:sz w:val="24"/>
          <w:szCs w:val="24"/>
        </w:rPr>
        <w:t xml:space="preserve">Le village, c'est l'unité administrative la plus petite en zone rurale. Il est placé sous la responsabilité d'un chef de village. Un village peut être constitué de plusieurs localités dont la plus importante est le </w:t>
      </w:r>
      <w:r w:rsidR="00C51159" w:rsidRPr="00FB39CF">
        <w:rPr>
          <w:sz w:val="24"/>
          <w:szCs w:val="24"/>
        </w:rPr>
        <w:t>chef-lieu</w:t>
      </w:r>
      <w:r w:rsidRPr="00FB39CF">
        <w:rPr>
          <w:sz w:val="24"/>
          <w:szCs w:val="24"/>
        </w:rPr>
        <w:t xml:space="preserve"> de village qui lui donne en général son nom.</w:t>
      </w:r>
    </w:p>
    <w:p w:rsidR="00B867D6" w:rsidRPr="003E0834" w:rsidRDefault="00B867D6" w:rsidP="00B867D6">
      <w:pPr>
        <w:jc w:val="both"/>
        <w:rPr>
          <w:b/>
          <w:sz w:val="24"/>
          <w:szCs w:val="24"/>
        </w:rPr>
      </w:pPr>
    </w:p>
    <w:p w:rsidR="00801854" w:rsidRPr="00FB39CF" w:rsidRDefault="00801854" w:rsidP="00711B7B">
      <w:pPr>
        <w:jc w:val="both"/>
        <w:rPr>
          <w:sz w:val="24"/>
          <w:szCs w:val="24"/>
        </w:rPr>
      </w:pPr>
    </w:p>
    <w:sectPr w:rsidR="00801854" w:rsidRPr="00FB39CF" w:rsidSect="00593816">
      <w:type w:val="continuous"/>
      <w:pgSz w:w="11906" w:h="16838"/>
      <w:pgMar w:top="1417" w:right="1417" w:bottom="1417" w:left="1417" w:header="720"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D73EC" w:rsidRDefault="006D73EC">
      <w:r>
        <w:separator/>
      </w:r>
    </w:p>
  </w:endnote>
  <w:endnote w:type="continuationSeparator" w:id="0">
    <w:p w:rsidR="006D73EC" w:rsidRDefault="006D73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Times">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Univers Condensed">
    <w:charset w:val="00"/>
    <w:family w:val="swiss"/>
    <w:pitch w:val="variable"/>
    <w:sig w:usb0="00000007" w:usb1="00000000" w:usb2="00000000" w:usb3="00000000" w:csb0="00000093" w:csb1="00000000"/>
  </w:font>
  <w:font w:name="Arial Narrow">
    <w:panose1 w:val="020B0606020202030204"/>
    <w:charset w:val="00"/>
    <w:family w:val="swiss"/>
    <w:pitch w:val="variable"/>
    <w:sig w:usb0="00000287" w:usb1="00000800" w:usb2="00000000" w:usb3="00000000" w:csb0="0000009F" w:csb1="00000000"/>
  </w:font>
  <w:font w:name="Times New (W1)">
    <w:altName w:val="Times New Roman"/>
    <w:panose1 w:val="00000000000000000000"/>
    <w:charset w:val="00"/>
    <w:family w:val="roman"/>
    <w:notTrueType/>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Arial (W1)">
    <w:altName w:val="Arial"/>
    <w:panose1 w:val="00000000000000000000"/>
    <w:charset w:val="00"/>
    <w:family w:val="swiss"/>
    <w:notTrueType/>
    <w:pitch w:val="variable"/>
    <w:sig w:usb0="00000003" w:usb1="00000000" w:usb2="00000000" w:usb3="00000000" w:csb0="00000001" w:csb1="00000000"/>
  </w:font>
  <w:font w:name="MS PGothic">
    <w:panose1 w:val="020B0600070205080204"/>
    <w:charset w:val="80"/>
    <w:family w:val="swiss"/>
    <w:pitch w:val="variable"/>
    <w:sig w:usb0="E00002FF" w:usb1="6AC7FDFB" w:usb2="08000012" w:usb3="00000000" w:csb0="0002009F"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78A8" w:rsidRDefault="00EF78A8">
    <w:pPr>
      <w:pStyle w:val="Pieddepage"/>
      <w:framePr w:wrap="around" w:vAnchor="text" w:hAnchor="margin" w:xAlign="center" w:y="1"/>
      <w:rPr>
        <w:rStyle w:val="Numrodepage"/>
      </w:rPr>
    </w:pPr>
    <w:r>
      <w:rPr>
        <w:rStyle w:val="Numrodepage"/>
      </w:rPr>
      <w:fldChar w:fldCharType="begin"/>
    </w:r>
    <w:r>
      <w:rPr>
        <w:rStyle w:val="Numrodepage"/>
      </w:rPr>
      <w:instrText xml:space="preserve">PAGE  </w:instrText>
    </w:r>
    <w:r>
      <w:rPr>
        <w:rStyle w:val="Numrodepage"/>
      </w:rPr>
      <w:fldChar w:fldCharType="separate"/>
    </w:r>
    <w:r>
      <w:rPr>
        <w:rStyle w:val="Numrodepage"/>
        <w:noProof/>
      </w:rPr>
      <w:t>24</w:t>
    </w:r>
    <w:r>
      <w:rPr>
        <w:rStyle w:val="Numrodepage"/>
      </w:rPr>
      <w:fldChar w:fldCharType="end"/>
    </w:r>
  </w:p>
  <w:p w:rsidR="00EF78A8" w:rsidRDefault="00EF78A8">
    <w:pPr>
      <w:pStyle w:val="Pieddepage"/>
      <w:pBdr>
        <w:top w:val="single" w:sz="4" w:space="1" w:color="auto"/>
      </w:pBdr>
      <w:rPr>
        <w:rFonts w:ascii="Arial" w:hAnsi="Arial"/>
        <w:sz w:val="16"/>
      </w:rPr>
    </w:pPr>
  </w:p>
  <w:p w:rsidR="00EF78A8" w:rsidRDefault="00EF78A8"/>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78A8" w:rsidRDefault="00EF78A8" w:rsidP="00C137AD">
    <w:pPr>
      <w:pStyle w:val="Pieddepage"/>
      <w:framePr w:wrap="around" w:vAnchor="text" w:hAnchor="page" w:x="11161" w:y="-197"/>
      <w:jc w:val="right"/>
      <w:rPr>
        <w:rStyle w:val="Numrodepage"/>
      </w:rPr>
    </w:pPr>
    <w:r>
      <w:rPr>
        <w:rStyle w:val="Numrodepage"/>
      </w:rPr>
      <w:fldChar w:fldCharType="begin"/>
    </w:r>
    <w:r>
      <w:rPr>
        <w:rStyle w:val="Numrodepage"/>
      </w:rPr>
      <w:instrText xml:space="preserve">PAGE  </w:instrText>
    </w:r>
    <w:r>
      <w:rPr>
        <w:rStyle w:val="Numrodepage"/>
      </w:rPr>
      <w:fldChar w:fldCharType="separate"/>
    </w:r>
    <w:r w:rsidR="002B1959">
      <w:rPr>
        <w:rStyle w:val="Numrodepage"/>
        <w:noProof/>
      </w:rPr>
      <w:t>36</w:t>
    </w:r>
    <w:r>
      <w:rPr>
        <w:rStyle w:val="Numrodepage"/>
      </w:rPr>
      <w:fldChar w:fldCharType="end"/>
    </w:r>
  </w:p>
  <w:p w:rsidR="00EF78A8" w:rsidRDefault="00EF78A8"/>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78A8" w:rsidRDefault="00EF78A8">
    <w:pPr>
      <w:pStyle w:val="Pieddepage"/>
      <w:jc w:val="center"/>
    </w:pPr>
    <w:r>
      <w:fldChar w:fldCharType="begin"/>
    </w:r>
    <w:r>
      <w:instrText xml:space="preserve"> PAGE   \* MERGEFORMAT </w:instrText>
    </w:r>
    <w:r>
      <w:fldChar w:fldCharType="separate"/>
    </w:r>
    <w:r w:rsidR="002B1959">
      <w:rPr>
        <w:noProof/>
      </w:rPr>
      <w:t>1</w:t>
    </w:r>
    <w:r>
      <w:rPr>
        <w:noProof/>
      </w:rPr>
      <w:fldChar w:fldCharType="end"/>
    </w:r>
  </w:p>
  <w:p w:rsidR="00EF78A8" w:rsidRDefault="00EF78A8">
    <w:pPr>
      <w:pStyle w:val="Pieddepage"/>
    </w:pPr>
  </w:p>
  <w:p w:rsidR="00EF78A8" w:rsidRDefault="00EF78A8"/>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78A8" w:rsidRDefault="00EF78A8">
    <w:pPr>
      <w:pStyle w:val="Pieddepage"/>
      <w:framePr w:wrap="around" w:vAnchor="text" w:hAnchor="margin" w:xAlign="center" w:y="1"/>
      <w:rPr>
        <w:rStyle w:val="Numrodepage"/>
      </w:rPr>
    </w:pPr>
    <w:r>
      <w:rPr>
        <w:rStyle w:val="Numrodepage"/>
      </w:rPr>
      <w:fldChar w:fldCharType="begin"/>
    </w:r>
    <w:r>
      <w:rPr>
        <w:rStyle w:val="Numrodepage"/>
      </w:rPr>
      <w:instrText xml:space="preserve">PAGE  </w:instrText>
    </w:r>
    <w:r>
      <w:rPr>
        <w:rStyle w:val="Numrodepage"/>
      </w:rPr>
      <w:fldChar w:fldCharType="separate"/>
    </w:r>
    <w:r>
      <w:rPr>
        <w:rStyle w:val="Numrodepage"/>
        <w:noProof/>
      </w:rPr>
      <w:t>24</w:t>
    </w:r>
    <w:r>
      <w:rPr>
        <w:rStyle w:val="Numrodepage"/>
      </w:rPr>
      <w:fldChar w:fldCharType="end"/>
    </w:r>
  </w:p>
  <w:p w:rsidR="00EF78A8" w:rsidRDefault="00EF78A8">
    <w:pPr>
      <w:pStyle w:val="Pieddepage"/>
      <w:pBdr>
        <w:top w:val="single" w:sz="4" w:space="1" w:color="auto"/>
      </w:pBdr>
      <w:rPr>
        <w:rFonts w:ascii="Arial" w:hAnsi="Arial"/>
        <w:sz w:val="16"/>
      </w:rPr>
    </w:pPr>
  </w:p>
  <w:p w:rsidR="00EF78A8" w:rsidRDefault="00EF78A8"/>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78A8" w:rsidRDefault="00EF78A8" w:rsidP="00C137AD">
    <w:pPr>
      <w:pStyle w:val="Pieddepage"/>
      <w:framePr w:wrap="around" w:vAnchor="text" w:hAnchor="page" w:x="11341" w:y="-182"/>
      <w:rPr>
        <w:rStyle w:val="Numrodepage"/>
      </w:rPr>
    </w:pPr>
    <w:r>
      <w:rPr>
        <w:rStyle w:val="Numrodepage"/>
      </w:rPr>
      <w:fldChar w:fldCharType="begin"/>
    </w:r>
    <w:r>
      <w:rPr>
        <w:rStyle w:val="Numrodepage"/>
      </w:rPr>
      <w:instrText xml:space="preserve">PAGE  </w:instrText>
    </w:r>
    <w:r>
      <w:rPr>
        <w:rStyle w:val="Numrodepage"/>
      </w:rPr>
      <w:fldChar w:fldCharType="separate"/>
    </w:r>
    <w:r w:rsidR="002B1959">
      <w:rPr>
        <w:rStyle w:val="Numrodepage"/>
        <w:noProof/>
      </w:rPr>
      <w:t>39</w:t>
    </w:r>
    <w:r>
      <w:rPr>
        <w:rStyle w:val="Numrodepage"/>
      </w:rPr>
      <w:fldChar w:fldCharType="end"/>
    </w:r>
  </w:p>
  <w:p w:rsidR="00EF78A8" w:rsidRDefault="00EF78A8" w:rsidP="00C137AD"/>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857576"/>
      <w:docPartObj>
        <w:docPartGallery w:val="Page Numbers (Bottom of Page)"/>
        <w:docPartUnique/>
      </w:docPartObj>
    </w:sdtPr>
    <w:sdtEndPr/>
    <w:sdtContent>
      <w:p w:rsidR="004854E6" w:rsidRDefault="004854E6">
        <w:pPr>
          <w:pStyle w:val="Pieddepage"/>
          <w:jc w:val="right"/>
        </w:pPr>
        <w:r>
          <w:fldChar w:fldCharType="begin"/>
        </w:r>
        <w:r>
          <w:instrText>PAGE   \* MERGEFORMAT</w:instrText>
        </w:r>
        <w:r>
          <w:fldChar w:fldCharType="separate"/>
        </w:r>
        <w:r w:rsidR="002B1959">
          <w:rPr>
            <w:noProof/>
          </w:rPr>
          <w:t>40</w:t>
        </w:r>
        <w:r>
          <w:fldChar w:fldCharType="end"/>
        </w:r>
      </w:p>
    </w:sdtContent>
  </w:sdt>
  <w:p w:rsidR="00EF78A8" w:rsidRDefault="00EF78A8"/>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78A8" w:rsidRDefault="00EF78A8">
    <w:pPr>
      <w:pStyle w:val="Pieddepage"/>
      <w:framePr w:wrap="around" w:vAnchor="text" w:hAnchor="margin" w:xAlign="center" w:y="1"/>
      <w:rPr>
        <w:rStyle w:val="Numrodepage"/>
      </w:rPr>
    </w:pPr>
    <w:r>
      <w:rPr>
        <w:rStyle w:val="Numrodepage"/>
      </w:rPr>
      <w:fldChar w:fldCharType="begin"/>
    </w:r>
    <w:r>
      <w:rPr>
        <w:rStyle w:val="Numrodepage"/>
      </w:rPr>
      <w:instrText xml:space="preserve">PAGE  </w:instrText>
    </w:r>
    <w:r>
      <w:rPr>
        <w:rStyle w:val="Numrodepage"/>
      </w:rPr>
      <w:fldChar w:fldCharType="end"/>
    </w:r>
  </w:p>
  <w:p w:rsidR="00EF78A8" w:rsidRDefault="00EF78A8">
    <w:pPr>
      <w:pStyle w:val="Pieddepage"/>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78A8" w:rsidRDefault="00EF78A8" w:rsidP="004854E6">
    <w:pPr>
      <w:pStyle w:val="Pieddepage"/>
      <w:jc w:val="right"/>
    </w:pPr>
    <w:r>
      <w:fldChar w:fldCharType="begin"/>
    </w:r>
    <w:r>
      <w:instrText xml:space="preserve"> PAGE   \* MERGEFORMAT </w:instrText>
    </w:r>
    <w:r>
      <w:fldChar w:fldCharType="separate"/>
    </w:r>
    <w:r w:rsidR="002B1959">
      <w:rPr>
        <w:noProof/>
      </w:rPr>
      <w:t>52</w:t>
    </w:r>
    <w:r>
      <w:rPr>
        <w:noProof/>
      </w:rPr>
      <w:fldChar w:fldCharType="end"/>
    </w:r>
  </w:p>
  <w:p w:rsidR="00EF78A8" w:rsidRDefault="00EF78A8">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D73EC" w:rsidRDefault="006D73EC">
      <w:r>
        <w:separator/>
      </w:r>
    </w:p>
  </w:footnote>
  <w:footnote w:type="continuationSeparator" w:id="0">
    <w:p w:rsidR="006D73EC" w:rsidRDefault="006D73E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78A8" w:rsidRDefault="00EF78A8">
    <w:pPr>
      <w:pStyle w:val="HeaderNCD-Even"/>
      <w:framePr w:w="8746" w:wrap="around" w:vAnchor="text" w:hAnchor="page" w:x="1441" w:y="1"/>
      <w:pBdr>
        <w:bottom w:val="single" w:sz="4" w:space="1" w:color="auto"/>
      </w:pBdr>
      <w:jc w:val="left"/>
    </w:pPr>
    <w:r>
      <w:t>WHO STEPS Field Manual</w:t>
    </w:r>
    <w:r>
      <w:tab/>
    </w:r>
    <w:r>
      <w:tab/>
    </w:r>
  </w:p>
  <w:p w:rsidR="00EF78A8" w:rsidRDefault="00EF78A8">
    <w:pPr>
      <w:pStyle w:val="En-tte"/>
      <w:rPr>
        <w:lang w:val="en-US"/>
      </w:rPr>
    </w:pPr>
  </w:p>
  <w:p w:rsidR="00EF78A8" w:rsidRDefault="00EF78A8"/>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78A8" w:rsidRDefault="00EF78A8">
    <w:pPr>
      <w:pStyle w:val="HeaderNCD-Even"/>
      <w:framePr w:w="8758" w:wrap="around" w:vAnchor="text" w:hAnchor="page" w:x="1729" w:y="1"/>
      <w:pBdr>
        <w:bottom w:val="single" w:sz="4" w:space="1" w:color="auto"/>
      </w:pBdr>
      <w:jc w:val="left"/>
      <w:rPr>
        <w:lang w:val="fr-FR"/>
      </w:rPr>
    </w:pPr>
    <w:r>
      <w:rPr>
        <w:lang w:val="fr-FR"/>
      </w:rPr>
      <w:t>Manuel de terrain STEPS de l’OMS</w:t>
    </w:r>
  </w:p>
  <w:p w:rsidR="00EF78A8" w:rsidRDefault="00EF78A8">
    <w:pPr>
      <w:pStyle w:val="En-tte"/>
      <w:rPr>
        <w:lang w:val="fr-FR"/>
      </w:rPr>
    </w:pPr>
  </w:p>
  <w:p w:rsidR="00EF78A8" w:rsidRDefault="00EF78A8"/>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78A8" w:rsidRDefault="00EF78A8">
    <w:pPr>
      <w:pStyle w:val="HeaderNCD-Even"/>
      <w:framePr w:w="8746" w:wrap="around" w:vAnchor="text" w:hAnchor="page" w:x="1441" w:y="1"/>
      <w:pBdr>
        <w:bottom w:val="single" w:sz="4" w:space="1" w:color="auto"/>
      </w:pBdr>
      <w:jc w:val="left"/>
    </w:pPr>
    <w:r>
      <w:t>WHO STEPS Field Manual</w:t>
    </w:r>
    <w:r>
      <w:tab/>
    </w:r>
    <w:r>
      <w:tab/>
    </w:r>
  </w:p>
  <w:p w:rsidR="00EF78A8" w:rsidRDefault="00EF78A8">
    <w:pPr>
      <w:pStyle w:val="En-tte"/>
      <w:rPr>
        <w:lang w:val="en-US"/>
      </w:rPr>
    </w:pPr>
  </w:p>
  <w:p w:rsidR="00EF78A8" w:rsidRDefault="00EF78A8"/>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78A8" w:rsidRDefault="00EF78A8">
    <w:pPr>
      <w:pStyle w:val="HeaderNCD-Even"/>
      <w:framePr w:w="8758" w:wrap="around" w:vAnchor="text" w:hAnchor="page" w:x="1729" w:y="1"/>
      <w:pBdr>
        <w:bottom w:val="single" w:sz="4" w:space="1" w:color="auto"/>
      </w:pBdr>
      <w:jc w:val="left"/>
      <w:rPr>
        <w:lang w:val="fr-FR"/>
      </w:rPr>
    </w:pPr>
    <w:r>
      <w:rPr>
        <w:lang w:val="fr-FR"/>
      </w:rPr>
      <w:t>Manuel de terrain STEPS de l’OMS</w:t>
    </w:r>
  </w:p>
  <w:p w:rsidR="00EF78A8" w:rsidRDefault="00EF78A8">
    <w:pPr>
      <w:pStyle w:val="En-tte"/>
      <w:rPr>
        <w:lang w:val="fr-FR"/>
      </w:rPr>
    </w:pPr>
  </w:p>
  <w:p w:rsidR="00EF78A8" w:rsidRDefault="00EF78A8"/>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multilevel"/>
    <w:tmpl w:val="B43E3D6A"/>
    <w:lvl w:ilvl="0">
      <w:start w:val="1"/>
      <w:numFmt w:val="decimal"/>
      <w:pStyle w:val="Listenumros5"/>
      <w:lvlText w:val="%1."/>
      <w:lvlJc w:val="left"/>
      <w:pPr>
        <w:tabs>
          <w:tab w:val="num" w:pos="1492"/>
        </w:tabs>
        <w:ind w:left="1492" w:hanging="360"/>
      </w:pPr>
    </w:lvl>
    <w:lvl w:ilvl="1">
      <w:start w:val="1"/>
      <w:numFmt w:val="bullet"/>
      <w:lvlText w:val="o"/>
      <w:lvlJc w:val="left"/>
      <w:pPr>
        <w:ind w:left="1260" w:hanging="360"/>
      </w:pPr>
      <w:rPr>
        <w:rFonts w:ascii="Courier New" w:hAnsi="Courier New" w:cs="Courier New" w:hint="default"/>
      </w:rPr>
    </w:lvl>
    <w:lvl w:ilvl="2" w:tentative="1">
      <w:start w:val="1"/>
      <w:numFmt w:val="bullet"/>
      <w:lvlText w:val=""/>
      <w:lvlJc w:val="left"/>
      <w:pPr>
        <w:ind w:left="1980" w:hanging="360"/>
      </w:pPr>
      <w:rPr>
        <w:rFonts w:ascii="Wingdings" w:hAnsi="Wingdings" w:hint="default"/>
      </w:rPr>
    </w:lvl>
    <w:lvl w:ilvl="3" w:tentative="1">
      <w:start w:val="1"/>
      <w:numFmt w:val="bullet"/>
      <w:lvlText w:val=""/>
      <w:lvlJc w:val="left"/>
      <w:pPr>
        <w:ind w:left="2700" w:hanging="360"/>
      </w:pPr>
      <w:rPr>
        <w:rFonts w:ascii="Symbol" w:hAnsi="Symbol" w:hint="default"/>
      </w:rPr>
    </w:lvl>
    <w:lvl w:ilvl="4" w:tentative="1">
      <w:start w:val="1"/>
      <w:numFmt w:val="bullet"/>
      <w:lvlText w:val="o"/>
      <w:lvlJc w:val="left"/>
      <w:pPr>
        <w:ind w:left="3420" w:hanging="360"/>
      </w:pPr>
      <w:rPr>
        <w:rFonts w:ascii="Courier New" w:hAnsi="Courier New" w:cs="Courier New" w:hint="default"/>
      </w:rPr>
    </w:lvl>
    <w:lvl w:ilvl="5" w:tentative="1">
      <w:start w:val="1"/>
      <w:numFmt w:val="bullet"/>
      <w:lvlText w:val=""/>
      <w:lvlJc w:val="left"/>
      <w:pPr>
        <w:ind w:left="4140" w:hanging="360"/>
      </w:pPr>
      <w:rPr>
        <w:rFonts w:ascii="Wingdings" w:hAnsi="Wingdings" w:hint="default"/>
      </w:rPr>
    </w:lvl>
    <w:lvl w:ilvl="6" w:tentative="1">
      <w:start w:val="1"/>
      <w:numFmt w:val="bullet"/>
      <w:lvlText w:val=""/>
      <w:lvlJc w:val="left"/>
      <w:pPr>
        <w:ind w:left="4860" w:hanging="360"/>
      </w:pPr>
      <w:rPr>
        <w:rFonts w:ascii="Symbol" w:hAnsi="Symbol" w:hint="default"/>
      </w:rPr>
    </w:lvl>
    <w:lvl w:ilvl="7" w:tentative="1">
      <w:start w:val="1"/>
      <w:numFmt w:val="bullet"/>
      <w:lvlText w:val="o"/>
      <w:lvlJc w:val="left"/>
      <w:pPr>
        <w:ind w:left="5580" w:hanging="360"/>
      </w:pPr>
      <w:rPr>
        <w:rFonts w:ascii="Courier New" w:hAnsi="Courier New" w:cs="Courier New" w:hint="default"/>
      </w:rPr>
    </w:lvl>
    <w:lvl w:ilvl="8" w:tentative="1">
      <w:start w:val="1"/>
      <w:numFmt w:val="bullet"/>
      <w:lvlText w:val=""/>
      <w:lvlJc w:val="left"/>
      <w:pPr>
        <w:ind w:left="6300" w:hanging="360"/>
      </w:pPr>
      <w:rPr>
        <w:rFonts w:ascii="Wingdings" w:hAnsi="Wingdings" w:hint="default"/>
      </w:rPr>
    </w:lvl>
  </w:abstractNum>
  <w:abstractNum w:abstractNumId="1" w15:restartNumberingAfterBreak="0">
    <w:nsid w:val="FFFFFF7D"/>
    <w:multiLevelType w:val="singleLevel"/>
    <w:tmpl w:val="3962F07C"/>
    <w:lvl w:ilvl="0">
      <w:start w:val="1"/>
      <w:numFmt w:val="decimal"/>
      <w:pStyle w:val="Listenumros4"/>
      <w:lvlText w:val="%1."/>
      <w:lvlJc w:val="left"/>
      <w:pPr>
        <w:tabs>
          <w:tab w:val="num" w:pos="1209"/>
        </w:tabs>
        <w:ind w:left="1209" w:hanging="360"/>
      </w:pPr>
    </w:lvl>
  </w:abstractNum>
  <w:abstractNum w:abstractNumId="2" w15:restartNumberingAfterBreak="0">
    <w:nsid w:val="FFFFFF7E"/>
    <w:multiLevelType w:val="singleLevel"/>
    <w:tmpl w:val="67FA80DE"/>
    <w:lvl w:ilvl="0">
      <w:start w:val="1"/>
      <w:numFmt w:val="decimal"/>
      <w:pStyle w:val="Listenumros3"/>
      <w:lvlText w:val="%1."/>
      <w:lvlJc w:val="left"/>
      <w:pPr>
        <w:tabs>
          <w:tab w:val="num" w:pos="926"/>
        </w:tabs>
        <w:ind w:left="926" w:hanging="360"/>
      </w:pPr>
    </w:lvl>
  </w:abstractNum>
  <w:abstractNum w:abstractNumId="3" w15:restartNumberingAfterBreak="0">
    <w:nsid w:val="FFFFFF7F"/>
    <w:multiLevelType w:val="singleLevel"/>
    <w:tmpl w:val="8316483E"/>
    <w:lvl w:ilvl="0">
      <w:start w:val="1"/>
      <w:numFmt w:val="decimal"/>
      <w:pStyle w:val="Listenumros2"/>
      <w:lvlText w:val="%1."/>
      <w:lvlJc w:val="left"/>
      <w:pPr>
        <w:tabs>
          <w:tab w:val="num" w:pos="643"/>
        </w:tabs>
        <w:ind w:left="643" w:hanging="360"/>
      </w:pPr>
    </w:lvl>
  </w:abstractNum>
  <w:abstractNum w:abstractNumId="4" w15:restartNumberingAfterBreak="0">
    <w:nsid w:val="FFFFFF80"/>
    <w:multiLevelType w:val="singleLevel"/>
    <w:tmpl w:val="1E086010"/>
    <w:lvl w:ilvl="0">
      <w:start w:val="1"/>
      <w:numFmt w:val="bullet"/>
      <w:pStyle w:val="Listepuce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918D8C6"/>
    <w:lvl w:ilvl="0">
      <w:start w:val="1"/>
      <w:numFmt w:val="bullet"/>
      <w:pStyle w:val="Listepuce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36A8822"/>
    <w:lvl w:ilvl="0">
      <w:start w:val="1"/>
      <w:numFmt w:val="bullet"/>
      <w:pStyle w:val="Listepuce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54450D8"/>
    <w:lvl w:ilvl="0">
      <w:start w:val="1"/>
      <w:numFmt w:val="bullet"/>
      <w:pStyle w:val="Listepuce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B4842D8"/>
    <w:lvl w:ilvl="0">
      <w:start w:val="1"/>
      <w:numFmt w:val="decimal"/>
      <w:pStyle w:val="Listenumros"/>
      <w:lvlText w:val="%1."/>
      <w:lvlJc w:val="left"/>
      <w:pPr>
        <w:tabs>
          <w:tab w:val="num" w:pos="360"/>
        </w:tabs>
        <w:ind w:left="360" w:hanging="360"/>
      </w:pPr>
    </w:lvl>
  </w:abstractNum>
  <w:abstractNum w:abstractNumId="9" w15:restartNumberingAfterBreak="0">
    <w:nsid w:val="FFFFFF89"/>
    <w:multiLevelType w:val="singleLevel"/>
    <w:tmpl w:val="8BDE442C"/>
    <w:lvl w:ilvl="0">
      <w:start w:val="1"/>
      <w:numFmt w:val="bullet"/>
      <w:pStyle w:val="Listepuces"/>
      <w:lvlText w:val=""/>
      <w:lvlJc w:val="left"/>
      <w:pPr>
        <w:tabs>
          <w:tab w:val="num" w:pos="360"/>
        </w:tabs>
        <w:ind w:left="360" w:hanging="360"/>
      </w:pPr>
      <w:rPr>
        <w:rFonts w:ascii="Symbol" w:hAnsi="Symbol" w:hint="default"/>
      </w:rPr>
    </w:lvl>
  </w:abstractNum>
  <w:abstractNum w:abstractNumId="10" w15:restartNumberingAfterBreak="0">
    <w:nsid w:val="03DE7D2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7A5004C"/>
    <w:multiLevelType w:val="hybridMultilevel"/>
    <w:tmpl w:val="B706DABC"/>
    <w:lvl w:ilvl="0" w:tplc="CEECC2A4">
      <w:start w:val="2"/>
      <w:numFmt w:val="bullet"/>
      <w:lvlText w:val="-"/>
      <w:lvlJc w:val="left"/>
      <w:pPr>
        <w:ind w:left="720" w:hanging="360"/>
      </w:pPr>
      <w:rPr>
        <w:rFonts w:ascii="Arial" w:eastAsia="Times New Roman" w:hAnsi="Arial" w:cs="Arial" w:hint="default"/>
        <w:b w:val="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07C829D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0E3255D9"/>
    <w:multiLevelType w:val="hybridMultilevel"/>
    <w:tmpl w:val="7E0AD000"/>
    <w:lvl w:ilvl="0" w:tplc="A002F558">
      <w:numFmt w:val="bullet"/>
      <w:lvlText w:val="-"/>
      <w:lvlJc w:val="left"/>
      <w:pPr>
        <w:ind w:left="360" w:hanging="360"/>
      </w:pPr>
      <w:rPr>
        <w:rFonts w:ascii="Arial" w:eastAsia="Times New Roman" w:hAnsi="Arial" w:cs="Arial" w:hint="default"/>
      </w:rPr>
    </w:lvl>
    <w:lvl w:ilvl="1" w:tplc="040C0003" w:tentative="1">
      <w:start w:val="1"/>
      <w:numFmt w:val="bullet"/>
      <w:lvlText w:val="o"/>
      <w:lvlJc w:val="left"/>
      <w:pPr>
        <w:ind w:left="2302" w:hanging="360"/>
      </w:pPr>
      <w:rPr>
        <w:rFonts w:ascii="Courier New" w:hAnsi="Courier New" w:cs="Courier New" w:hint="default"/>
      </w:rPr>
    </w:lvl>
    <w:lvl w:ilvl="2" w:tplc="040C0005" w:tentative="1">
      <w:start w:val="1"/>
      <w:numFmt w:val="bullet"/>
      <w:lvlText w:val=""/>
      <w:lvlJc w:val="left"/>
      <w:pPr>
        <w:ind w:left="3022" w:hanging="360"/>
      </w:pPr>
      <w:rPr>
        <w:rFonts w:ascii="Wingdings" w:hAnsi="Wingdings" w:hint="default"/>
      </w:rPr>
    </w:lvl>
    <w:lvl w:ilvl="3" w:tplc="040C0001" w:tentative="1">
      <w:start w:val="1"/>
      <w:numFmt w:val="bullet"/>
      <w:lvlText w:val=""/>
      <w:lvlJc w:val="left"/>
      <w:pPr>
        <w:ind w:left="3742" w:hanging="360"/>
      </w:pPr>
      <w:rPr>
        <w:rFonts w:ascii="Symbol" w:hAnsi="Symbol" w:hint="default"/>
      </w:rPr>
    </w:lvl>
    <w:lvl w:ilvl="4" w:tplc="040C0003" w:tentative="1">
      <w:start w:val="1"/>
      <w:numFmt w:val="bullet"/>
      <w:lvlText w:val="o"/>
      <w:lvlJc w:val="left"/>
      <w:pPr>
        <w:ind w:left="4462" w:hanging="360"/>
      </w:pPr>
      <w:rPr>
        <w:rFonts w:ascii="Courier New" w:hAnsi="Courier New" w:cs="Courier New" w:hint="default"/>
      </w:rPr>
    </w:lvl>
    <w:lvl w:ilvl="5" w:tplc="040C0005" w:tentative="1">
      <w:start w:val="1"/>
      <w:numFmt w:val="bullet"/>
      <w:lvlText w:val=""/>
      <w:lvlJc w:val="left"/>
      <w:pPr>
        <w:ind w:left="5182" w:hanging="360"/>
      </w:pPr>
      <w:rPr>
        <w:rFonts w:ascii="Wingdings" w:hAnsi="Wingdings" w:hint="default"/>
      </w:rPr>
    </w:lvl>
    <w:lvl w:ilvl="6" w:tplc="040C0001" w:tentative="1">
      <w:start w:val="1"/>
      <w:numFmt w:val="bullet"/>
      <w:lvlText w:val=""/>
      <w:lvlJc w:val="left"/>
      <w:pPr>
        <w:ind w:left="5902" w:hanging="360"/>
      </w:pPr>
      <w:rPr>
        <w:rFonts w:ascii="Symbol" w:hAnsi="Symbol" w:hint="default"/>
      </w:rPr>
    </w:lvl>
    <w:lvl w:ilvl="7" w:tplc="040C0003" w:tentative="1">
      <w:start w:val="1"/>
      <w:numFmt w:val="bullet"/>
      <w:lvlText w:val="o"/>
      <w:lvlJc w:val="left"/>
      <w:pPr>
        <w:ind w:left="6622" w:hanging="360"/>
      </w:pPr>
      <w:rPr>
        <w:rFonts w:ascii="Courier New" w:hAnsi="Courier New" w:cs="Courier New" w:hint="default"/>
      </w:rPr>
    </w:lvl>
    <w:lvl w:ilvl="8" w:tplc="040C0005" w:tentative="1">
      <w:start w:val="1"/>
      <w:numFmt w:val="bullet"/>
      <w:lvlText w:val=""/>
      <w:lvlJc w:val="left"/>
      <w:pPr>
        <w:ind w:left="7342" w:hanging="360"/>
      </w:pPr>
      <w:rPr>
        <w:rFonts w:ascii="Wingdings" w:hAnsi="Wingdings" w:hint="default"/>
      </w:rPr>
    </w:lvl>
  </w:abstractNum>
  <w:abstractNum w:abstractNumId="14" w15:restartNumberingAfterBreak="0">
    <w:nsid w:val="0E5B5FCF"/>
    <w:multiLevelType w:val="singleLevel"/>
    <w:tmpl w:val="1E947C0E"/>
    <w:lvl w:ilvl="0">
      <w:start w:val="1"/>
      <w:numFmt w:val="bullet"/>
      <w:lvlText w:val=""/>
      <w:lvlJc w:val="left"/>
      <w:pPr>
        <w:tabs>
          <w:tab w:val="num" w:pos="360"/>
        </w:tabs>
        <w:ind w:left="360" w:hanging="360"/>
      </w:pPr>
      <w:rPr>
        <w:rFonts w:ascii="Symbol" w:hAnsi="Symbol" w:hint="default"/>
        <w:b w:val="0"/>
        <w:i w:val="0"/>
        <w:u w:val="none"/>
      </w:rPr>
    </w:lvl>
  </w:abstractNum>
  <w:abstractNum w:abstractNumId="15" w15:restartNumberingAfterBreak="0">
    <w:nsid w:val="10636BA6"/>
    <w:multiLevelType w:val="singleLevel"/>
    <w:tmpl w:val="37FAF8C8"/>
    <w:lvl w:ilvl="0">
      <w:start w:val="1"/>
      <w:numFmt w:val="decimal"/>
      <w:lvlText w:val="%1."/>
      <w:lvlJc w:val="left"/>
      <w:pPr>
        <w:tabs>
          <w:tab w:val="num" w:pos="360"/>
        </w:tabs>
        <w:ind w:left="360" w:hanging="360"/>
      </w:pPr>
    </w:lvl>
  </w:abstractNum>
  <w:abstractNum w:abstractNumId="16" w15:restartNumberingAfterBreak="0">
    <w:nsid w:val="125C0662"/>
    <w:multiLevelType w:val="hybridMultilevel"/>
    <w:tmpl w:val="05E46832"/>
    <w:lvl w:ilvl="0" w:tplc="CA60447E">
      <w:start w:val="1"/>
      <w:numFmt w:val="bullet"/>
      <w:lvlText w:val=""/>
      <w:lvlJc w:val="left"/>
      <w:pPr>
        <w:tabs>
          <w:tab w:val="num" w:pos="1069"/>
        </w:tabs>
        <w:ind w:left="1069" w:hanging="360"/>
      </w:pPr>
      <w:rPr>
        <w:rFonts w:ascii="Symbol" w:hAnsi="Symbol" w:hint="default"/>
        <w:b w:val="0"/>
        <w:i w:val="0"/>
        <w:color w:val="auto"/>
        <w:u w:val="none"/>
      </w:rPr>
    </w:lvl>
    <w:lvl w:ilvl="1" w:tplc="04090003" w:tentative="1">
      <w:start w:val="1"/>
      <w:numFmt w:val="bullet"/>
      <w:lvlText w:val="o"/>
      <w:lvlJc w:val="left"/>
      <w:pPr>
        <w:tabs>
          <w:tab w:val="num" w:pos="2149"/>
        </w:tabs>
        <w:ind w:left="2149" w:hanging="360"/>
      </w:pPr>
      <w:rPr>
        <w:rFonts w:ascii="Courier New" w:hAnsi="Courier New" w:hint="default"/>
      </w:rPr>
    </w:lvl>
    <w:lvl w:ilvl="2" w:tplc="04090005" w:tentative="1">
      <w:start w:val="1"/>
      <w:numFmt w:val="bullet"/>
      <w:lvlText w:val=""/>
      <w:lvlJc w:val="left"/>
      <w:pPr>
        <w:tabs>
          <w:tab w:val="num" w:pos="2869"/>
        </w:tabs>
        <w:ind w:left="2869" w:hanging="360"/>
      </w:pPr>
      <w:rPr>
        <w:rFonts w:ascii="Wingdings" w:hAnsi="Wingdings" w:hint="default"/>
      </w:rPr>
    </w:lvl>
    <w:lvl w:ilvl="3" w:tplc="04090001" w:tentative="1">
      <w:start w:val="1"/>
      <w:numFmt w:val="bullet"/>
      <w:lvlText w:val=""/>
      <w:lvlJc w:val="left"/>
      <w:pPr>
        <w:tabs>
          <w:tab w:val="num" w:pos="3589"/>
        </w:tabs>
        <w:ind w:left="3589" w:hanging="360"/>
      </w:pPr>
      <w:rPr>
        <w:rFonts w:ascii="Symbol" w:hAnsi="Symbol" w:hint="default"/>
      </w:rPr>
    </w:lvl>
    <w:lvl w:ilvl="4" w:tplc="04090003" w:tentative="1">
      <w:start w:val="1"/>
      <w:numFmt w:val="bullet"/>
      <w:lvlText w:val="o"/>
      <w:lvlJc w:val="left"/>
      <w:pPr>
        <w:tabs>
          <w:tab w:val="num" w:pos="4309"/>
        </w:tabs>
        <w:ind w:left="4309" w:hanging="360"/>
      </w:pPr>
      <w:rPr>
        <w:rFonts w:ascii="Courier New" w:hAnsi="Courier New" w:hint="default"/>
      </w:rPr>
    </w:lvl>
    <w:lvl w:ilvl="5" w:tplc="04090005" w:tentative="1">
      <w:start w:val="1"/>
      <w:numFmt w:val="bullet"/>
      <w:lvlText w:val=""/>
      <w:lvlJc w:val="left"/>
      <w:pPr>
        <w:tabs>
          <w:tab w:val="num" w:pos="5029"/>
        </w:tabs>
        <w:ind w:left="5029" w:hanging="360"/>
      </w:pPr>
      <w:rPr>
        <w:rFonts w:ascii="Wingdings" w:hAnsi="Wingdings" w:hint="default"/>
      </w:rPr>
    </w:lvl>
    <w:lvl w:ilvl="6" w:tplc="04090001" w:tentative="1">
      <w:start w:val="1"/>
      <w:numFmt w:val="bullet"/>
      <w:lvlText w:val=""/>
      <w:lvlJc w:val="left"/>
      <w:pPr>
        <w:tabs>
          <w:tab w:val="num" w:pos="5749"/>
        </w:tabs>
        <w:ind w:left="5749" w:hanging="360"/>
      </w:pPr>
      <w:rPr>
        <w:rFonts w:ascii="Symbol" w:hAnsi="Symbol" w:hint="default"/>
      </w:rPr>
    </w:lvl>
    <w:lvl w:ilvl="7" w:tplc="04090003" w:tentative="1">
      <w:start w:val="1"/>
      <w:numFmt w:val="bullet"/>
      <w:lvlText w:val="o"/>
      <w:lvlJc w:val="left"/>
      <w:pPr>
        <w:tabs>
          <w:tab w:val="num" w:pos="6469"/>
        </w:tabs>
        <w:ind w:left="6469" w:hanging="360"/>
      </w:pPr>
      <w:rPr>
        <w:rFonts w:ascii="Courier New" w:hAnsi="Courier New" w:hint="default"/>
      </w:rPr>
    </w:lvl>
    <w:lvl w:ilvl="8" w:tplc="04090005" w:tentative="1">
      <w:start w:val="1"/>
      <w:numFmt w:val="bullet"/>
      <w:lvlText w:val=""/>
      <w:lvlJc w:val="left"/>
      <w:pPr>
        <w:tabs>
          <w:tab w:val="num" w:pos="7189"/>
        </w:tabs>
        <w:ind w:left="7189" w:hanging="360"/>
      </w:pPr>
      <w:rPr>
        <w:rFonts w:ascii="Wingdings" w:hAnsi="Wingdings" w:hint="default"/>
      </w:rPr>
    </w:lvl>
  </w:abstractNum>
  <w:abstractNum w:abstractNumId="17" w15:restartNumberingAfterBreak="0">
    <w:nsid w:val="12B56798"/>
    <w:multiLevelType w:val="singleLevel"/>
    <w:tmpl w:val="1E947C0E"/>
    <w:lvl w:ilvl="0">
      <w:start w:val="1"/>
      <w:numFmt w:val="bullet"/>
      <w:lvlText w:val=""/>
      <w:lvlJc w:val="left"/>
      <w:pPr>
        <w:tabs>
          <w:tab w:val="num" w:pos="360"/>
        </w:tabs>
        <w:ind w:left="360" w:hanging="360"/>
      </w:pPr>
      <w:rPr>
        <w:rFonts w:ascii="Symbol" w:hAnsi="Symbol" w:hint="default"/>
        <w:b w:val="0"/>
        <w:i w:val="0"/>
        <w:u w:val="none"/>
      </w:rPr>
    </w:lvl>
  </w:abstractNum>
  <w:abstractNum w:abstractNumId="18" w15:restartNumberingAfterBreak="0">
    <w:nsid w:val="13F96F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14621542"/>
    <w:multiLevelType w:val="multilevel"/>
    <w:tmpl w:val="EBBC3B0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0" w15:restartNumberingAfterBreak="0">
    <w:nsid w:val="186A5E79"/>
    <w:multiLevelType w:val="hybridMultilevel"/>
    <w:tmpl w:val="028CF9F8"/>
    <w:lvl w:ilvl="0" w:tplc="15F25542">
      <w:start w:val="1"/>
      <w:numFmt w:val="bullet"/>
      <w:lvlText w:val="-"/>
      <w:lvlJc w:val="left"/>
      <w:pPr>
        <w:ind w:left="720" w:hanging="360"/>
      </w:pPr>
      <w:rPr>
        <w:rFonts w:ascii="Symbol" w:hAnsi="Symbol"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1A1D7557"/>
    <w:multiLevelType w:val="hybridMultilevel"/>
    <w:tmpl w:val="A25060E8"/>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1A416CE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3" w15:restartNumberingAfterBreak="0">
    <w:nsid w:val="1A631102"/>
    <w:multiLevelType w:val="multilevel"/>
    <w:tmpl w:val="7C2C2D10"/>
    <w:lvl w:ilvl="0">
      <w:start w:val="1"/>
      <w:numFmt w:val="decimal"/>
      <w:pStyle w:val="Titre1"/>
      <w:lvlText w:val="%1."/>
      <w:lvlJc w:val="left"/>
      <w:pPr>
        <w:tabs>
          <w:tab w:val="num" w:pos="502"/>
        </w:tabs>
        <w:ind w:left="502" w:hanging="360"/>
      </w:pPr>
      <w:rPr>
        <w:rFonts w:hint="default"/>
      </w:rPr>
    </w:lvl>
    <w:lvl w:ilvl="1">
      <w:start w:val="1"/>
      <w:numFmt w:val="decimal"/>
      <w:pStyle w:val="Header02-No2"/>
      <w:lvlText w:val="%1.%2."/>
      <w:lvlJc w:val="left"/>
      <w:pPr>
        <w:tabs>
          <w:tab w:val="num" w:pos="574"/>
        </w:tabs>
        <w:ind w:left="574" w:hanging="432"/>
      </w:pPr>
      <w:rPr>
        <w:rFonts w:hint="default"/>
      </w:rPr>
    </w:lvl>
    <w:lvl w:ilvl="2">
      <w:start w:val="1"/>
      <w:numFmt w:val="decimal"/>
      <w:lvlText w:val="%1.%2.%3."/>
      <w:lvlJc w:val="left"/>
      <w:pPr>
        <w:tabs>
          <w:tab w:val="num" w:pos="1366"/>
        </w:tabs>
        <w:ind w:left="1366" w:hanging="504"/>
      </w:pPr>
      <w:rPr>
        <w:rFonts w:hint="default"/>
      </w:rPr>
    </w:lvl>
    <w:lvl w:ilvl="3">
      <w:start w:val="1"/>
      <w:numFmt w:val="decimal"/>
      <w:lvlText w:val="%1.%2.%3.%4."/>
      <w:lvlJc w:val="left"/>
      <w:pPr>
        <w:tabs>
          <w:tab w:val="num" w:pos="1942"/>
        </w:tabs>
        <w:ind w:left="1870" w:hanging="648"/>
      </w:pPr>
      <w:rPr>
        <w:rFonts w:hint="default"/>
      </w:rPr>
    </w:lvl>
    <w:lvl w:ilvl="4">
      <w:start w:val="1"/>
      <w:numFmt w:val="decimal"/>
      <w:lvlText w:val="%1.%2.%3.%4.%5."/>
      <w:lvlJc w:val="left"/>
      <w:pPr>
        <w:tabs>
          <w:tab w:val="num" w:pos="2662"/>
        </w:tabs>
        <w:ind w:left="2374" w:hanging="792"/>
      </w:pPr>
      <w:rPr>
        <w:rFonts w:hint="default"/>
      </w:rPr>
    </w:lvl>
    <w:lvl w:ilvl="5">
      <w:start w:val="1"/>
      <w:numFmt w:val="decimal"/>
      <w:lvlText w:val="%1.%2.%3.%4.%5.%6."/>
      <w:lvlJc w:val="left"/>
      <w:pPr>
        <w:tabs>
          <w:tab w:val="num" w:pos="3022"/>
        </w:tabs>
        <w:ind w:left="2878" w:hanging="936"/>
      </w:pPr>
      <w:rPr>
        <w:rFonts w:hint="default"/>
      </w:rPr>
    </w:lvl>
    <w:lvl w:ilvl="6">
      <w:start w:val="1"/>
      <w:numFmt w:val="decimal"/>
      <w:lvlText w:val="%1.%2.%3.%4.%5.%6.%7."/>
      <w:lvlJc w:val="left"/>
      <w:pPr>
        <w:tabs>
          <w:tab w:val="num" w:pos="3742"/>
        </w:tabs>
        <w:ind w:left="3382" w:hanging="1080"/>
      </w:pPr>
      <w:rPr>
        <w:rFonts w:hint="default"/>
      </w:rPr>
    </w:lvl>
    <w:lvl w:ilvl="7">
      <w:start w:val="1"/>
      <w:numFmt w:val="decimal"/>
      <w:lvlText w:val="%1.%2.%3.%4.%5.%6.%7.%8."/>
      <w:lvlJc w:val="left"/>
      <w:pPr>
        <w:tabs>
          <w:tab w:val="num" w:pos="4102"/>
        </w:tabs>
        <w:ind w:left="3886" w:hanging="1224"/>
      </w:pPr>
      <w:rPr>
        <w:rFonts w:hint="default"/>
      </w:rPr>
    </w:lvl>
    <w:lvl w:ilvl="8">
      <w:start w:val="1"/>
      <w:numFmt w:val="decimal"/>
      <w:lvlText w:val="%1.%2.%3.%4.%5.%6.%7.%8.%9."/>
      <w:lvlJc w:val="left"/>
      <w:pPr>
        <w:tabs>
          <w:tab w:val="num" w:pos="4822"/>
        </w:tabs>
        <w:ind w:left="4462" w:hanging="1440"/>
      </w:pPr>
      <w:rPr>
        <w:rFonts w:hint="default"/>
      </w:rPr>
    </w:lvl>
  </w:abstractNum>
  <w:abstractNum w:abstractNumId="24" w15:restartNumberingAfterBreak="0">
    <w:nsid w:val="1ABB412B"/>
    <w:multiLevelType w:val="singleLevel"/>
    <w:tmpl w:val="58DA22FA"/>
    <w:lvl w:ilvl="0">
      <w:start w:val="3"/>
      <w:numFmt w:val="decimal"/>
      <w:lvlText w:val="%1."/>
      <w:lvlJc w:val="left"/>
      <w:pPr>
        <w:tabs>
          <w:tab w:val="num" w:pos="360"/>
        </w:tabs>
        <w:ind w:left="360" w:hanging="360"/>
      </w:pPr>
    </w:lvl>
  </w:abstractNum>
  <w:abstractNum w:abstractNumId="25" w15:restartNumberingAfterBreak="0">
    <w:nsid w:val="1AC95A24"/>
    <w:multiLevelType w:val="multilevel"/>
    <w:tmpl w:val="34E0F578"/>
    <w:lvl w:ilvl="0">
      <w:start w:val="1"/>
      <w:numFmt w:val="decimal"/>
      <w:lvlText w:val="%1."/>
      <w:lvlJc w:val="left"/>
      <w:pPr>
        <w:tabs>
          <w:tab w:val="num" w:pos="360"/>
        </w:tabs>
        <w:ind w:left="36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6" w15:restartNumberingAfterBreak="0">
    <w:nsid w:val="1B302FC4"/>
    <w:multiLevelType w:val="singleLevel"/>
    <w:tmpl w:val="0809000F"/>
    <w:lvl w:ilvl="0">
      <w:start w:val="1"/>
      <w:numFmt w:val="decimal"/>
      <w:lvlText w:val="%1."/>
      <w:lvlJc w:val="left"/>
      <w:pPr>
        <w:tabs>
          <w:tab w:val="num" w:pos="360"/>
        </w:tabs>
        <w:ind w:left="360" w:hanging="360"/>
      </w:pPr>
    </w:lvl>
  </w:abstractNum>
  <w:abstractNum w:abstractNumId="27" w15:restartNumberingAfterBreak="0">
    <w:nsid w:val="1C1A58E4"/>
    <w:multiLevelType w:val="hybridMultilevel"/>
    <w:tmpl w:val="390003F2"/>
    <w:lvl w:ilvl="0" w:tplc="9788D3A0">
      <w:start w:val="24"/>
      <w:numFmt w:val="bullet"/>
      <w:lvlText w:val="-"/>
      <w:lvlJc w:val="left"/>
      <w:pPr>
        <w:ind w:left="540" w:hanging="360"/>
      </w:pPr>
      <w:rPr>
        <w:rFonts w:ascii="Times New Roman" w:eastAsia="Times New Roman" w:hAnsi="Times New Roman" w:cs="Times New Roman" w:hint="default"/>
        <w:sz w:val="24"/>
      </w:rPr>
    </w:lvl>
    <w:lvl w:ilvl="1" w:tplc="040C0003">
      <w:start w:val="1"/>
      <w:numFmt w:val="bullet"/>
      <w:lvlText w:val="o"/>
      <w:lvlJc w:val="left"/>
      <w:pPr>
        <w:ind w:left="1260" w:hanging="360"/>
      </w:pPr>
      <w:rPr>
        <w:rFonts w:ascii="Courier New" w:hAnsi="Courier New" w:cs="Courier New" w:hint="default"/>
      </w:rPr>
    </w:lvl>
    <w:lvl w:ilvl="2" w:tplc="040C0005" w:tentative="1">
      <w:start w:val="1"/>
      <w:numFmt w:val="bullet"/>
      <w:lvlText w:val=""/>
      <w:lvlJc w:val="left"/>
      <w:pPr>
        <w:ind w:left="1980" w:hanging="360"/>
      </w:pPr>
      <w:rPr>
        <w:rFonts w:ascii="Wingdings" w:hAnsi="Wingdings" w:hint="default"/>
      </w:rPr>
    </w:lvl>
    <w:lvl w:ilvl="3" w:tplc="040C0001" w:tentative="1">
      <w:start w:val="1"/>
      <w:numFmt w:val="bullet"/>
      <w:lvlText w:val=""/>
      <w:lvlJc w:val="left"/>
      <w:pPr>
        <w:ind w:left="2700" w:hanging="360"/>
      </w:pPr>
      <w:rPr>
        <w:rFonts w:ascii="Symbol" w:hAnsi="Symbol" w:hint="default"/>
      </w:rPr>
    </w:lvl>
    <w:lvl w:ilvl="4" w:tplc="040C0003" w:tentative="1">
      <w:start w:val="1"/>
      <w:numFmt w:val="bullet"/>
      <w:lvlText w:val="o"/>
      <w:lvlJc w:val="left"/>
      <w:pPr>
        <w:ind w:left="3420" w:hanging="360"/>
      </w:pPr>
      <w:rPr>
        <w:rFonts w:ascii="Courier New" w:hAnsi="Courier New" w:cs="Courier New" w:hint="default"/>
      </w:rPr>
    </w:lvl>
    <w:lvl w:ilvl="5" w:tplc="040C0005" w:tentative="1">
      <w:start w:val="1"/>
      <w:numFmt w:val="bullet"/>
      <w:lvlText w:val=""/>
      <w:lvlJc w:val="left"/>
      <w:pPr>
        <w:ind w:left="4140" w:hanging="360"/>
      </w:pPr>
      <w:rPr>
        <w:rFonts w:ascii="Wingdings" w:hAnsi="Wingdings" w:hint="default"/>
      </w:rPr>
    </w:lvl>
    <w:lvl w:ilvl="6" w:tplc="040C0001" w:tentative="1">
      <w:start w:val="1"/>
      <w:numFmt w:val="bullet"/>
      <w:lvlText w:val=""/>
      <w:lvlJc w:val="left"/>
      <w:pPr>
        <w:ind w:left="4860" w:hanging="360"/>
      </w:pPr>
      <w:rPr>
        <w:rFonts w:ascii="Symbol" w:hAnsi="Symbol" w:hint="default"/>
      </w:rPr>
    </w:lvl>
    <w:lvl w:ilvl="7" w:tplc="040C0003" w:tentative="1">
      <w:start w:val="1"/>
      <w:numFmt w:val="bullet"/>
      <w:lvlText w:val="o"/>
      <w:lvlJc w:val="left"/>
      <w:pPr>
        <w:ind w:left="5580" w:hanging="360"/>
      </w:pPr>
      <w:rPr>
        <w:rFonts w:ascii="Courier New" w:hAnsi="Courier New" w:cs="Courier New" w:hint="default"/>
      </w:rPr>
    </w:lvl>
    <w:lvl w:ilvl="8" w:tplc="040C0005" w:tentative="1">
      <w:start w:val="1"/>
      <w:numFmt w:val="bullet"/>
      <w:lvlText w:val=""/>
      <w:lvlJc w:val="left"/>
      <w:pPr>
        <w:ind w:left="6300" w:hanging="360"/>
      </w:pPr>
      <w:rPr>
        <w:rFonts w:ascii="Wingdings" w:hAnsi="Wingdings" w:hint="default"/>
      </w:rPr>
    </w:lvl>
  </w:abstractNum>
  <w:abstractNum w:abstractNumId="28" w15:restartNumberingAfterBreak="0">
    <w:nsid w:val="1DB71CD3"/>
    <w:multiLevelType w:val="hybridMultilevel"/>
    <w:tmpl w:val="52C6DC56"/>
    <w:lvl w:ilvl="0" w:tplc="857EADFE">
      <w:start w:val="1"/>
      <w:numFmt w:val="decimal"/>
      <w:lvlText w:val="%1."/>
      <w:lvlJc w:val="left"/>
      <w:pPr>
        <w:ind w:left="740" w:hanging="360"/>
      </w:pPr>
      <w:rPr>
        <w:b w:val="0"/>
      </w:rPr>
    </w:lvl>
    <w:lvl w:ilvl="1" w:tplc="040C0019" w:tentative="1">
      <w:start w:val="1"/>
      <w:numFmt w:val="lowerLetter"/>
      <w:lvlText w:val="%2."/>
      <w:lvlJc w:val="left"/>
      <w:pPr>
        <w:ind w:left="1460" w:hanging="360"/>
      </w:pPr>
    </w:lvl>
    <w:lvl w:ilvl="2" w:tplc="040C001B" w:tentative="1">
      <w:start w:val="1"/>
      <w:numFmt w:val="lowerRoman"/>
      <w:lvlText w:val="%3."/>
      <w:lvlJc w:val="right"/>
      <w:pPr>
        <w:ind w:left="2180" w:hanging="180"/>
      </w:pPr>
    </w:lvl>
    <w:lvl w:ilvl="3" w:tplc="040C000F" w:tentative="1">
      <w:start w:val="1"/>
      <w:numFmt w:val="decimal"/>
      <w:lvlText w:val="%4."/>
      <w:lvlJc w:val="left"/>
      <w:pPr>
        <w:ind w:left="2900" w:hanging="360"/>
      </w:pPr>
    </w:lvl>
    <w:lvl w:ilvl="4" w:tplc="040C0019" w:tentative="1">
      <w:start w:val="1"/>
      <w:numFmt w:val="lowerLetter"/>
      <w:lvlText w:val="%5."/>
      <w:lvlJc w:val="left"/>
      <w:pPr>
        <w:ind w:left="3620" w:hanging="360"/>
      </w:pPr>
    </w:lvl>
    <w:lvl w:ilvl="5" w:tplc="040C001B" w:tentative="1">
      <w:start w:val="1"/>
      <w:numFmt w:val="lowerRoman"/>
      <w:lvlText w:val="%6."/>
      <w:lvlJc w:val="right"/>
      <w:pPr>
        <w:ind w:left="4340" w:hanging="180"/>
      </w:pPr>
    </w:lvl>
    <w:lvl w:ilvl="6" w:tplc="040C000F" w:tentative="1">
      <w:start w:val="1"/>
      <w:numFmt w:val="decimal"/>
      <w:lvlText w:val="%7."/>
      <w:lvlJc w:val="left"/>
      <w:pPr>
        <w:ind w:left="5060" w:hanging="360"/>
      </w:pPr>
    </w:lvl>
    <w:lvl w:ilvl="7" w:tplc="040C0019" w:tentative="1">
      <w:start w:val="1"/>
      <w:numFmt w:val="lowerLetter"/>
      <w:lvlText w:val="%8."/>
      <w:lvlJc w:val="left"/>
      <w:pPr>
        <w:ind w:left="5780" w:hanging="360"/>
      </w:pPr>
    </w:lvl>
    <w:lvl w:ilvl="8" w:tplc="040C001B" w:tentative="1">
      <w:start w:val="1"/>
      <w:numFmt w:val="lowerRoman"/>
      <w:lvlText w:val="%9."/>
      <w:lvlJc w:val="right"/>
      <w:pPr>
        <w:ind w:left="6500" w:hanging="180"/>
      </w:pPr>
    </w:lvl>
  </w:abstractNum>
  <w:abstractNum w:abstractNumId="29" w15:restartNumberingAfterBreak="0">
    <w:nsid w:val="1EDA47C2"/>
    <w:multiLevelType w:val="multilevel"/>
    <w:tmpl w:val="FE82593A"/>
    <w:lvl w:ilvl="0">
      <w:start w:val="1"/>
      <w:numFmt w:val="none"/>
      <w:lvlText w:val="2"/>
      <w:lvlJc w:val="left"/>
      <w:pPr>
        <w:tabs>
          <w:tab w:val="num" w:pos="432"/>
        </w:tabs>
        <w:ind w:left="432" w:hanging="432"/>
      </w:pPr>
      <w:rPr>
        <w:rFonts w:hint="default"/>
      </w:rPr>
    </w:lvl>
    <w:lvl w:ilvl="1">
      <w:start w:val="1"/>
      <w:numFmt w:val="none"/>
      <w:lvlText w:val="2.1"/>
      <w:lvlJc w:val="left"/>
      <w:pPr>
        <w:tabs>
          <w:tab w:val="num" w:pos="1006"/>
        </w:tabs>
        <w:ind w:left="1006" w:hanging="864"/>
      </w:pPr>
      <w:rPr>
        <w:rFonts w:hint="default"/>
      </w:rPr>
    </w:lvl>
    <w:lvl w:ilvl="2">
      <w:start w:val="1"/>
      <w:numFmt w:val="none"/>
      <w:pStyle w:val="Header03-No3"/>
      <w:lvlText w:val="2.2.1"/>
      <w:lvlJc w:val="left"/>
      <w:pPr>
        <w:tabs>
          <w:tab w:val="num" w:pos="864"/>
        </w:tabs>
        <w:ind w:left="864" w:hanging="864"/>
      </w:pPr>
      <w:rPr>
        <w:rFonts w:ascii="Arial" w:hAnsi="Arial" w:hint="default"/>
        <w:b/>
        <w:i/>
        <w:sz w:val="22"/>
        <w:szCs w:val="22"/>
      </w:rPr>
    </w:lvl>
    <w:lvl w:ilvl="3">
      <w:start w:val="1"/>
      <w:numFmt w:val="lowerLetter"/>
      <w:pStyle w:val="Titre4"/>
      <w:lvlText w:val="%1.%2.%3.%4"/>
      <w:lvlJc w:val="left"/>
      <w:pPr>
        <w:tabs>
          <w:tab w:val="num" w:pos="864"/>
        </w:tabs>
        <w:ind w:left="864" w:hanging="864"/>
      </w:pPr>
      <w:rPr>
        <w:rFonts w:hint="default"/>
      </w:rPr>
    </w:lvl>
    <w:lvl w:ilvl="4">
      <w:start w:val="1"/>
      <w:numFmt w:val="decimal"/>
      <w:pStyle w:val="Titre5"/>
      <w:lvlText w:val="%1.%2.%3.%4.%5"/>
      <w:lvlJc w:val="left"/>
      <w:pPr>
        <w:tabs>
          <w:tab w:val="num" w:pos="1008"/>
        </w:tabs>
        <w:ind w:left="1008" w:hanging="1008"/>
      </w:pPr>
      <w:rPr>
        <w:rFonts w:hint="default"/>
      </w:rPr>
    </w:lvl>
    <w:lvl w:ilvl="5">
      <w:start w:val="1"/>
      <w:numFmt w:val="decimal"/>
      <w:pStyle w:val="Titre6"/>
      <w:lvlText w:val="%1.%2.%3.%4.%5.%6"/>
      <w:lvlJc w:val="left"/>
      <w:pPr>
        <w:tabs>
          <w:tab w:val="num" w:pos="1152"/>
        </w:tabs>
        <w:ind w:left="1152" w:hanging="1152"/>
      </w:pPr>
      <w:rPr>
        <w:rFonts w:hint="default"/>
      </w:rPr>
    </w:lvl>
    <w:lvl w:ilvl="6">
      <w:start w:val="1"/>
      <w:numFmt w:val="decimal"/>
      <w:pStyle w:val="Titre7"/>
      <w:lvlText w:val="%1.%2.%3.%4.%5.%6.%7"/>
      <w:lvlJc w:val="left"/>
      <w:pPr>
        <w:tabs>
          <w:tab w:val="num" w:pos="1296"/>
        </w:tabs>
        <w:ind w:left="1296" w:hanging="1296"/>
      </w:pPr>
      <w:rPr>
        <w:rFonts w:hint="default"/>
      </w:rPr>
    </w:lvl>
    <w:lvl w:ilvl="7">
      <w:start w:val="1"/>
      <w:numFmt w:val="decimal"/>
      <w:pStyle w:val="Titre8"/>
      <w:lvlText w:val="%1.%2.%3.%4.%5.%6.%7.%8"/>
      <w:lvlJc w:val="left"/>
      <w:pPr>
        <w:tabs>
          <w:tab w:val="num" w:pos="1440"/>
        </w:tabs>
        <w:ind w:left="1440" w:hanging="1440"/>
      </w:pPr>
      <w:rPr>
        <w:rFonts w:hint="default"/>
      </w:rPr>
    </w:lvl>
    <w:lvl w:ilvl="8">
      <w:start w:val="1"/>
      <w:numFmt w:val="decimal"/>
      <w:pStyle w:val="Titre9"/>
      <w:lvlText w:val="%1.%2.%3.%4.%5.%6.%7.%8.%9"/>
      <w:lvlJc w:val="left"/>
      <w:pPr>
        <w:tabs>
          <w:tab w:val="num" w:pos="1584"/>
        </w:tabs>
        <w:ind w:left="1584" w:hanging="1584"/>
      </w:pPr>
      <w:rPr>
        <w:rFonts w:hint="default"/>
      </w:rPr>
    </w:lvl>
  </w:abstractNum>
  <w:abstractNum w:abstractNumId="30" w15:restartNumberingAfterBreak="0">
    <w:nsid w:val="23B76E83"/>
    <w:multiLevelType w:val="hybridMultilevel"/>
    <w:tmpl w:val="7556C84A"/>
    <w:lvl w:ilvl="0" w:tplc="040C0001">
      <w:start w:val="1"/>
      <w:numFmt w:val="bullet"/>
      <w:lvlText w:val=""/>
      <w:lvlJc w:val="left"/>
      <w:pPr>
        <w:ind w:left="360" w:hanging="360"/>
      </w:pPr>
      <w:rPr>
        <w:rFonts w:ascii="Symbol" w:hAnsi="Symbol" w:hint="default"/>
      </w:rPr>
    </w:lvl>
    <w:lvl w:ilvl="1" w:tplc="040C0003">
      <w:start w:val="1"/>
      <w:numFmt w:val="bullet"/>
      <w:lvlText w:val="o"/>
      <w:lvlJc w:val="left"/>
      <w:pPr>
        <w:ind w:left="1080" w:hanging="360"/>
      </w:pPr>
      <w:rPr>
        <w:rFonts w:ascii="Courier New" w:hAnsi="Courier New" w:cs="Courier New" w:hint="default"/>
      </w:rPr>
    </w:lvl>
    <w:lvl w:ilvl="2" w:tplc="040C0005">
      <w:start w:val="1"/>
      <w:numFmt w:val="bullet"/>
      <w:lvlText w:val=""/>
      <w:lvlJc w:val="left"/>
      <w:pPr>
        <w:ind w:left="1800" w:hanging="360"/>
      </w:pPr>
      <w:rPr>
        <w:rFonts w:ascii="Wingdings" w:hAnsi="Wingdings" w:hint="default"/>
      </w:rPr>
    </w:lvl>
    <w:lvl w:ilvl="3" w:tplc="040C000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1" w15:restartNumberingAfterBreak="0">
    <w:nsid w:val="2CF155E2"/>
    <w:multiLevelType w:val="hybridMultilevel"/>
    <w:tmpl w:val="21FAB6A0"/>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15:restartNumberingAfterBreak="0">
    <w:nsid w:val="30F86776"/>
    <w:multiLevelType w:val="hybridMultilevel"/>
    <w:tmpl w:val="DE48EEF4"/>
    <w:lvl w:ilvl="0" w:tplc="1E947C0E">
      <w:start w:val="1"/>
      <w:numFmt w:val="bullet"/>
      <w:lvlText w:val=""/>
      <w:lvlJc w:val="left"/>
      <w:pPr>
        <w:tabs>
          <w:tab w:val="num" w:pos="720"/>
        </w:tabs>
        <w:ind w:left="720" w:hanging="360"/>
      </w:pPr>
      <w:rPr>
        <w:rFonts w:ascii="Symbol" w:hAnsi="Symbol" w:hint="default"/>
        <w:b w:val="0"/>
        <w:i w:val="0"/>
        <w:u w:val="none"/>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3" w15:restartNumberingAfterBreak="0">
    <w:nsid w:val="39D60FF9"/>
    <w:multiLevelType w:val="singleLevel"/>
    <w:tmpl w:val="1E947C0E"/>
    <w:lvl w:ilvl="0">
      <w:start w:val="1"/>
      <w:numFmt w:val="bullet"/>
      <w:lvlText w:val=""/>
      <w:lvlJc w:val="left"/>
      <w:pPr>
        <w:tabs>
          <w:tab w:val="num" w:pos="360"/>
        </w:tabs>
        <w:ind w:left="360" w:hanging="360"/>
      </w:pPr>
      <w:rPr>
        <w:rFonts w:ascii="Symbol" w:hAnsi="Symbol" w:hint="default"/>
        <w:b w:val="0"/>
        <w:i w:val="0"/>
        <w:u w:val="none"/>
      </w:rPr>
    </w:lvl>
  </w:abstractNum>
  <w:abstractNum w:abstractNumId="34" w15:restartNumberingAfterBreak="0">
    <w:nsid w:val="39F4129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5" w15:restartNumberingAfterBreak="0">
    <w:nsid w:val="3A4A768F"/>
    <w:multiLevelType w:val="singleLevel"/>
    <w:tmpl w:val="0809000F"/>
    <w:lvl w:ilvl="0">
      <w:start w:val="1"/>
      <w:numFmt w:val="decimal"/>
      <w:lvlText w:val="%1."/>
      <w:lvlJc w:val="left"/>
      <w:pPr>
        <w:tabs>
          <w:tab w:val="num" w:pos="360"/>
        </w:tabs>
        <w:ind w:left="360" w:hanging="360"/>
      </w:pPr>
    </w:lvl>
  </w:abstractNum>
  <w:abstractNum w:abstractNumId="36" w15:restartNumberingAfterBreak="0">
    <w:nsid w:val="3B5C767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7" w15:restartNumberingAfterBreak="0">
    <w:nsid w:val="403D33F4"/>
    <w:multiLevelType w:val="singleLevel"/>
    <w:tmpl w:val="80F81C8C"/>
    <w:lvl w:ilvl="0">
      <w:start w:val="1"/>
      <w:numFmt w:val="decimal"/>
      <w:lvlText w:val="%1."/>
      <w:lvlJc w:val="left"/>
      <w:pPr>
        <w:tabs>
          <w:tab w:val="num" w:pos="360"/>
        </w:tabs>
        <w:ind w:left="360" w:hanging="360"/>
      </w:pPr>
    </w:lvl>
  </w:abstractNum>
  <w:abstractNum w:abstractNumId="38" w15:restartNumberingAfterBreak="0">
    <w:nsid w:val="42211E46"/>
    <w:multiLevelType w:val="singleLevel"/>
    <w:tmpl w:val="1E947C0E"/>
    <w:lvl w:ilvl="0">
      <w:start w:val="1"/>
      <w:numFmt w:val="bullet"/>
      <w:lvlText w:val=""/>
      <w:lvlJc w:val="left"/>
      <w:pPr>
        <w:tabs>
          <w:tab w:val="num" w:pos="360"/>
        </w:tabs>
        <w:ind w:left="360" w:hanging="360"/>
      </w:pPr>
      <w:rPr>
        <w:rFonts w:ascii="Symbol" w:hAnsi="Symbol" w:hint="default"/>
        <w:b w:val="0"/>
        <w:i w:val="0"/>
        <w:u w:val="none"/>
      </w:rPr>
    </w:lvl>
  </w:abstractNum>
  <w:abstractNum w:abstractNumId="39" w15:restartNumberingAfterBreak="0">
    <w:nsid w:val="45A80E22"/>
    <w:multiLevelType w:val="singleLevel"/>
    <w:tmpl w:val="1E947C0E"/>
    <w:lvl w:ilvl="0">
      <w:start w:val="1"/>
      <w:numFmt w:val="bullet"/>
      <w:lvlText w:val=""/>
      <w:lvlJc w:val="left"/>
      <w:pPr>
        <w:tabs>
          <w:tab w:val="num" w:pos="360"/>
        </w:tabs>
        <w:ind w:left="360" w:hanging="360"/>
      </w:pPr>
      <w:rPr>
        <w:rFonts w:ascii="Symbol" w:hAnsi="Symbol" w:hint="default"/>
        <w:b w:val="0"/>
        <w:i w:val="0"/>
        <w:u w:val="none"/>
      </w:rPr>
    </w:lvl>
  </w:abstractNum>
  <w:abstractNum w:abstractNumId="40" w15:restartNumberingAfterBreak="0">
    <w:nsid w:val="46420C88"/>
    <w:multiLevelType w:val="hybridMultilevel"/>
    <w:tmpl w:val="609221E6"/>
    <w:lvl w:ilvl="0" w:tplc="4E3CC6B4">
      <w:start w:val="4"/>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1" w15:restartNumberingAfterBreak="0">
    <w:nsid w:val="48DA27FC"/>
    <w:multiLevelType w:val="singleLevel"/>
    <w:tmpl w:val="431ABDB0"/>
    <w:lvl w:ilvl="0">
      <w:start w:val="5"/>
      <w:numFmt w:val="decimal"/>
      <w:lvlText w:val="%1."/>
      <w:lvlJc w:val="left"/>
      <w:pPr>
        <w:tabs>
          <w:tab w:val="num" w:pos="360"/>
        </w:tabs>
        <w:ind w:left="360" w:hanging="360"/>
      </w:pPr>
    </w:lvl>
  </w:abstractNum>
  <w:abstractNum w:abstractNumId="42" w15:restartNumberingAfterBreak="0">
    <w:nsid w:val="48F937E4"/>
    <w:multiLevelType w:val="singleLevel"/>
    <w:tmpl w:val="08090007"/>
    <w:lvl w:ilvl="0">
      <w:start w:val="1"/>
      <w:numFmt w:val="bullet"/>
      <w:lvlText w:val=""/>
      <w:lvlJc w:val="left"/>
      <w:pPr>
        <w:tabs>
          <w:tab w:val="num" w:pos="1070"/>
        </w:tabs>
        <w:ind w:left="1070" w:hanging="360"/>
      </w:pPr>
      <w:rPr>
        <w:rFonts w:ascii="Wingdings" w:hAnsi="Wingdings" w:hint="default"/>
        <w:sz w:val="16"/>
      </w:rPr>
    </w:lvl>
  </w:abstractNum>
  <w:abstractNum w:abstractNumId="43" w15:restartNumberingAfterBreak="0">
    <w:nsid w:val="4A4C1329"/>
    <w:multiLevelType w:val="singleLevel"/>
    <w:tmpl w:val="1E947C0E"/>
    <w:lvl w:ilvl="0">
      <w:start w:val="1"/>
      <w:numFmt w:val="bullet"/>
      <w:lvlText w:val=""/>
      <w:lvlJc w:val="left"/>
      <w:pPr>
        <w:tabs>
          <w:tab w:val="num" w:pos="360"/>
        </w:tabs>
        <w:ind w:left="360" w:hanging="360"/>
      </w:pPr>
      <w:rPr>
        <w:rFonts w:ascii="Symbol" w:hAnsi="Symbol" w:hint="default"/>
        <w:b w:val="0"/>
        <w:i w:val="0"/>
        <w:u w:val="none"/>
      </w:rPr>
    </w:lvl>
  </w:abstractNum>
  <w:abstractNum w:abstractNumId="44" w15:restartNumberingAfterBreak="0">
    <w:nsid w:val="4ACA58D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5" w15:restartNumberingAfterBreak="0">
    <w:nsid w:val="4EC1020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6" w15:restartNumberingAfterBreak="0">
    <w:nsid w:val="52677AD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7" w15:restartNumberingAfterBreak="0">
    <w:nsid w:val="52695FE9"/>
    <w:multiLevelType w:val="singleLevel"/>
    <w:tmpl w:val="1E947C0E"/>
    <w:lvl w:ilvl="0">
      <w:start w:val="1"/>
      <w:numFmt w:val="bullet"/>
      <w:lvlText w:val=""/>
      <w:lvlJc w:val="left"/>
      <w:pPr>
        <w:tabs>
          <w:tab w:val="num" w:pos="360"/>
        </w:tabs>
        <w:ind w:left="360" w:hanging="360"/>
      </w:pPr>
      <w:rPr>
        <w:rFonts w:ascii="Symbol" w:hAnsi="Symbol" w:hint="default"/>
        <w:b w:val="0"/>
        <w:i w:val="0"/>
        <w:u w:val="none"/>
      </w:rPr>
    </w:lvl>
  </w:abstractNum>
  <w:abstractNum w:abstractNumId="48" w15:restartNumberingAfterBreak="0">
    <w:nsid w:val="53827C7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9" w15:restartNumberingAfterBreak="0">
    <w:nsid w:val="541A3F26"/>
    <w:multiLevelType w:val="hybridMultilevel"/>
    <w:tmpl w:val="AAE0E7A0"/>
    <w:lvl w:ilvl="0" w:tplc="5F0CA5D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720"/>
        </w:tabs>
        <w:ind w:left="720" w:hanging="360"/>
      </w:pPr>
    </w:lvl>
    <w:lvl w:ilvl="2" w:tplc="0409001B" w:tentative="1">
      <w:start w:val="1"/>
      <w:numFmt w:val="lowerRoman"/>
      <w:lvlText w:val="%3."/>
      <w:lvlJc w:val="right"/>
      <w:pPr>
        <w:tabs>
          <w:tab w:val="num" w:pos="1440"/>
        </w:tabs>
        <w:ind w:left="1440" w:hanging="180"/>
      </w:pPr>
    </w:lvl>
    <w:lvl w:ilvl="3" w:tplc="0409000F" w:tentative="1">
      <w:start w:val="1"/>
      <w:numFmt w:val="decimal"/>
      <w:lvlText w:val="%4."/>
      <w:lvlJc w:val="left"/>
      <w:pPr>
        <w:tabs>
          <w:tab w:val="num" w:pos="2160"/>
        </w:tabs>
        <w:ind w:left="2160" w:hanging="360"/>
      </w:pPr>
    </w:lvl>
    <w:lvl w:ilvl="4" w:tplc="04090019" w:tentative="1">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abstractNum w:abstractNumId="50" w15:restartNumberingAfterBreak="0">
    <w:nsid w:val="584922A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1" w15:restartNumberingAfterBreak="0">
    <w:nsid w:val="59375EC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2" w15:restartNumberingAfterBreak="0">
    <w:nsid w:val="5B30084F"/>
    <w:multiLevelType w:val="singleLevel"/>
    <w:tmpl w:val="1E947C0E"/>
    <w:lvl w:ilvl="0">
      <w:start w:val="1"/>
      <w:numFmt w:val="bullet"/>
      <w:lvlText w:val=""/>
      <w:lvlJc w:val="left"/>
      <w:pPr>
        <w:tabs>
          <w:tab w:val="num" w:pos="360"/>
        </w:tabs>
        <w:ind w:left="360" w:hanging="360"/>
      </w:pPr>
      <w:rPr>
        <w:rFonts w:ascii="Symbol" w:hAnsi="Symbol" w:hint="default"/>
        <w:b w:val="0"/>
        <w:i w:val="0"/>
        <w:u w:val="none"/>
      </w:rPr>
    </w:lvl>
  </w:abstractNum>
  <w:abstractNum w:abstractNumId="53" w15:restartNumberingAfterBreak="0">
    <w:nsid w:val="5F1C0A49"/>
    <w:multiLevelType w:val="hybridMultilevel"/>
    <w:tmpl w:val="60146262"/>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54" w15:restartNumberingAfterBreak="0">
    <w:nsid w:val="62B61E75"/>
    <w:multiLevelType w:val="singleLevel"/>
    <w:tmpl w:val="C7D6D9A2"/>
    <w:lvl w:ilvl="0">
      <w:start w:val="1"/>
      <w:numFmt w:val="decimal"/>
      <w:lvlText w:val="%1."/>
      <w:lvlJc w:val="left"/>
      <w:pPr>
        <w:tabs>
          <w:tab w:val="num" w:pos="360"/>
        </w:tabs>
        <w:ind w:left="360" w:hanging="360"/>
      </w:pPr>
      <w:rPr>
        <w:b/>
      </w:rPr>
    </w:lvl>
  </w:abstractNum>
  <w:abstractNum w:abstractNumId="55" w15:restartNumberingAfterBreak="0">
    <w:nsid w:val="65BD42E6"/>
    <w:multiLevelType w:val="hybridMultilevel"/>
    <w:tmpl w:val="87287108"/>
    <w:lvl w:ilvl="0" w:tplc="B4DE59E8">
      <w:start w:val="1"/>
      <w:numFmt w:val="bullet"/>
      <w:lvlText w:val=""/>
      <w:lvlJc w:val="left"/>
      <w:pPr>
        <w:tabs>
          <w:tab w:val="num" w:pos="360"/>
        </w:tabs>
        <w:ind w:left="360" w:hanging="360"/>
      </w:pPr>
      <w:rPr>
        <w:rFonts w:ascii="Wingdings" w:hAnsi="Wingdings" w:hint="default"/>
      </w:rPr>
    </w:lvl>
    <w:lvl w:ilvl="1" w:tplc="7484605E">
      <w:numFmt w:val="bullet"/>
      <w:lvlText w:val="–"/>
      <w:lvlJc w:val="left"/>
      <w:pPr>
        <w:tabs>
          <w:tab w:val="num" w:pos="1080"/>
        </w:tabs>
        <w:ind w:left="1080" w:hanging="360"/>
      </w:pPr>
      <w:rPr>
        <w:rFonts w:ascii="Arial" w:hAnsi="Arial" w:hint="default"/>
      </w:rPr>
    </w:lvl>
    <w:lvl w:ilvl="2" w:tplc="90629180" w:tentative="1">
      <w:start w:val="1"/>
      <w:numFmt w:val="bullet"/>
      <w:lvlText w:val=""/>
      <w:lvlJc w:val="left"/>
      <w:pPr>
        <w:tabs>
          <w:tab w:val="num" w:pos="1800"/>
        </w:tabs>
        <w:ind w:left="1800" w:hanging="360"/>
      </w:pPr>
      <w:rPr>
        <w:rFonts w:ascii="Wingdings" w:hAnsi="Wingdings" w:hint="default"/>
      </w:rPr>
    </w:lvl>
    <w:lvl w:ilvl="3" w:tplc="5BB221CC" w:tentative="1">
      <w:start w:val="1"/>
      <w:numFmt w:val="bullet"/>
      <w:lvlText w:val=""/>
      <w:lvlJc w:val="left"/>
      <w:pPr>
        <w:tabs>
          <w:tab w:val="num" w:pos="2520"/>
        </w:tabs>
        <w:ind w:left="2520" w:hanging="360"/>
      </w:pPr>
      <w:rPr>
        <w:rFonts w:ascii="Wingdings" w:hAnsi="Wingdings" w:hint="default"/>
      </w:rPr>
    </w:lvl>
    <w:lvl w:ilvl="4" w:tplc="E72C1D2C" w:tentative="1">
      <w:start w:val="1"/>
      <w:numFmt w:val="bullet"/>
      <w:lvlText w:val=""/>
      <w:lvlJc w:val="left"/>
      <w:pPr>
        <w:tabs>
          <w:tab w:val="num" w:pos="3240"/>
        </w:tabs>
        <w:ind w:left="3240" w:hanging="360"/>
      </w:pPr>
      <w:rPr>
        <w:rFonts w:ascii="Wingdings" w:hAnsi="Wingdings" w:hint="default"/>
      </w:rPr>
    </w:lvl>
    <w:lvl w:ilvl="5" w:tplc="7A5A3BF6" w:tentative="1">
      <w:start w:val="1"/>
      <w:numFmt w:val="bullet"/>
      <w:lvlText w:val=""/>
      <w:lvlJc w:val="left"/>
      <w:pPr>
        <w:tabs>
          <w:tab w:val="num" w:pos="3960"/>
        </w:tabs>
        <w:ind w:left="3960" w:hanging="360"/>
      </w:pPr>
      <w:rPr>
        <w:rFonts w:ascii="Wingdings" w:hAnsi="Wingdings" w:hint="default"/>
      </w:rPr>
    </w:lvl>
    <w:lvl w:ilvl="6" w:tplc="BA64228C" w:tentative="1">
      <w:start w:val="1"/>
      <w:numFmt w:val="bullet"/>
      <w:lvlText w:val=""/>
      <w:lvlJc w:val="left"/>
      <w:pPr>
        <w:tabs>
          <w:tab w:val="num" w:pos="4680"/>
        </w:tabs>
        <w:ind w:left="4680" w:hanging="360"/>
      </w:pPr>
      <w:rPr>
        <w:rFonts w:ascii="Wingdings" w:hAnsi="Wingdings" w:hint="default"/>
      </w:rPr>
    </w:lvl>
    <w:lvl w:ilvl="7" w:tplc="DD20C376" w:tentative="1">
      <w:start w:val="1"/>
      <w:numFmt w:val="bullet"/>
      <w:lvlText w:val=""/>
      <w:lvlJc w:val="left"/>
      <w:pPr>
        <w:tabs>
          <w:tab w:val="num" w:pos="5400"/>
        </w:tabs>
        <w:ind w:left="5400" w:hanging="360"/>
      </w:pPr>
      <w:rPr>
        <w:rFonts w:ascii="Wingdings" w:hAnsi="Wingdings" w:hint="default"/>
      </w:rPr>
    </w:lvl>
    <w:lvl w:ilvl="8" w:tplc="37065F48" w:tentative="1">
      <w:start w:val="1"/>
      <w:numFmt w:val="bullet"/>
      <w:lvlText w:val=""/>
      <w:lvlJc w:val="left"/>
      <w:pPr>
        <w:tabs>
          <w:tab w:val="num" w:pos="6120"/>
        </w:tabs>
        <w:ind w:left="6120" w:hanging="360"/>
      </w:pPr>
      <w:rPr>
        <w:rFonts w:ascii="Wingdings" w:hAnsi="Wingdings" w:hint="default"/>
      </w:rPr>
    </w:lvl>
  </w:abstractNum>
  <w:abstractNum w:abstractNumId="56" w15:restartNumberingAfterBreak="0">
    <w:nsid w:val="68B9452A"/>
    <w:multiLevelType w:val="multilevel"/>
    <w:tmpl w:val="DADCC018"/>
    <w:lvl w:ilvl="0">
      <w:start w:val="1"/>
      <w:numFmt w:val="decimal"/>
      <w:lvlText w:val="%1."/>
      <w:lvlJc w:val="left"/>
      <w:pPr>
        <w:tabs>
          <w:tab w:val="num" w:pos="360"/>
        </w:tabs>
        <w:ind w:left="360" w:hanging="360"/>
      </w:pPr>
    </w:lvl>
    <w:lvl w:ilvl="1">
      <w:start w:val="2"/>
      <w:numFmt w:val="decimal"/>
      <w:isLgl/>
      <w:lvlText w:val="%1.%2"/>
      <w:lvlJc w:val="left"/>
      <w:pPr>
        <w:ind w:left="705" w:hanging="705"/>
      </w:pPr>
      <w:rPr>
        <w:rFonts w:hint="default"/>
      </w:rPr>
    </w:lvl>
    <w:lvl w:ilvl="2">
      <w:start w:val="4"/>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57" w15:restartNumberingAfterBreak="0">
    <w:nsid w:val="6F9E468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8" w15:restartNumberingAfterBreak="0">
    <w:nsid w:val="72267C8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9" w15:restartNumberingAfterBreak="0">
    <w:nsid w:val="746518B1"/>
    <w:multiLevelType w:val="multilevel"/>
    <w:tmpl w:val="0B32C06E"/>
    <w:lvl w:ilvl="0">
      <w:start w:val="3"/>
      <w:numFmt w:val="decimal"/>
      <w:lvlText w:val="%1"/>
      <w:lvlJc w:val="left"/>
      <w:pPr>
        <w:ind w:left="360" w:hanging="360"/>
      </w:pPr>
      <w:rPr>
        <w:rFonts w:hint="default"/>
      </w:rPr>
    </w:lvl>
    <w:lvl w:ilvl="1">
      <w:start w:val="2"/>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60" w15:restartNumberingAfterBreak="0">
    <w:nsid w:val="76097FF1"/>
    <w:multiLevelType w:val="singleLevel"/>
    <w:tmpl w:val="1E947C0E"/>
    <w:lvl w:ilvl="0">
      <w:start w:val="1"/>
      <w:numFmt w:val="bullet"/>
      <w:lvlText w:val=""/>
      <w:lvlJc w:val="left"/>
      <w:pPr>
        <w:tabs>
          <w:tab w:val="num" w:pos="360"/>
        </w:tabs>
        <w:ind w:left="360" w:hanging="360"/>
      </w:pPr>
      <w:rPr>
        <w:rFonts w:ascii="Symbol" w:hAnsi="Symbol" w:hint="default"/>
        <w:b w:val="0"/>
        <w:i w:val="0"/>
        <w:u w:val="none"/>
      </w:rPr>
    </w:lvl>
  </w:abstractNum>
  <w:abstractNum w:abstractNumId="61" w15:restartNumberingAfterBreak="0">
    <w:nsid w:val="76D06C4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2" w15:restartNumberingAfterBreak="0">
    <w:nsid w:val="77390FD7"/>
    <w:multiLevelType w:val="hybridMultilevel"/>
    <w:tmpl w:val="5D26DB06"/>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3" w15:restartNumberingAfterBreak="0">
    <w:nsid w:val="78407290"/>
    <w:multiLevelType w:val="singleLevel"/>
    <w:tmpl w:val="2012D14E"/>
    <w:lvl w:ilvl="0">
      <w:start w:val="1"/>
      <w:numFmt w:val="bullet"/>
      <w:lvlText w:val=""/>
      <w:lvlJc w:val="left"/>
      <w:pPr>
        <w:tabs>
          <w:tab w:val="num" w:pos="173"/>
        </w:tabs>
        <w:ind w:left="173" w:hanging="173"/>
      </w:pPr>
      <w:rPr>
        <w:rFonts w:ascii="Symbol" w:hAnsi="Symbol" w:hint="default"/>
      </w:rPr>
    </w:lvl>
  </w:abstractNum>
  <w:abstractNum w:abstractNumId="64" w15:restartNumberingAfterBreak="0">
    <w:nsid w:val="7D06304F"/>
    <w:multiLevelType w:val="singleLevel"/>
    <w:tmpl w:val="08090001"/>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23"/>
  </w:num>
  <w:num w:numId="12">
    <w:abstractNumId w:val="45"/>
  </w:num>
  <w:num w:numId="13">
    <w:abstractNumId w:val="48"/>
  </w:num>
  <w:num w:numId="14">
    <w:abstractNumId w:val="46"/>
  </w:num>
  <w:num w:numId="15">
    <w:abstractNumId w:val="18"/>
  </w:num>
  <w:num w:numId="16">
    <w:abstractNumId w:val="26"/>
  </w:num>
  <w:num w:numId="17">
    <w:abstractNumId w:val="35"/>
  </w:num>
  <w:num w:numId="18">
    <w:abstractNumId w:val="24"/>
  </w:num>
  <w:num w:numId="19">
    <w:abstractNumId w:val="37"/>
  </w:num>
  <w:num w:numId="20">
    <w:abstractNumId w:val="41"/>
  </w:num>
  <w:num w:numId="21">
    <w:abstractNumId w:val="56"/>
  </w:num>
  <w:num w:numId="22">
    <w:abstractNumId w:val="15"/>
  </w:num>
  <w:num w:numId="23">
    <w:abstractNumId w:val="25"/>
  </w:num>
  <w:num w:numId="24">
    <w:abstractNumId w:val="57"/>
  </w:num>
  <w:num w:numId="25">
    <w:abstractNumId w:val="33"/>
  </w:num>
  <w:num w:numId="26">
    <w:abstractNumId w:val="36"/>
  </w:num>
  <w:num w:numId="27">
    <w:abstractNumId w:val="51"/>
  </w:num>
  <w:num w:numId="28">
    <w:abstractNumId w:val="61"/>
  </w:num>
  <w:num w:numId="29">
    <w:abstractNumId w:val="52"/>
  </w:num>
  <w:num w:numId="30">
    <w:abstractNumId w:val="43"/>
  </w:num>
  <w:num w:numId="31">
    <w:abstractNumId w:val="17"/>
  </w:num>
  <w:num w:numId="32">
    <w:abstractNumId w:val="60"/>
  </w:num>
  <w:num w:numId="33">
    <w:abstractNumId w:val="14"/>
  </w:num>
  <w:num w:numId="34">
    <w:abstractNumId w:val="47"/>
  </w:num>
  <w:num w:numId="35">
    <w:abstractNumId w:val="42"/>
  </w:num>
  <w:num w:numId="36">
    <w:abstractNumId w:val="38"/>
  </w:num>
  <w:num w:numId="37">
    <w:abstractNumId w:val="22"/>
  </w:num>
  <w:num w:numId="38">
    <w:abstractNumId w:val="39"/>
  </w:num>
  <w:num w:numId="39">
    <w:abstractNumId w:val="12"/>
  </w:num>
  <w:num w:numId="40">
    <w:abstractNumId w:val="54"/>
  </w:num>
  <w:num w:numId="41">
    <w:abstractNumId w:val="10"/>
  </w:num>
  <w:num w:numId="42">
    <w:abstractNumId w:val="21"/>
  </w:num>
  <w:num w:numId="43">
    <w:abstractNumId w:val="32"/>
  </w:num>
  <w:num w:numId="44">
    <w:abstractNumId w:val="16"/>
  </w:num>
  <w:num w:numId="45">
    <w:abstractNumId w:val="49"/>
  </w:num>
  <w:num w:numId="46">
    <w:abstractNumId w:val="29"/>
  </w:num>
  <w:num w:numId="47">
    <w:abstractNumId w:val="58"/>
  </w:num>
  <w:num w:numId="48">
    <w:abstractNumId w:val="50"/>
  </w:num>
  <w:num w:numId="49">
    <w:abstractNumId w:val="64"/>
  </w:num>
  <w:num w:numId="50">
    <w:abstractNumId w:val="34"/>
  </w:num>
  <w:num w:numId="51">
    <w:abstractNumId w:val="13"/>
  </w:num>
  <w:num w:numId="52">
    <w:abstractNumId w:val="62"/>
  </w:num>
  <w:num w:numId="53">
    <w:abstractNumId w:val="28"/>
  </w:num>
  <w:num w:numId="54">
    <w:abstractNumId w:val="55"/>
  </w:num>
  <w:num w:numId="55">
    <w:abstractNumId w:val="20"/>
  </w:num>
  <w:num w:numId="56">
    <w:abstractNumId w:val="27"/>
  </w:num>
  <w:num w:numId="57">
    <w:abstractNumId w:val="40"/>
  </w:num>
  <w:num w:numId="58">
    <w:abstractNumId w:val="63"/>
  </w:num>
  <w:num w:numId="59">
    <w:abstractNumId w:val="44"/>
  </w:num>
  <w:num w:numId="60">
    <w:abstractNumId w:val="11"/>
  </w:num>
  <w:num w:numId="61">
    <w:abstractNumId w:val="30"/>
  </w:num>
  <w:num w:numId="6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53"/>
  </w:num>
  <w:num w:numId="64">
    <w:abstractNumId w:val="59"/>
  </w:num>
  <w:num w:numId="65">
    <w:abstractNumId w:val="31"/>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464F"/>
    <w:rsid w:val="000034B1"/>
    <w:rsid w:val="00014B54"/>
    <w:rsid w:val="00023652"/>
    <w:rsid w:val="00027909"/>
    <w:rsid w:val="00037B50"/>
    <w:rsid w:val="0005686F"/>
    <w:rsid w:val="00070C28"/>
    <w:rsid w:val="000754B0"/>
    <w:rsid w:val="00075C32"/>
    <w:rsid w:val="000762C1"/>
    <w:rsid w:val="00097F05"/>
    <w:rsid w:val="000A039A"/>
    <w:rsid w:val="000A35C1"/>
    <w:rsid w:val="000A67C4"/>
    <w:rsid w:val="000A7095"/>
    <w:rsid w:val="000B26EC"/>
    <w:rsid w:val="000C35F1"/>
    <w:rsid w:val="000D4805"/>
    <w:rsid w:val="000D4E4C"/>
    <w:rsid w:val="000D5446"/>
    <w:rsid w:val="000D5EDD"/>
    <w:rsid w:val="000E7A6A"/>
    <w:rsid w:val="000F2C9C"/>
    <w:rsid w:val="000F4065"/>
    <w:rsid w:val="000F6442"/>
    <w:rsid w:val="001012AB"/>
    <w:rsid w:val="00103EC5"/>
    <w:rsid w:val="00105792"/>
    <w:rsid w:val="0011687A"/>
    <w:rsid w:val="00121BFA"/>
    <w:rsid w:val="0013357B"/>
    <w:rsid w:val="0014497C"/>
    <w:rsid w:val="00161725"/>
    <w:rsid w:val="001764D2"/>
    <w:rsid w:val="00177D5E"/>
    <w:rsid w:val="00183950"/>
    <w:rsid w:val="00193019"/>
    <w:rsid w:val="001955E1"/>
    <w:rsid w:val="0019593A"/>
    <w:rsid w:val="001A06CC"/>
    <w:rsid w:val="001A07A5"/>
    <w:rsid w:val="001A1807"/>
    <w:rsid w:val="001D44C9"/>
    <w:rsid w:val="001E385D"/>
    <w:rsid w:val="001E3FF5"/>
    <w:rsid w:val="001E59B2"/>
    <w:rsid w:val="001F3297"/>
    <w:rsid w:val="001F5C63"/>
    <w:rsid w:val="002119F3"/>
    <w:rsid w:val="00226628"/>
    <w:rsid w:val="00234AB8"/>
    <w:rsid w:val="00254FA2"/>
    <w:rsid w:val="00256A24"/>
    <w:rsid w:val="00271B49"/>
    <w:rsid w:val="00275102"/>
    <w:rsid w:val="00280ECE"/>
    <w:rsid w:val="002835A4"/>
    <w:rsid w:val="00285F82"/>
    <w:rsid w:val="0028715A"/>
    <w:rsid w:val="00290F6F"/>
    <w:rsid w:val="002A342A"/>
    <w:rsid w:val="002A523D"/>
    <w:rsid w:val="002A6D1A"/>
    <w:rsid w:val="002B1959"/>
    <w:rsid w:val="002C42BF"/>
    <w:rsid w:val="002D5C5A"/>
    <w:rsid w:val="002E3C2D"/>
    <w:rsid w:val="002E5F58"/>
    <w:rsid w:val="002F0ACA"/>
    <w:rsid w:val="002F11ED"/>
    <w:rsid w:val="0030413A"/>
    <w:rsid w:val="00310F0F"/>
    <w:rsid w:val="003153E9"/>
    <w:rsid w:val="00316184"/>
    <w:rsid w:val="0032121A"/>
    <w:rsid w:val="00322E2D"/>
    <w:rsid w:val="0032492A"/>
    <w:rsid w:val="003276CF"/>
    <w:rsid w:val="00332FEB"/>
    <w:rsid w:val="003417B6"/>
    <w:rsid w:val="00341C5E"/>
    <w:rsid w:val="003457ED"/>
    <w:rsid w:val="003474C5"/>
    <w:rsid w:val="003621FB"/>
    <w:rsid w:val="00364B58"/>
    <w:rsid w:val="00365871"/>
    <w:rsid w:val="003678B5"/>
    <w:rsid w:val="00374872"/>
    <w:rsid w:val="00376C0A"/>
    <w:rsid w:val="003809FC"/>
    <w:rsid w:val="0039622B"/>
    <w:rsid w:val="003A25ED"/>
    <w:rsid w:val="003B5C3C"/>
    <w:rsid w:val="003C5548"/>
    <w:rsid w:val="003C5DA3"/>
    <w:rsid w:val="003D5BE4"/>
    <w:rsid w:val="003E7129"/>
    <w:rsid w:val="003F14B8"/>
    <w:rsid w:val="00407AAC"/>
    <w:rsid w:val="004157CB"/>
    <w:rsid w:val="00425B7A"/>
    <w:rsid w:val="00432454"/>
    <w:rsid w:val="00433862"/>
    <w:rsid w:val="004340E9"/>
    <w:rsid w:val="00451240"/>
    <w:rsid w:val="00451E89"/>
    <w:rsid w:val="00454663"/>
    <w:rsid w:val="00463506"/>
    <w:rsid w:val="00471D96"/>
    <w:rsid w:val="004816D2"/>
    <w:rsid w:val="004854E6"/>
    <w:rsid w:val="00485568"/>
    <w:rsid w:val="00490958"/>
    <w:rsid w:val="00493043"/>
    <w:rsid w:val="00493727"/>
    <w:rsid w:val="00495069"/>
    <w:rsid w:val="004969E3"/>
    <w:rsid w:val="004A7EE9"/>
    <w:rsid w:val="004C0A16"/>
    <w:rsid w:val="004D0975"/>
    <w:rsid w:val="004D5E98"/>
    <w:rsid w:val="004E2296"/>
    <w:rsid w:val="004E2AB0"/>
    <w:rsid w:val="004F2E52"/>
    <w:rsid w:val="005033F5"/>
    <w:rsid w:val="00504288"/>
    <w:rsid w:val="0051633A"/>
    <w:rsid w:val="00530F5A"/>
    <w:rsid w:val="0053396E"/>
    <w:rsid w:val="005409C4"/>
    <w:rsid w:val="00541400"/>
    <w:rsid w:val="005468E2"/>
    <w:rsid w:val="0055731C"/>
    <w:rsid w:val="005669A5"/>
    <w:rsid w:val="00577AB9"/>
    <w:rsid w:val="00580A95"/>
    <w:rsid w:val="005856DD"/>
    <w:rsid w:val="0058598D"/>
    <w:rsid w:val="00591555"/>
    <w:rsid w:val="00593816"/>
    <w:rsid w:val="005979A5"/>
    <w:rsid w:val="005B21C8"/>
    <w:rsid w:val="005C2EE8"/>
    <w:rsid w:val="005C7F6F"/>
    <w:rsid w:val="005D7F0E"/>
    <w:rsid w:val="005E0E3A"/>
    <w:rsid w:val="005F2DF3"/>
    <w:rsid w:val="006066BD"/>
    <w:rsid w:val="00617378"/>
    <w:rsid w:val="00617B9C"/>
    <w:rsid w:val="00627B15"/>
    <w:rsid w:val="0063230A"/>
    <w:rsid w:val="00644D0C"/>
    <w:rsid w:val="006501CE"/>
    <w:rsid w:val="00655385"/>
    <w:rsid w:val="00667014"/>
    <w:rsid w:val="00667495"/>
    <w:rsid w:val="00670621"/>
    <w:rsid w:val="00685458"/>
    <w:rsid w:val="00685BDD"/>
    <w:rsid w:val="00686F0F"/>
    <w:rsid w:val="0069464F"/>
    <w:rsid w:val="006A1648"/>
    <w:rsid w:val="006A3EFB"/>
    <w:rsid w:val="006B05F6"/>
    <w:rsid w:val="006C37C6"/>
    <w:rsid w:val="006C4AA5"/>
    <w:rsid w:val="006D5594"/>
    <w:rsid w:val="006D73EC"/>
    <w:rsid w:val="006E00D0"/>
    <w:rsid w:val="006E3ED2"/>
    <w:rsid w:val="006F3B7E"/>
    <w:rsid w:val="006F59A0"/>
    <w:rsid w:val="006F6DCB"/>
    <w:rsid w:val="00710D73"/>
    <w:rsid w:val="00711B7B"/>
    <w:rsid w:val="007275C6"/>
    <w:rsid w:val="0073457E"/>
    <w:rsid w:val="00735CF9"/>
    <w:rsid w:val="0074022F"/>
    <w:rsid w:val="007479FA"/>
    <w:rsid w:val="007619C7"/>
    <w:rsid w:val="00766BC8"/>
    <w:rsid w:val="007733E7"/>
    <w:rsid w:val="00775037"/>
    <w:rsid w:val="007756F0"/>
    <w:rsid w:val="007812F4"/>
    <w:rsid w:val="00783027"/>
    <w:rsid w:val="0078321D"/>
    <w:rsid w:val="00783BEE"/>
    <w:rsid w:val="00790AEC"/>
    <w:rsid w:val="00796E4B"/>
    <w:rsid w:val="007A2702"/>
    <w:rsid w:val="007A3C0C"/>
    <w:rsid w:val="007A5D4C"/>
    <w:rsid w:val="007B201C"/>
    <w:rsid w:val="007B7DBA"/>
    <w:rsid w:val="007C4153"/>
    <w:rsid w:val="007D3FDF"/>
    <w:rsid w:val="007D4680"/>
    <w:rsid w:val="007E0D83"/>
    <w:rsid w:val="007E15C6"/>
    <w:rsid w:val="007E1714"/>
    <w:rsid w:val="007E32F3"/>
    <w:rsid w:val="007E3518"/>
    <w:rsid w:val="007E4CFD"/>
    <w:rsid w:val="007F2A1E"/>
    <w:rsid w:val="007F5BF0"/>
    <w:rsid w:val="007F7A25"/>
    <w:rsid w:val="00801854"/>
    <w:rsid w:val="00816A85"/>
    <w:rsid w:val="00824F9C"/>
    <w:rsid w:val="00827409"/>
    <w:rsid w:val="008520EC"/>
    <w:rsid w:val="00863F6F"/>
    <w:rsid w:val="008674F3"/>
    <w:rsid w:val="008A0925"/>
    <w:rsid w:val="008A61B8"/>
    <w:rsid w:val="008B16CA"/>
    <w:rsid w:val="008D1F5B"/>
    <w:rsid w:val="008F0947"/>
    <w:rsid w:val="008F435C"/>
    <w:rsid w:val="008F506F"/>
    <w:rsid w:val="008F6A9A"/>
    <w:rsid w:val="008F79A5"/>
    <w:rsid w:val="00904339"/>
    <w:rsid w:val="00910C3F"/>
    <w:rsid w:val="00913077"/>
    <w:rsid w:val="009217D9"/>
    <w:rsid w:val="00926702"/>
    <w:rsid w:val="00931E6A"/>
    <w:rsid w:val="009328A0"/>
    <w:rsid w:val="00933056"/>
    <w:rsid w:val="0095129C"/>
    <w:rsid w:val="0095367B"/>
    <w:rsid w:val="00954476"/>
    <w:rsid w:val="00954771"/>
    <w:rsid w:val="00954B11"/>
    <w:rsid w:val="009572B0"/>
    <w:rsid w:val="00966DD2"/>
    <w:rsid w:val="009762DD"/>
    <w:rsid w:val="0097721B"/>
    <w:rsid w:val="0099205F"/>
    <w:rsid w:val="00992649"/>
    <w:rsid w:val="00995D28"/>
    <w:rsid w:val="009A6D38"/>
    <w:rsid w:val="009A7741"/>
    <w:rsid w:val="009B0A66"/>
    <w:rsid w:val="009B4486"/>
    <w:rsid w:val="009C3BBD"/>
    <w:rsid w:val="009C4403"/>
    <w:rsid w:val="009D2800"/>
    <w:rsid w:val="009D3001"/>
    <w:rsid w:val="009E3FFB"/>
    <w:rsid w:val="009F0CFD"/>
    <w:rsid w:val="009F4524"/>
    <w:rsid w:val="00A05FE1"/>
    <w:rsid w:val="00A15515"/>
    <w:rsid w:val="00A217DA"/>
    <w:rsid w:val="00A235CF"/>
    <w:rsid w:val="00A25F1E"/>
    <w:rsid w:val="00A430DC"/>
    <w:rsid w:val="00A4359D"/>
    <w:rsid w:val="00A45527"/>
    <w:rsid w:val="00A50D36"/>
    <w:rsid w:val="00A62C5D"/>
    <w:rsid w:val="00A67FCE"/>
    <w:rsid w:val="00A7695B"/>
    <w:rsid w:val="00AA0DB4"/>
    <w:rsid w:val="00AA1FED"/>
    <w:rsid w:val="00AB1024"/>
    <w:rsid w:val="00AC4BF6"/>
    <w:rsid w:val="00AD371D"/>
    <w:rsid w:val="00AE46CC"/>
    <w:rsid w:val="00AF335E"/>
    <w:rsid w:val="00B000A4"/>
    <w:rsid w:val="00B01848"/>
    <w:rsid w:val="00B07814"/>
    <w:rsid w:val="00B23FB4"/>
    <w:rsid w:val="00B2606D"/>
    <w:rsid w:val="00B2678D"/>
    <w:rsid w:val="00B441DA"/>
    <w:rsid w:val="00B466E2"/>
    <w:rsid w:val="00B6491D"/>
    <w:rsid w:val="00B6711F"/>
    <w:rsid w:val="00B762F5"/>
    <w:rsid w:val="00B82590"/>
    <w:rsid w:val="00B85D80"/>
    <w:rsid w:val="00B867D6"/>
    <w:rsid w:val="00B9255C"/>
    <w:rsid w:val="00BA21E6"/>
    <w:rsid w:val="00BB097D"/>
    <w:rsid w:val="00BB5E15"/>
    <w:rsid w:val="00BB7CF2"/>
    <w:rsid w:val="00BC2987"/>
    <w:rsid w:val="00BD0589"/>
    <w:rsid w:val="00BD2126"/>
    <w:rsid w:val="00BD4EB1"/>
    <w:rsid w:val="00BE68DF"/>
    <w:rsid w:val="00BE7EF6"/>
    <w:rsid w:val="00BF1753"/>
    <w:rsid w:val="00BF3312"/>
    <w:rsid w:val="00BF61B4"/>
    <w:rsid w:val="00C0476D"/>
    <w:rsid w:val="00C137AD"/>
    <w:rsid w:val="00C14479"/>
    <w:rsid w:val="00C4236E"/>
    <w:rsid w:val="00C439C8"/>
    <w:rsid w:val="00C44E3B"/>
    <w:rsid w:val="00C51159"/>
    <w:rsid w:val="00C51BF1"/>
    <w:rsid w:val="00C5786B"/>
    <w:rsid w:val="00C57A74"/>
    <w:rsid w:val="00C64910"/>
    <w:rsid w:val="00C65864"/>
    <w:rsid w:val="00C82860"/>
    <w:rsid w:val="00C852EE"/>
    <w:rsid w:val="00C878F7"/>
    <w:rsid w:val="00C90150"/>
    <w:rsid w:val="00C96CF7"/>
    <w:rsid w:val="00CA03C2"/>
    <w:rsid w:val="00CA25B3"/>
    <w:rsid w:val="00CA661C"/>
    <w:rsid w:val="00CB0ECB"/>
    <w:rsid w:val="00CC089F"/>
    <w:rsid w:val="00CC58D0"/>
    <w:rsid w:val="00CD0A21"/>
    <w:rsid w:val="00CD4A5E"/>
    <w:rsid w:val="00CD65A1"/>
    <w:rsid w:val="00CE014D"/>
    <w:rsid w:val="00CE19E3"/>
    <w:rsid w:val="00CE2A1F"/>
    <w:rsid w:val="00CF16B2"/>
    <w:rsid w:val="00D159B8"/>
    <w:rsid w:val="00D219D3"/>
    <w:rsid w:val="00D22B4D"/>
    <w:rsid w:val="00D30078"/>
    <w:rsid w:val="00D3157F"/>
    <w:rsid w:val="00D4161C"/>
    <w:rsid w:val="00D50022"/>
    <w:rsid w:val="00D5461E"/>
    <w:rsid w:val="00D55E78"/>
    <w:rsid w:val="00D56628"/>
    <w:rsid w:val="00D60782"/>
    <w:rsid w:val="00D62D51"/>
    <w:rsid w:val="00D76177"/>
    <w:rsid w:val="00D975C8"/>
    <w:rsid w:val="00DB3B45"/>
    <w:rsid w:val="00DB7900"/>
    <w:rsid w:val="00DE08CE"/>
    <w:rsid w:val="00DE70C3"/>
    <w:rsid w:val="00E077D0"/>
    <w:rsid w:val="00E12D03"/>
    <w:rsid w:val="00E17CF3"/>
    <w:rsid w:val="00E2344D"/>
    <w:rsid w:val="00E3753C"/>
    <w:rsid w:val="00E42E8E"/>
    <w:rsid w:val="00E51ABF"/>
    <w:rsid w:val="00E5648F"/>
    <w:rsid w:val="00E66845"/>
    <w:rsid w:val="00E72D2C"/>
    <w:rsid w:val="00E737D4"/>
    <w:rsid w:val="00E93AAF"/>
    <w:rsid w:val="00E96871"/>
    <w:rsid w:val="00EA2A66"/>
    <w:rsid w:val="00EA3680"/>
    <w:rsid w:val="00EB2417"/>
    <w:rsid w:val="00EB32C0"/>
    <w:rsid w:val="00EB443D"/>
    <w:rsid w:val="00EB470A"/>
    <w:rsid w:val="00EE2C08"/>
    <w:rsid w:val="00EF22B5"/>
    <w:rsid w:val="00EF78A8"/>
    <w:rsid w:val="00F00F3D"/>
    <w:rsid w:val="00F11B53"/>
    <w:rsid w:val="00F219F2"/>
    <w:rsid w:val="00F22911"/>
    <w:rsid w:val="00F27906"/>
    <w:rsid w:val="00F33633"/>
    <w:rsid w:val="00F34363"/>
    <w:rsid w:val="00F35708"/>
    <w:rsid w:val="00F36A75"/>
    <w:rsid w:val="00F375B8"/>
    <w:rsid w:val="00F45598"/>
    <w:rsid w:val="00F512C4"/>
    <w:rsid w:val="00F51E34"/>
    <w:rsid w:val="00F533F2"/>
    <w:rsid w:val="00F571AD"/>
    <w:rsid w:val="00F6020E"/>
    <w:rsid w:val="00F666CE"/>
    <w:rsid w:val="00F72C31"/>
    <w:rsid w:val="00F7357D"/>
    <w:rsid w:val="00F84502"/>
    <w:rsid w:val="00F84F15"/>
    <w:rsid w:val="00F911CE"/>
    <w:rsid w:val="00FA5A2B"/>
    <w:rsid w:val="00FB18FC"/>
    <w:rsid w:val="00FB20D8"/>
    <w:rsid w:val="00FB3913"/>
    <w:rsid w:val="00FB39CF"/>
    <w:rsid w:val="00FC55AC"/>
    <w:rsid w:val="00FD49E3"/>
    <w:rsid w:val="00FD751D"/>
    <w:rsid w:val="00FE65E5"/>
    <w:rsid w:val="00FF0017"/>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6174691B-EA3C-4354-9F59-3CA256471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F6A9A"/>
    <w:rPr>
      <w:lang w:eastAsia="en-US"/>
    </w:rPr>
  </w:style>
  <w:style w:type="paragraph" w:styleId="Titre1">
    <w:name w:val="heading 1"/>
    <w:aliases w:val="Heading 1Q"/>
    <w:basedOn w:val="Normal"/>
    <w:next w:val="Normal"/>
    <w:qFormat/>
    <w:rsid w:val="00CE014D"/>
    <w:pPr>
      <w:keepNext/>
      <w:numPr>
        <w:numId w:val="11"/>
      </w:numPr>
      <w:spacing w:before="400" w:after="200"/>
      <w:jc w:val="both"/>
      <w:outlineLvl w:val="0"/>
    </w:pPr>
    <w:rPr>
      <w:b/>
      <w:caps/>
      <w:kern w:val="28"/>
      <w:sz w:val="22"/>
      <w:lang w:val="en-GB"/>
    </w:rPr>
  </w:style>
  <w:style w:type="paragraph" w:styleId="Titre2">
    <w:name w:val="heading 2"/>
    <w:aliases w:val="Heading 2Q"/>
    <w:basedOn w:val="Normal"/>
    <w:next w:val="Normal"/>
    <w:qFormat/>
    <w:rsid w:val="00CE014D"/>
    <w:pPr>
      <w:keepNext/>
      <w:tabs>
        <w:tab w:val="left" w:pos="1276"/>
      </w:tabs>
      <w:ind w:left="919" w:right="1140"/>
      <w:jc w:val="center"/>
      <w:outlineLvl w:val="1"/>
    </w:pPr>
    <w:rPr>
      <w:rFonts w:ascii="Arial" w:hAnsi="Arial"/>
      <w:b/>
      <w:sz w:val="36"/>
      <w:lang w:val="en-GB"/>
    </w:rPr>
  </w:style>
  <w:style w:type="paragraph" w:styleId="Titre3">
    <w:name w:val="heading 3"/>
    <w:aliases w:val="Heading 3Q"/>
    <w:basedOn w:val="Normal"/>
    <w:next w:val="Normal"/>
    <w:qFormat/>
    <w:rsid w:val="00CE014D"/>
    <w:pPr>
      <w:keepNext/>
      <w:spacing w:before="240" w:after="60"/>
      <w:outlineLvl w:val="2"/>
    </w:pPr>
    <w:rPr>
      <w:rFonts w:ascii="Arial" w:hAnsi="Arial" w:cs="Arial"/>
      <w:b/>
      <w:bCs/>
      <w:sz w:val="26"/>
      <w:szCs w:val="26"/>
    </w:rPr>
  </w:style>
  <w:style w:type="paragraph" w:styleId="Titre4">
    <w:name w:val="heading 4"/>
    <w:aliases w:val="Heading 4Q"/>
    <w:basedOn w:val="Normal"/>
    <w:next w:val="Normal"/>
    <w:qFormat/>
    <w:rsid w:val="00CE014D"/>
    <w:pPr>
      <w:keepNext/>
      <w:numPr>
        <w:ilvl w:val="3"/>
        <w:numId w:val="46"/>
      </w:numPr>
      <w:spacing w:before="200"/>
      <w:jc w:val="both"/>
      <w:outlineLvl w:val="3"/>
    </w:pPr>
    <w:rPr>
      <w:rFonts w:ascii="Arial" w:hAnsi="Arial"/>
      <w:b/>
      <w:i/>
      <w:sz w:val="22"/>
      <w:lang w:val="en-GB"/>
    </w:rPr>
  </w:style>
  <w:style w:type="paragraph" w:styleId="Titre5">
    <w:name w:val="heading 5"/>
    <w:aliases w:val="Heading 5Q"/>
    <w:basedOn w:val="Normal"/>
    <w:next w:val="Normal"/>
    <w:qFormat/>
    <w:rsid w:val="00CE014D"/>
    <w:pPr>
      <w:numPr>
        <w:ilvl w:val="4"/>
        <w:numId w:val="46"/>
      </w:numPr>
      <w:spacing w:before="240" w:after="60"/>
      <w:jc w:val="both"/>
      <w:outlineLvl w:val="4"/>
    </w:pPr>
    <w:rPr>
      <w:sz w:val="22"/>
      <w:lang w:val="en-GB"/>
    </w:rPr>
  </w:style>
  <w:style w:type="paragraph" w:styleId="Titre6">
    <w:name w:val="heading 6"/>
    <w:aliases w:val="Heading 6Q"/>
    <w:basedOn w:val="Normal"/>
    <w:next w:val="Normal"/>
    <w:qFormat/>
    <w:rsid w:val="00CE014D"/>
    <w:pPr>
      <w:numPr>
        <w:ilvl w:val="5"/>
        <w:numId w:val="46"/>
      </w:numPr>
      <w:spacing w:before="240" w:after="60"/>
      <w:jc w:val="both"/>
      <w:outlineLvl w:val="5"/>
    </w:pPr>
    <w:rPr>
      <w:i/>
      <w:sz w:val="22"/>
      <w:lang w:val="en-GB"/>
    </w:rPr>
  </w:style>
  <w:style w:type="paragraph" w:styleId="Titre7">
    <w:name w:val="heading 7"/>
    <w:basedOn w:val="Normal"/>
    <w:next w:val="Normal"/>
    <w:qFormat/>
    <w:rsid w:val="00CE014D"/>
    <w:pPr>
      <w:numPr>
        <w:ilvl w:val="6"/>
        <w:numId w:val="46"/>
      </w:numPr>
      <w:spacing w:before="240" w:after="60"/>
      <w:jc w:val="both"/>
      <w:outlineLvl w:val="6"/>
    </w:pPr>
    <w:rPr>
      <w:sz w:val="22"/>
      <w:lang w:val="en-GB"/>
    </w:rPr>
  </w:style>
  <w:style w:type="paragraph" w:styleId="Titre8">
    <w:name w:val="heading 8"/>
    <w:basedOn w:val="Normal"/>
    <w:next w:val="Normal"/>
    <w:qFormat/>
    <w:rsid w:val="00CE014D"/>
    <w:pPr>
      <w:numPr>
        <w:ilvl w:val="7"/>
        <w:numId w:val="46"/>
      </w:numPr>
      <w:spacing w:before="240" w:after="60"/>
      <w:jc w:val="both"/>
      <w:outlineLvl w:val="7"/>
    </w:pPr>
    <w:rPr>
      <w:i/>
      <w:sz w:val="22"/>
      <w:lang w:val="en-GB"/>
    </w:rPr>
  </w:style>
  <w:style w:type="paragraph" w:styleId="Titre9">
    <w:name w:val="heading 9"/>
    <w:basedOn w:val="Normal"/>
    <w:next w:val="Normal"/>
    <w:qFormat/>
    <w:rsid w:val="00CE014D"/>
    <w:pPr>
      <w:numPr>
        <w:ilvl w:val="8"/>
        <w:numId w:val="46"/>
      </w:numPr>
      <w:spacing w:before="240" w:after="60"/>
      <w:jc w:val="both"/>
      <w:outlineLvl w:val="8"/>
    </w:pPr>
    <w:rPr>
      <w:b/>
      <w:i/>
      <w:sz w:val="18"/>
      <w:lang w:val="en-GB"/>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Listepuces">
    <w:name w:val="List Bullet"/>
    <w:basedOn w:val="Normal"/>
    <w:autoRedefine/>
    <w:rsid w:val="00CE014D"/>
    <w:pPr>
      <w:numPr>
        <w:numId w:val="1"/>
      </w:numPr>
      <w:spacing w:before="60"/>
      <w:jc w:val="both"/>
    </w:pPr>
    <w:rPr>
      <w:snapToGrid w:val="0"/>
      <w:sz w:val="22"/>
      <w:lang w:val="en-GB"/>
    </w:rPr>
  </w:style>
  <w:style w:type="paragraph" w:styleId="Listepuces2">
    <w:name w:val="List Bullet 2"/>
    <w:basedOn w:val="Normal"/>
    <w:autoRedefine/>
    <w:rsid w:val="00CE014D"/>
    <w:pPr>
      <w:numPr>
        <w:numId w:val="2"/>
      </w:numPr>
      <w:spacing w:before="200"/>
      <w:jc w:val="both"/>
    </w:pPr>
    <w:rPr>
      <w:sz w:val="22"/>
      <w:lang w:val="en-GB"/>
    </w:rPr>
  </w:style>
  <w:style w:type="paragraph" w:styleId="Listepuces3">
    <w:name w:val="List Bullet 3"/>
    <w:basedOn w:val="Normal"/>
    <w:autoRedefine/>
    <w:rsid w:val="00CE014D"/>
    <w:pPr>
      <w:numPr>
        <w:numId w:val="3"/>
      </w:numPr>
      <w:spacing w:before="200"/>
      <w:jc w:val="both"/>
    </w:pPr>
    <w:rPr>
      <w:sz w:val="22"/>
      <w:lang w:val="en-GB"/>
    </w:rPr>
  </w:style>
  <w:style w:type="paragraph" w:styleId="Listepuces4">
    <w:name w:val="List Bullet 4"/>
    <w:basedOn w:val="Normal"/>
    <w:autoRedefine/>
    <w:rsid w:val="00CE014D"/>
    <w:pPr>
      <w:numPr>
        <w:numId w:val="4"/>
      </w:numPr>
      <w:spacing w:before="200"/>
      <w:jc w:val="both"/>
    </w:pPr>
    <w:rPr>
      <w:sz w:val="22"/>
      <w:lang w:val="en-GB"/>
    </w:rPr>
  </w:style>
  <w:style w:type="paragraph" w:styleId="Listepuces5">
    <w:name w:val="List Bullet 5"/>
    <w:basedOn w:val="Normal"/>
    <w:autoRedefine/>
    <w:rsid w:val="00CE014D"/>
    <w:pPr>
      <w:numPr>
        <w:numId w:val="5"/>
      </w:numPr>
      <w:spacing w:before="200"/>
      <w:jc w:val="both"/>
    </w:pPr>
    <w:rPr>
      <w:sz w:val="22"/>
      <w:lang w:val="en-GB"/>
    </w:rPr>
  </w:style>
  <w:style w:type="paragraph" w:styleId="Listenumros">
    <w:name w:val="List Number"/>
    <w:basedOn w:val="Normal"/>
    <w:rsid w:val="00CE014D"/>
    <w:pPr>
      <w:numPr>
        <w:numId w:val="6"/>
      </w:numPr>
      <w:spacing w:before="200"/>
      <w:jc w:val="both"/>
    </w:pPr>
    <w:rPr>
      <w:sz w:val="22"/>
      <w:lang w:val="en-GB"/>
    </w:rPr>
  </w:style>
  <w:style w:type="paragraph" w:styleId="Listenumros2">
    <w:name w:val="List Number 2"/>
    <w:basedOn w:val="Normal"/>
    <w:rsid w:val="00CE014D"/>
    <w:pPr>
      <w:numPr>
        <w:numId w:val="7"/>
      </w:numPr>
      <w:spacing w:before="200"/>
      <w:jc w:val="both"/>
    </w:pPr>
    <w:rPr>
      <w:sz w:val="22"/>
      <w:lang w:val="en-GB"/>
    </w:rPr>
  </w:style>
  <w:style w:type="paragraph" w:styleId="Listenumros3">
    <w:name w:val="List Number 3"/>
    <w:basedOn w:val="Normal"/>
    <w:rsid w:val="00CE014D"/>
    <w:pPr>
      <w:numPr>
        <w:numId w:val="8"/>
      </w:numPr>
      <w:spacing w:before="200"/>
      <w:jc w:val="both"/>
    </w:pPr>
    <w:rPr>
      <w:sz w:val="22"/>
      <w:lang w:val="en-GB"/>
    </w:rPr>
  </w:style>
  <w:style w:type="paragraph" w:styleId="Listenumros4">
    <w:name w:val="List Number 4"/>
    <w:basedOn w:val="Normal"/>
    <w:rsid w:val="00CE014D"/>
    <w:pPr>
      <w:numPr>
        <w:numId w:val="9"/>
      </w:numPr>
      <w:spacing w:before="200"/>
      <w:jc w:val="both"/>
    </w:pPr>
    <w:rPr>
      <w:sz w:val="22"/>
      <w:lang w:val="en-GB"/>
    </w:rPr>
  </w:style>
  <w:style w:type="paragraph" w:styleId="Listenumros5">
    <w:name w:val="List Number 5"/>
    <w:basedOn w:val="Normal"/>
    <w:rsid w:val="00CE014D"/>
    <w:pPr>
      <w:numPr>
        <w:numId w:val="10"/>
      </w:numPr>
      <w:spacing w:before="200"/>
      <w:jc w:val="both"/>
    </w:pPr>
    <w:rPr>
      <w:sz w:val="22"/>
      <w:lang w:val="en-GB"/>
    </w:rPr>
  </w:style>
  <w:style w:type="paragraph" w:styleId="Retraitcorpsdetexte">
    <w:name w:val="Body Text Indent"/>
    <w:aliases w:val="Body Text IndentQ"/>
    <w:basedOn w:val="Normal"/>
    <w:rsid w:val="00CE014D"/>
    <w:pPr>
      <w:spacing w:before="200"/>
      <w:ind w:left="720"/>
      <w:jc w:val="both"/>
    </w:pPr>
    <w:rPr>
      <w:snapToGrid w:val="0"/>
      <w:color w:val="000000"/>
      <w:sz w:val="22"/>
      <w:lang w:val="en-NZ"/>
    </w:rPr>
  </w:style>
  <w:style w:type="paragraph" w:styleId="TM1">
    <w:name w:val="toc 1"/>
    <w:basedOn w:val="Normal"/>
    <w:next w:val="Normal"/>
    <w:autoRedefine/>
    <w:uiPriority w:val="39"/>
    <w:rsid w:val="00CE014D"/>
    <w:pPr>
      <w:tabs>
        <w:tab w:val="left" w:pos="400"/>
        <w:tab w:val="right" w:leader="dot" w:pos="8789"/>
      </w:tabs>
      <w:spacing w:before="120" w:after="120"/>
    </w:pPr>
    <w:rPr>
      <w:rFonts w:ascii="Arial" w:hAnsi="Arial"/>
      <w:b/>
      <w:noProof/>
      <w:sz w:val="22"/>
      <w:lang w:val="en-GB"/>
    </w:rPr>
  </w:style>
  <w:style w:type="paragraph" w:styleId="TM2">
    <w:name w:val="toc 2"/>
    <w:basedOn w:val="Normal"/>
    <w:next w:val="Normal"/>
    <w:autoRedefine/>
    <w:uiPriority w:val="39"/>
    <w:rsid w:val="00105792"/>
    <w:pPr>
      <w:tabs>
        <w:tab w:val="left" w:pos="806"/>
        <w:tab w:val="right" w:leader="dot" w:pos="8789"/>
      </w:tabs>
      <w:spacing w:before="120" w:after="120"/>
      <w:ind w:left="806" w:right="288" w:hanging="806"/>
    </w:pPr>
    <w:rPr>
      <w:rFonts w:ascii="Arial" w:hAnsi="Arial" w:cs="Arial"/>
      <w:b/>
      <w:noProof/>
      <w:sz w:val="22"/>
    </w:rPr>
  </w:style>
  <w:style w:type="paragraph" w:styleId="TM3">
    <w:name w:val="toc 3"/>
    <w:basedOn w:val="Normal"/>
    <w:next w:val="Normal"/>
    <w:autoRedefine/>
    <w:uiPriority w:val="39"/>
    <w:rsid w:val="00105792"/>
    <w:pPr>
      <w:tabs>
        <w:tab w:val="right" w:leader="dot" w:pos="8783"/>
      </w:tabs>
      <w:ind w:left="284"/>
    </w:pPr>
    <w:rPr>
      <w:rFonts w:ascii="Arial" w:hAnsi="Arial" w:cs="Arial"/>
      <w:b/>
      <w:i/>
      <w:noProof/>
      <w:sz w:val="22"/>
    </w:rPr>
  </w:style>
  <w:style w:type="paragraph" w:customStyle="1" w:styleId="Header01-No1">
    <w:name w:val="Header01-No1"/>
    <w:basedOn w:val="Titre1"/>
    <w:rsid w:val="00CE014D"/>
    <w:pPr>
      <w:pageBreakBefore/>
      <w:spacing w:before="0" w:after="480"/>
      <w:jc w:val="center"/>
      <w:outlineLvl w:val="1"/>
    </w:pPr>
    <w:rPr>
      <w:rFonts w:ascii="Arial" w:hAnsi="Arial"/>
      <w:caps w:val="0"/>
      <w:sz w:val="36"/>
      <w:szCs w:val="36"/>
    </w:rPr>
  </w:style>
  <w:style w:type="paragraph" w:styleId="Index1">
    <w:name w:val="index 1"/>
    <w:basedOn w:val="Normal"/>
    <w:next w:val="Normal"/>
    <w:autoRedefine/>
    <w:semiHidden/>
    <w:rsid w:val="00CE014D"/>
    <w:pPr>
      <w:ind w:left="200" w:hanging="200"/>
    </w:pPr>
  </w:style>
  <w:style w:type="paragraph" w:styleId="Pieddepage">
    <w:name w:val="footer"/>
    <w:aliases w:val="FooterQ"/>
    <w:basedOn w:val="Normal"/>
    <w:link w:val="PieddepageCar"/>
    <w:uiPriority w:val="99"/>
    <w:rsid w:val="00CE014D"/>
    <w:pPr>
      <w:tabs>
        <w:tab w:val="center" w:pos="4536"/>
        <w:tab w:val="right" w:pos="9072"/>
      </w:tabs>
    </w:pPr>
  </w:style>
  <w:style w:type="character" w:styleId="Numrodepage">
    <w:name w:val="page number"/>
    <w:aliases w:val="Page NumberQ"/>
    <w:basedOn w:val="Policepardfaut"/>
    <w:rsid w:val="00CE014D"/>
  </w:style>
  <w:style w:type="paragraph" w:customStyle="1" w:styleId="Header02-No2">
    <w:name w:val="Header02-No2"/>
    <w:basedOn w:val="Titre2"/>
    <w:autoRedefine/>
    <w:rsid w:val="00F72C31"/>
    <w:pPr>
      <w:numPr>
        <w:ilvl w:val="1"/>
        <w:numId w:val="11"/>
      </w:numPr>
      <w:tabs>
        <w:tab w:val="clear" w:pos="1276"/>
      </w:tabs>
      <w:spacing w:before="240"/>
      <w:ind w:right="0"/>
      <w:jc w:val="both"/>
      <w:outlineLvl w:val="2"/>
    </w:pPr>
    <w:rPr>
      <w:kern w:val="20"/>
      <w:sz w:val="24"/>
    </w:rPr>
  </w:style>
  <w:style w:type="paragraph" w:customStyle="1" w:styleId="Intro2">
    <w:name w:val="Intro2"/>
    <w:basedOn w:val="Intro"/>
    <w:rsid w:val="00CE014D"/>
    <w:pPr>
      <w:ind w:left="0" w:firstLine="0"/>
    </w:pPr>
    <w:rPr>
      <w:b w:val="0"/>
    </w:rPr>
  </w:style>
  <w:style w:type="paragraph" w:customStyle="1" w:styleId="Intro">
    <w:name w:val="Intro"/>
    <w:basedOn w:val="Normal"/>
    <w:rsid w:val="00CE014D"/>
    <w:pPr>
      <w:spacing w:before="200"/>
      <w:ind w:left="720" w:hanging="720"/>
      <w:jc w:val="both"/>
    </w:pPr>
    <w:rPr>
      <w:b/>
      <w:sz w:val="22"/>
      <w:lang w:val="en-US"/>
    </w:rPr>
  </w:style>
  <w:style w:type="paragraph" w:customStyle="1" w:styleId="Header03-No3">
    <w:name w:val="Header03-No3"/>
    <w:basedOn w:val="Titre3"/>
    <w:rsid w:val="00CE014D"/>
    <w:pPr>
      <w:numPr>
        <w:ilvl w:val="2"/>
        <w:numId w:val="46"/>
      </w:numPr>
      <w:spacing w:before="200" w:after="0"/>
      <w:outlineLvl w:val="3"/>
    </w:pPr>
    <w:rPr>
      <w:rFonts w:cs="Times New Roman"/>
      <w:bCs w:val="0"/>
      <w:i/>
      <w:snapToGrid w:val="0"/>
      <w:sz w:val="22"/>
      <w:szCs w:val="20"/>
      <w:lang w:val="en-GB"/>
    </w:rPr>
  </w:style>
  <w:style w:type="paragraph" w:styleId="TM4">
    <w:name w:val="toc 4"/>
    <w:basedOn w:val="Normal"/>
    <w:next w:val="Normal"/>
    <w:autoRedefine/>
    <w:uiPriority w:val="39"/>
    <w:rsid w:val="00CE014D"/>
    <w:pPr>
      <w:ind w:left="600"/>
    </w:pPr>
  </w:style>
  <w:style w:type="paragraph" w:styleId="TM5">
    <w:name w:val="toc 5"/>
    <w:basedOn w:val="Normal"/>
    <w:next w:val="Normal"/>
    <w:autoRedefine/>
    <w:semiHidden/>
    <w:rsid w:val="00CE014D"/>
    <w:pPr>
      <w:ind w:left="800"/>
    </w:pPr>
  </w:style>
  <w:style w:type="paragraph" w:styleId="TM6">
    <w:name w:val="toc 6"/>
    <w:basedOn w:val="Normal"/>
    <w:next w:val="Normal"/>
    <w:autoRedefine/>
    <w:semiHidden/>
    <w:rsid w:val="00CE014D"/>
    <w:pPr>
      <w:ind w:left="1000"/>
    </w:pPr>
  </w:style>
  <w:style w:type="paragraph" w:styleId="TM7">
    <w:name w:val="toc 7"/>
    <w:basedOn w:val="Normal"/>
    <w:next w:val="Normal"/>
    <w:autoRedefine/>
    <w:semiHidden/>
    <w:rsid w:val="00CE014D"/>
    <w:pPr>
      <w:ind w:left="1200"/>
    </w:pPr>
  </w:style>
  <w:style w:type="paragraph" w:styleId="TM8">
    <w:name w:val="toc 8"/>
    <w:basedOn w:val="Normal"/>
    <w:next w:val="Normal"/>
    <w:autoRedefine/>
    <w:semiHidden/>
    <w:rsid w:val="00CE014D"/>
    <w:pPr>
      <w:ind w:left="1400"/>
    </w:pPr>
  </w:style>
  <w:style w:type="paragraph" w:styleId="TM9">
    <w:name w:val="toc 9"/>
    <w:basedOn w:val="Normal"/>
    <w:next w:val="Normal"/>
    <w:autoRedefine/>
    <w:semiHidden/>
    <w:rsid w:val="00CE014D"/>
    <w:pPr>
      <w:ind w:left="1600"/>
    </w:pPr>
  </w:style>
  <w:style w:type="character" w:styleId="Lienhypertexte">
    <w:name w:val="Hyperlink"/>
    <w:basedOn w:val="Policepardfaut"/>
    <w:uiPriority w:val="99"/>
    <w:rsid w:val="00CE014D"/>
    <w:rPr>
      <w:color w:val="0000FF"/>
      <w:u w:val="single"/>
    </w:rPr>
  </w:style>
  <w:style w:type="paragraph" w:styleId="Normalcentr">
    <w:name w:val="Block Text"/>
    <w:basedOn w:val="Normal"/>
    <w:rsid w:val="00CE014D"/>
    <w:pPr>
      <w:spacing w:before="200" w:after="120"/>
      <w:ind w:left="1440" w:right="1440"/>
      <w:jc w:val="both"/>
    </w:pPr>
    <w:rPr>
      <w:sz w:val="22"/>
      <w:lang w:val="en-GB"/>
    </w:rPr>
  </w:style>
  <w:style w:type="paragraph" w:customStyle="1" w:styleId="Header01">
    <w:name w:val="Header01"/>
    <w:basedOn w:val="Normal"/>
    <w:rsid w:val="00CE014D"/>
    <w:pPr>
      <w:pageBreakBefore/>
      <w:spacing w:after="480"/>
      <w:jc w:val="center"/>
      <w:outlineLvl w:val="0"/>
    </w:pPr>
    <w:rPr>
      <w:rFonts w:ascii="Arial" w:hAnsi="Arial"/>
      <w:b/>
      <w:sz w:val="36"/>
      <w:lang w:val="en-GB"/>
    </w:rPr>
  </w:style>
  <w:style w:type="paragraph" w:styleId="Corpsdetexte">
    <w:name w:val="Body Text"/>
    <w:aliases w:val="Body TextQ"/>
    <w:basedOn w:val="Normal"/>
    <w:rsid w:val="00CE014D"/>
    <w:rPr>
      <w:sz w:val="22"/>
    </w:rPr>
  </w:style>
  <w:style w:type="paragraph" w:styleId="Retraitcorpsdetexte2">
    <w:name w:val="Body Text Indent 2"/>
    <w:basedOn w:val="Normal"/>
    <w:rsid w:val="00CE014D"/>
    <w:pPr>
      <w:ind w:left="360"/>
    </w:pPr>
    <w:rPr>
      <w:sz w:val="22"/>
      <w:lang w:val="en-GB"/>
    </w:rPr>
  </w:style>
  <w:style w:type="paragraph" w:styleId="Titreindex">
    <w:name w:val="index heading"/>
    <w:basedOn w:val="Normal"/>
    <w:next w:val="Index1"/>
    <w:semiHidden/>
    <w:rsid w:val="00CE014D"/>
    <w:pPr>
      <w:spacing w:before="200"/>
      <w:jc w:val="both"/>
    </w:pPr>
    <w:rPr>
      <w:rFonts w:ascii="Arial" w:hAnsi="Arial"/>
      <w:b/>
      <w:sz w:val="22"/>
      <w:lang w:val="en-GB"/>
    </w:rPr>
  </w:style>
  <w:style w:type="paragraph" w:customStyle="1" w:styleId="TableTextBasic">
    <w:name w:val="TableTextBasic"/>
    <w:basedOn w:val="Normal"/>
    <w:rsid w:val="00CE014D"/>
    <w:pPr>
      <w:tabs>
        <w:tab w:val="left" w:pos="720"/>
        <w:tab w:val="left" w:pos="1008"/>
        <w:tab w:val="left" w:pos="1440"/>
        <w:tab w:val="left" w:pos="2880"/>
        <w:tab w:val="left" w:pos="4320"/>
        <w:tab w:val="left" w:pos="5760"/>
        <w:tab w:val="left" w:pos="7200"/>
        <w:tab w:val="left" w:pos="8640"/>
        <w:tab w:val="left" w:pos="10080"/>
      </w:tabs>
    </w:pPr>
    <w:rPr>
      <w:rFonts w:ascii="Verdana" w:hAnsi="Verdana"/>
      <w:sz w:val="18"/>
      <w:lang w:val="en-GB"/>
    </w:rPr>
  </w:style>
  <w:style w:type="paragraph" w:customStyle="1" w:styleId="2ndheadings">
    <w:name w:val="2nd headings"/>
    <w:basedOn w:val="Normal"/>
    <w:rsid w:val="00CE014D"/>
    <w:pPr>
      <w:tabs>
        <w:tab w:val="left" w:pos="851"/>
      </w:tabs>
    </w:pPr>
    <w:rPr>
      <w:sz w:val="24"/>
      <w:lang w:val="en-AU"/>
    </w:rPr>
  </w:style>
  <w:style w:type="paragraph" w:styleId="Commentaire">
    <w:name w:val="annotation text"/>
    <w:basedOn w:val="Normal"/>
    <w:semiHidden/>
    <w:rsid w:val="00CE014D"/>
    <w:pPr>
      <w:spacing w:before="200"/>
      <w:jc w:val="both"/>
    </w:pPr>
    <w:rPr>
      <w:sz w:val="22"/>
      <w:lang w:val="en-GB"/>
    </w:rPr>
  </w:style>
  <w:style w:type="paragraph" w:styleId="Corpsdetexte2">
    <w:name w:val="Body Text 2"/>
    <w:aliases w:val="Body Text 2Q"/>
    <w:basedOn w:val="Normal"/>
    <w:rsid w:val="00CE014D"/>
    <w:pPr>
      <w:spacing w:before="200"/>
      <w:jc w:val="both"/>
    </w:pPr>
    <w:rPr>
      <w:sz w:val="22"/>
      <w:lang w:val="en-GB"/>
    </w:rPr>
  </w:style>
  <w:style w:type="paragraph" w:customStyle="1" w:styleId="HeaderNCD-Even">
    <w:name w:val="HeaderNCD-Even"/>
    <w:basedOn w:val="En-tte"/>
    <w:rsid w:val="00CE014D"/>
    <w:rPr>
      <w:rFonts w:ascii="Arial" w:hAnsi="Arial"/>
      <w:b w:val="0"/>
      <w:caps w:val="0"/>
      <w:szCs w:val="16"/>
      <w:lang w:val="en-US"/>
    </w:rPr>
  </w:style>
  <w:style w:type="paragraph" w:styleId="En-tte">
    <w:name w:val="header"/>
    <w:aliases w:val="HeaderQ"/>
    <w:basedOn w:val="Normal"/>
    <w:rsid w:val="00CE014D"/>
    <w:pPr>
      <w:tabs>
        <w:tab w:val="right" w:pos="7229"/>
      </w:tabs>
      <w:spacing w:before="200"/>
      <w:jc w:val="both"/>
    </w:pPr>
    <w:rPr>
      <w:b/>
      <w:caps/>
      <w:sz w:val="16"/>
      <w:lang w:val="en-GB"/>
    </w:rPr>
  </w:style>
  <w:style w:type="paragraph" w:styleId="Titre">
    <w:name w:val="Title"/>
    <w:basedOn w:val="Normal"/>
    <w:qFormat/>
    <w:rsid w:val="00CE014D"/>
    <w:pPr>
      <w:spacing w:before="240" w:after="60"/>
      <w:jc w:val="center"/>
      <w:outlineLvl w:val="0"/>
    </w:pPr>
    <w:rPr>
      <w:rFonts w:ascii="Arial" w:hAnsi="Arial" w:cs="Arial"/>
      <w:b/>
      <w:bCs/>
      <w:kern w:val="28"/>
      <w:sz w:val="32"/>
      <w:szCs w:val="32"/>
    </w:rPr>
  </w:style>
  <w:style w:type="paragraph" w:customStyle="1" w:styleId="Body">
    <w:name w:val="Body"/>
    <w:aliases w:val="by"/>
    <w:rsid w:val="00685458"/>
    <w:pPr>
      <w:overflowPunct w:val="0"/>
      <w:autoSpaceDE w:val="0"/>
      <w:autoSpaceDN w:val="0"/>
      <w:adjustRightInd w:val="0"/>
      <w:spacing w:after="130" w:line="260" w:lineRule="exact"/>
      <w:jc w:val="both"/>
      <w:textAlignment w:val="baseline"/>
    </w:pPr>
    <w:rPr>
      <w:rFonts w:ascii="Times" w:hAnsi="Times" w:cs="Times"/>
      <w:sz w:val="24"/>
      <w:szCs w:val="24"/>
      <w:lang w:val="en-GB" w:eastAsia="en-US"/>
    </w:rPr>
  </w:style>
  <w:style w:type="character" w:customStyle="1" w:styleId="Header02-No2Char">
    <w:name w:val="Header02-No2 Char"/>
    <w:basedOn w:val="Policepardfaut"/>
    <w:rsid w:val="00685458"/>
    <w:rPr>
      <w:rFonts w:ascii="Arial" w:hAnsi="Arial"/>
      <w:b/>
      <w:bCs/>
      <w:noProof w:val="0"/>
      <w:kern w:val="20"/>
      <w:sz w:val="24"/>
      <w:szCs w:val="24"/>
      <w:lang w:val="en-GB" w:eastAsia="en-US" w:bidi="ar-SA"/>
    </w:rPr>
  </w:style>
  <w:style w:type="paragraph" w:styleId="Textedebulles">
    <w:name w:val="Balloon Text"/>
    <w:basedOn w:val="Normal"/>
    <w:semiHidden/>
    <w:rsid w:val="00685458"/>
    <w:rPr>
      <w:rFonts w:ascii="Tahoma" w:hAnsi="Tahoma" w:cs="Tahoma"/>
      <w:sz w:val="16"/>
      <w:szCs w:val="16"/>
    </w:rPr>
  </w:style>
  <w:style w:type="paragraph" w:customStyle="1" w:styleId="Default">
    <w:name w:val="Default"/>
    <w:rsid w:val="00AE46CC"/>
    <w:pPr>
      <w:autoSpaceDE w:val="0"/>
      <w:autoSpaceDN w:val="0"/>
      <w:adjustRightInd w:val="0"/>
    </w:pPr>
    <w:rPr>
      <w:color w:val="000000"/>
      <w:sz w:val="24"/>
      <w:szCs w:val="24"/>
    </w:rPr>
  </w:style>
  <w:style w:type="paragraph" w:customStyle="1" w:styleId="TableHeaderText">
    <w:name w:val="Table Header Text"/>
    <w:basedOn w:val="Default"/>
    <w:next w:val="Default"/>
    <w:rsid w:val="00AE46CC"/>
    <w:rPr>
      <w:color w:val="auto"/>
    </w:rPr>
  </w:style>
  <w:style w:type="paragraph" w:customStyle="1" w:styleId="BulletText1">
    <w:name w:val="Bullet Text 1"/>
    <w:basedOn w:val="Default"/>
    <w:next w:val="Default"/>
    <w:rsid w:val="00AE46CC"/>
    <w:rPr>
      <w:color w:val="auto"/>
    </w:rPr>
  </w:style>
  <w:style w:type="character" w:customStyle="1" w:styleId="A9">
    <w:name w:val="A9"/>
    <w:uiPriority w:val="99"/>
    <w:rsid w:val="006E3ED2"/>
    <w:rPr>
      <w:rFonts w:ascii="Helvetica" w:hAnsi="Helvetica" w:cs="Helvetica"/>
      <w:b/>
      <w:bCs/>
      <w:color w:val="000000"/>
      <w:sz w:val="14"/>
      <w:szCs w:val="14"/>
    </w:rPr>
  </w:style>
  <w:style w:type="paragraph" w:customStyle="1" w:styleId="Pa6">
    <w:name w:val="Pa6"/>
    <w:basedOn w:val="Default"/>
    <w:next w:val="Default"/>
    <w:uiPriority w:val="99"/>
    <w:rsid w:val="002A342A"/>
    <w:pPr>
      <w:spacing w:line="201" w:lineRule="atLeast"/>
    </w:pPr>
    <w:rPr>
      <w:rFonts w:ascii="Helvetica" w:hAnsi="Helvetica" w:cs="Helvetica"/>
      <w:color w:val="auto"/>
    </w:rPr>
  </w:style>
  <w:style w:type="character" w:customStyle="1" w:styleId="A3">
    <w:name w:val="A3"/>
    <w:uiPriority w:val="99"/>
    <w:rsid w:val="002A342A"/>
    <w:rPr>
      <w:color w:val="000000"/>
    </w:rPr>
  </w:style>
  <w:style w:type="character" w:customStyle="1" w:styleId="A10">
    <w:name w:val="A10"/>
    <w:uiPriority w:val="99"/>
    <w:rsid w:val="002A342A"/>
    <w:rPr>
      <w:b/>
      <w:bCs/>
      <w:color w:val="000000"/>
      <w:sz w:val="22"/>
      <w:szCs w:val="22"/>
    </w:rPr>
  </w:style>
  <w:style w:type="paragraph" w:customStyle="1" w:styleId="Pa5">
    <w:name w:val="Pa5"/>
    <w:basedOn w:val="Default"/>
    <w:next w:val="Default"/>
    <w:uiPriority w:val="99"/>
    <w:rsid w:val="002A342A"/>
    <w:pPr>
      <w:spacing w:line="241" w:lineRule="atLeast"/>
    </w:pPr>
    <w:rPr>
      <w:rFonts w:ascii="Helvetica" w:hAnsi="Helvetica" w:cs="Helvetica"/>
      <w:color w:val="auto"/>
    </w:rPr>
  </w:style>
  <w:style w:type="paragraph" w:customStyle="1" w:styleId="Pa2">
    <w:name w:val="Pa2"/>
    <w:basedOn w:val="Default"/>
    <w:next w:val="Default"/>
    <w:uiPriority w:val="99"/>
    <w:rsid w:val="002A342A"/>
    <w:pPr>
      <w:spacing w:line="241" w:lineRule="atLeast"/>
    </w:pPr>
    <w:rPr>
      <w:rFonts w:ascii="Helvetica" w:hAnsi="Helvetica" w:cs="Helvetica"/>
      <w:color w:val="auto"/>
    </w:rPr>
  </w:style>
  <w:style w:type="paragraph" w:customStyle="1" w:styleId="Pa23">
    <w:name w:val="Pa23"/>
    <w:basedOn w:val="Default"/>
    <w:next w:val="Default"/>
    <w:uiPriority w:val="99"/>
    <w:rsid w:val="00495069"/>
    <w:pPr>
      <w:spacing w:line="241" w:lineRule="atLeast"/>
    </w:pPr>
    <w:rPr>
      <w:rFonts w:ascii="Helvetica" w:hAnsi="Helvetica" w:cs="Helvetica"/>
      <w:color w:val="auto"/>
    </w:rPr>
  </w:style>
  <w:style w:type="paragraph" w:customStyle="1" w:styleId="Pa27">
    <w:name w:val="Pa27"/>
    <w:basedOn w:val="Default"/>
    <w:next w:val="Default"/>
    <w:uiPriority w:val="99"/>
    <w:rsid w:val="00495069"/>
    <w:pPr>
      <w:spacing w:line="241" w:lineRule="atLeast"/>
    </w:pPr>
    <w:rPr>
      <w:rFonts w:ascii="Helvetica" w:hAnsi="Helvetica" w:cs="Helvetica"/>
      <w:color w:val="auto"/>
    </w:rPr>
  </w:style>
  <w:style w:type="paragraph" w:customStyle="1" w:styleId="Pa15">
    <w:name w:val="Pa15"/>
    <w:basedOn w:val="Default"/>
    <w:next w:val="Default"/>
    <w:uiPriority w:val="99"/>
    <w:rsid w:val="002E5F58"/>
    <w:pPr>
      <w:spacing w:line="601" w:lineRule="atLeast"/>
    </w:pPr>
    <w:rPr>
      <w:rFonts w:ascii="Helvetica" w:hAnsi="Helvetica" w:cs="Helvetica"/>
      <w:color w:val="auto"/>
    </w:rPr>
  </w:style>
  <w:style w:type="paragraph" w:customStyle="1" w:styleId="Pa25">
    <w:name w:val="Pa25"/>
    <w:basedOn w:val="Default"/>
    <w:next w:val="Default"/>
    <w:uiPriority w:val="99"/>
    <w:rsid w:val="002E5F58"/>
    <w:pPr>
      <w:spacing w:line="241" w:lineRule="atLeast"/>
    </w:pPr>
    <w:rPr>
      <w:rFonts w:ascii="Helvetica" w:hAnsi="Helvetica" w:cs="Helvetica"/>
      <w:color w:val="auto"/>
    </w:rPr>
  </w:style>
  <w:style w:type="paragraph" w:customStyle="1" w:styleId="Pa12">
    <w:name w:val="Pa12"/>
    <w:basedOn w:val="Default"/>
    <w:next w:val="Default"/>
    <w:uiPriority w:val="99"/>
    <w:rsid w:val="002E5F58"/>
    <w:pPr>
      <w:spacing w:line="241" w:lineRule="atLeast"/>
    </w:pPr>
    <w:rPr>
      <w:rFonts w:ascii="Helvetica" w:hAnsi="Helvetica" w:cs="Helvetica"/>
      <w:color w:val="auto"/>
    </w:rPr>
  </w:style>
  <w:style w:type="paragraph" w:customStyle="1" w:styleId="Pa28">
    <w:name w:val="Pa28"/>
    <w:basedOn w:val="Default"/>
    <w:next w:val="Default"/>
    <w:uiPriority w:val="99"/>
    <w:rsid w:val="002E5F58"/>
    <w:pPr>
      <w:spacing w:line="241" w:lineRule="atLeast"/>
    </w:pPr>
    <w:rPr>
      <w:rFonts w:ascii="Helvetica" w:hAnsi="Helvetica" w:cs="Helvetica"/>
      <w:color w:val="auto"/>
    </w:rPr>
  </w:style>
  <w:style w:type="paragraph" w:customStyle="1" w:styleId="Pa19">
    <w:name w:val="Pa19"/>
    <w:basedOn w:val="Default"/>
    <w:next w:val="Default"/>
    <w:uiPriority w:val="99"/>
    <w:rsid w:val="002E5F58"/>
    <w:pPr>
      <w:spacing w:line="241" w:lineRule="atLeast"/>
    </w:pPr>
    <w:rPr>
      <w:rFonts w:ascii="Helvetica" w:hAnsi="Helvetica" w:cs="Helvetica"/>
      <w:color w:val="auto"/>
    </w:rPr>
  </w:style>
  <w:style w:type="paragraph" w:customStyle="1" w:styleId="Pa10">
    <w:name w:val="Pa10"/>
    <w:basedOn w:val="Default"/>
    <w:next w:val="Default"/>
    <w:uiPriority w:val="99"/>
    <w:rsid w:val="002E5F58"/>
    <w:pPr>
      <w:spacing w:line="241" w:lineRule="atLeast"/>
    </w:pPr>
    <w:rPr>
      <w:rFonts w:ascii="Helvetica" w:hAnsi="Helvetica" w:cs="Helvetica"/>
      <w:color w:val="auto"/>
    </w:rPr>
  </w:style>
  <w:style w:type="paragraph" w:customStyle="1" w:styleId="Pa29">
    <w:name w:val="Pa29"/>
    <w:basedOn w:val="Default"/>
    <w:next w:val="Default"/>
    <w:uiPriority w:val="99"/>
    <w:rsid w:val="002E5F58"/>
    <w:pPr>
      <w:spacing w:line="241" w:lineRule="atLeast"/>
    </w:pPr>
    <w:rPr>
      <w:rFonts w:ascii="Helvetica" w:hAnsi="Helvetica" w:cs="Helvetica"/>
      <w:color w:val="auto"/>
    </w:rPr>
  </w:style>
  <w:style w:type="character" w:customStyle="1" w:styleId="A13">
    <w:name w:val="A13"/>
    <w:uiPriority w:val="99"/>
    <w:rsid w:val="002E5F58"/>
    <w:rPr>
      <w:color w:val="000000"/>
      <w:u w:val="single"/>
    </w:rPr>
  </w:style>
  <w:style w:type="paragraph" w:customStyle="1" w:styleId="Pa0">
    <w:name w:val="Pa0"/>
    <w:basedOn w:val="Default"/>
    <w:next w:val="Default"/>
    <w:uiPriority w:val="99"/>
    <w:rsid w:val="00C51BF1"/>
    <w:pPr>
      <w:spacing w:line="241" w:lineRule="atLeast"/>
    </w:pPr>
    <w:rPr>
      <w:rFonts w:ascii="Helvetica" w:hAnsi="Helvetica" w:cs="Helvetica"/>
      <w:color w:val="auto"/>
    </w:rPr>
  </w:style>
  <w:style w:type="paragraph" w:customStyle="1" w:styleId="Pa30">
    <w:name w:val="Pa30"/>
    <w:basedOn w:val="Default"/>
    <w:next w:val="Default"/>
    <w:uiPriority w:val="99"/>
    <w:rsid w:val="00C51BF1"/>
    <w:pPr>
      <w:spacing w:line="241" w:lineRule="atLeast"/>
    </w:pPr>
    <w:rPr>
      <w:rFonts w:ascii="Helvetica" w:hAnsi="Helvetica" w:cs="Helvetica"/>
      <w:color w:val="auto"/>
    </w:rPr>
  </w:style>
  <w:style w:type="character" w:customStyle="1" w:styleId="A16">
    <w:name w:val="A16"/>
    <w:uiPriority w:val="99"/>
    <w:rsid w:val="00C51BF1"/>
    <w:rPr>
      <w:color w:val="000000"/>
      <w:sz w:val="20"/>
      <w:szCs w:val="20"/>
    </w:rPr>
  </w:style>
  <w:style w:type="character" w:customStyle="1" w:styleId="A21">
    <w:name w:val="A21"/>
    <w:uiPriority w:val="99"/>
    <w:rsid w:val="00C51BF1"/>
    <w:rPr>
      <w:i/>
      <w:iCs/>
      <w:color w:val="000000"/>
      <w:sz w:val="11"/>
      <w:szCs w:val="11"/>
    </w:rPr>
  </w:style>
  <w:style w:type="character" w:customStyle="1" w:styleId="PieddepageCar">
    <w:name w:val="Pied de page Car"/>
    <w:aliases w:val="FooterQ Car"/>
    <w:basedOn w:val="Policepardfaut"/>
    <w:link w:val="Pieddepage"/>
    <w:uiPriority w:val="99"/>
    <w:rsid w:val="009B4486"/>
    <w:rPr>
      <w:lang w:eastAsia="en-US"/>
    </w:rPr>
  </w:style>
  <w:style w:type="paragraph" w:styleId="Paragraphedeliste">
    <w:name w:val="List Paragraph"/>
    <w:basedOn w:val="Normal"/>
    <w:uiPriority w:val="34"/>
    <w:qFormat/>
    <w:rsid w:val="00F72C31"/>
    <w:pPr>
      <w:ind w:left="708"/>
    </w:pPr>
  </w:style>
  <w:style w:type="table" w:styleId="Grilledutableau">
    <w:name w:val="Table Grid"/>
    <w:basedOn w:val="TableauNormal"/>
    <w:uiPriority w:val="59"/>
    <w:rsid w:val="00577AB9"/>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ockLine">
    <w:name w:val="Block Line"/>
    <w:basedOn w:val="Normal"/>
    <w:next w:val="Normal"/>
    <w:rsid w:val="005979A5"/>
    <w:pPr>
      <w:pBdr>
        <w:top w:val="single" w:sz="6" w:space="1" w:color="auto"/>
        <w:between w:val="single" w:sz="6" w:space="1" w:color="auto"/>
      </w:pBdr>
      <w:spacing w:before="240"/>
      <w:ind w:left="1728"/>
    </w:pPr>
    <w:rPr>
      <w:color w:val="000000"/>
      <w:sz w:val="24"/>
      <w:lang w:val="en-US"/>
    </w:rPr>
  </w:style>
  <w:style w:type="paragraph" w:customStyle="1" w:styleId="NoteText">
    <w:name w:val="Note Text"/>
    <w:basedOn w:val="Normal"/>
    <w:rsid w:val="005979A5"/>
    <w:rPr>
      <w:color w:val="000000"/>
      <w:sz w:val="24"/>
      <w:lang w:val="en-US"/>
    </w:rPr>
  </w:style>
  <w:style w:type="paragraph" w:customStyle="1" w:styleId="ContinuedOnNextPa">
    <w:name w:val="Continued On Next Pa"/>
    <w:basedOn w:val="Normal"/>
    <w:next w:val="Normal"/>
    <w:rsid w:val="007756F0"/>
    <w:pPr>
      <w:pBdr>
        <w:top w:val="single" w:sz="6" w:space="1" w:color="auto"/>
        <w:between w:val="single" w:sz="6" w:space="1" w:color="auto"/>
      </w:pBdr>
      <w:spacing w:before="240"/>
      <w:ind w:left="1728"/>
      <w:jc w:val="right"/>
    </w:pPr>
    <w:rPr>
      <w:i/>
      <w:color w:val="000000"/>
      <w:lang w:val="en-US"/>
    </w:rPr>
  </w:style>
  <w:style w:type="paragraph" w:customStyle="1" w:styleId="Question">
    <w:name w:val="Question"/>
    <w:basedOn w:val="Normal"/>
    <w:next w:val="Normal"/>
    <w:rsid w:val="00FB39CF"/>
    <w:pPr>
      <w:overflowPunct w:val="0"/>
      <w:autoSpaceDE w:val="0"/>
      <w:autoSpaceDN w:val="0"/>
      <w:adjustRightInd w:val="0"/>
      <w:spacing w:before="40" w:after="120"/>
      <w:textAlignment w:val="baseline"/>
    </w:pPr>
    <w:rPr>
      <w:rFonts w:ascii="Univers Condensed" w:hAnsi="Univers Condensed"/>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9385533">
      <w:bodyDiv w:val="1"/>
      <w:marLeft w:val="0"/>
      <w:marRight w:val="0"/>
      <w:marTop w:val="0"/>
      <w:marBottom w:val="0"/>
      <w:divBdr>
        <w:top w:val="none" w:sz="0" w:space="0" w:color="auto"/>
        <w:left w:val="none" w:sz="0" w:space="0" w:color="auto"/>
        <w:bottom w:val="none" w:sz="0" w:space="0" w:color="auto"/>
        <w:right w:val="none" w:sz="0" w:space="0" w:color="auto"/>
      </w:divBdr>
      <w:divsChild>
        <w:div w:id="1211460282">
          <w:marLeft w:val="547"/>
          <w:marRight w:val="0"/>
          <w:marTop w:val="442"/>
          <w:marBottom w:val="0"/>
          <w:divBdr>
            <w:top w:val="none" w:sz="0" w:space="0" w:color="auto"/>
            <w:left w:val="none" w:sz="0" w:space="0" w:color="auto"/>
            <w:bottom w:val="none" w:sz="0" w:space="0" w:color="auto"/>
            <w:right w:val="none" w:sz="0" w:space="0" w:color="auto"/>
          </w:divBdr>
        </w:div>
      </w:divsChild>
    </w:div>
    <w:div w:id="247614845">
      <w:bodyDiv w:val="1"/>
      <w:marLeft w:val="0"/>
      <w:marRight w:val="0"/>
      <w:marTop w:val="0"/>
      <w:marBottom w:val="0"/>
      <w:divBdr>
        <w:top w:val="none" w:sz="0" w:space="0" w:color="auto"/>
        <w:left w:val="none" w:sz="0" w:space="0" w:color="auto"/>
        <w:bottom w:val="none" w:sz="0" w:space="0" w:color="auto"/>
        <w:right w:val="none" w:sz="0" w:space="0" w:color="auto"/>
      </w:divBdr>
      <w:divsChild>
        <w:div w:id="172570313">
          <w:marLeft w:val="547"/>
          <w:marRight w:val="0"/>
          <w:marTop w:val="480"/>
          <w:marBottom w:val="0"/>
          <w:divBdr>
            <w:top w:val="none" w:sz="0" w:space="0" w:color="auto"/>
            <w:left w:val="none" w:sz="0" w:space="0" w:color="auto"/>
            <w:bottom w:val="none" w:sz="0" w:space="0" w:color="auto"/>
            <w:right w:val="none" w:sz="0" w:space="0" w:color="auto"/>
          </w:divBdr>
        </w:div>
        <w:div w:id="295568213">
          <w:marLeft w:val="1267"/>
          <w:marRight w:val="0"/>
          <w:marTop w:val="101"/>
          <w:marBottom w:val="0"/>
          <w:divBdr>
            <w:top w:val="none" w:sz="0" w:space="0" w:color="auto"/>
            <w:left w:val="none" w:sz="0" w:space="0" w:color="auto"/>
            <w:bottom w:val="none" w:sz="0" w:space="0" w:color="auto"/>
            <w:right w:val="none" w:sz="0" w:space="0" w:color="auto"/>
          </w:divBdr>
        </w:div>
        <w:div w:id="1370449811">
          <w:marLeft w:val="1267"/>
          <w:marRight w:val="0"/>
          <w:marTop w:val="101"/>
          <w:marBottom w:val="0"/>
          <w:divBdr>
            <w:top w:val="none" w:sz="0" w:space="0" w:color="auto"/>
            <w:left w:val="none" w:sz="0" w:space="0" w:color="auto"/>
            <w:bottom w:val="none" w:sz="0" w:space="0" w:color="auto"/>
            <w:right w:val="none" w:sz="0" w:space="0" w:color="auto"/>
          </w:divBdr>
        </w:div>
      </w:divsChild>
    </w:div>
    <w:div w:id="1823541739">
      <w:bodyDiv w:val="1"/>
      <w:marLeft w:val="0"/>
      <w:marRight w:val="0"/>
      <w:marTop w:val="0"/>
      <w:marBottom w:val="0"/>
      <w:divBdr>
        <w:top w:val="none" w:sz="0" w:space="0" w:color="auto"/>
        <w:left w:val="none" w:sz="0" w:space="0" w:color="auto"/>
        <w:bottom w:val="none" w:sz="0" w:space="0" w:color="auto"/>
        <w:right w:val="none" w:sz="0" w:space="0" w:color="auto"/>
      </w:divBdr>
      <w:divsChild>
        <w:div w:id="308248252">
          <w:marLeft w:val="547"/>
          <w:marRight w:val="0"/>
          <w:marTop w:val="480"/>
          <w:marBottom w:val="0"/>
          <w:divBdr>
            <w:top w:val="none" w:sz="0" w:space="0" w:color="auto"/>
            <w:left w:val="none" w:sz="0" w:space="0" w:color="auto"/>
            <w:bottom w:val="none" w:sz="0" w:space="0" w:color="auto"/>
            <w:right w:val="none" w:sz="0" w:space="0" w:color="auto"/>
          </w:divBdr>
        </w:div>
        <w:div w:id="589238636">
          <w:marLeft w:val="547"/>
          <w:marRight w:val="0"/>
          <w:marTop w:val="480"/>
          <w:marBottom w:val="0"/>
          <w:divBdr>
            <w:top w:val="none" w:sz="0" w:space="0" w:color="auto"/>
            <w:left w:val="none" w:sz="0" w:space="0" w:color="auto"/>
            <w:bottom w:val="none" w:sz="0" w:space="0" w:color="auto"/>
            <w:right w:val="none" w:sz="0" w:space="0" w:color="auto"/>
          </w:divBdr>
        </w:div>
      </w:divsChild>
    </w:div>
    <w:div w:id="1914317642">
      <w:bodyDiv w:val="1"/>
      <w:marLeft w:val="0"/>
      <w:marRight w:val="0"/>
      <w:marTop w:val="0"/>
      <w:marBottom w:val="0"/>
      <w:divBdr>
        <w:top w:val="none" w:sz="0" w:space="0" w:color="auto"/>
        <w:left w:val="none" w:sz="0" w:space="0" w:color="auto"/>
        <w:bottom w:val="none" w:sz="0" w:space="0" w:color="auto"/>
        <w:right w:val="none" w:sz="0" w:space="0" w:color="auto"/>
      </w:divBdr>
      <w:divsChild>
        <w:div w:id="3408058">
          <w:marLeft w:val="547"/>
          <w:marRight w:val="0"/>
          <w:marTop w:val="480"/>
          <w:marBottom w:val="0"/>
          <w:divBdr>
            <w:top w:val="none" w:sz="0" w:space="0" w:color="auto"/>
            <w:left w:val="none" w:sz="0" w:space="0" w:color="auto"/>
            <w:bottom w:val="none" w:sz="0" w:space="0" w:color="auto"/>
            <w:right w:val="none" w:sz="0" w:space="0" w:color="auto"/>
          </w:divBdr>
        </w:div>
        <w:div w:id="654188281">
          <w:marLeft w:val="547"/>
          <w:marRight w:val="0"/>
          <w:marTop w:val="480"/>
          <w:marBottom w:val="0"/>
          <w:divBdr>
            <w:top w:val="none" w:sz="0" w:space="0" w:color="auto"/>
            <w:left w:val="none" w:sz="0" w:space="0" w:color="auto"/>
            <w:bottom w:val="none" w:sz="0" w:space="0" w:color="auto"/>
            <w:right w:val="none" w:sz="0" w:space="0" w:color="auto"/>
          </w:divBdr>
        </w:div>
        <w:div w:id="1816988371">
          <w:marLeft w:val="547"/>
          <w:marRight w:val="0"/>
          <w:marTop w:val="480"/>
          <w:marBottom w:val="0"/>
          <w:divBdr>
            <w:top w:val="none" w:sz="0" w:space="0" w:color="auto"/>
            <w:left w:val="none" w:sz="0" w:space="0" w:color="auto"/>
            <w:bottom w:val="none" w:sz="0" w:space="0" w:color="auto"/>
            <w:right w:val="none" w:sz="0" w:space="0" w:color="auto"/>
          </w:divBdr>
        </w:div>
        <w:div w:id="2051613494">
          <w:marLeft w:val="547"/>
          <w:marRight w:val="0"/>
          <w:marTop w:val="480"/>
          <w:marBottom w:val="0"/>
          <w:divBdr>
            <w:top w:val="none" w:sz="0" w:space="0" w:color="auto"/>
            <w:left w:val="none" w:sz="0" w:space="0" w:color="auto"/>
            <w:bottom w:val="none" w:sz="0" w:space="0" w:color="auto"/>
            <w:right w:val="none" w:sz="0" w:space="0" w:color="auto"/>
          </w:divBdr>
        </w:div>
      </w:divsChild>
    </w:div>
    <w:div w:id="2122187657">
      <w:bodyDiv w:val="1"/>
      <w:marLeft w:val="0"/>
      <w:marRight w:val="0"/>
      <w:marTop w:val="0"/>
      <w:marBottom w:val="0"/>
      <w:divBdr>
        <w:top w:val="none" w:sz="0" w:space="0" w:color="auto"/>
        <w:left w:val="none" w:sz="0" w:space="0" w:color="auto"/>
        <w:bottom w:val="none" w:sz="0" w:space="0" w:color="auto"/>
        <w:right w:val="none" w:sz="0" w:space="0" w:color="auto"/>
      </w:divBdr>
      <w:divsChild>
        <w:div w:id="97332569">
          <w:marLeft w:val="1267"/>
          <w:marRight w:val="0"/>
          <w:marTop w:val="91"/>
          <w:marBottom w:val="0"/>
          <w:divBdr>
            <w:top w:val="none" w:sz="0" w:space="0" w:color="auto"/>
            <w:left w:val="none" w:sz="0" w:space="0" w:color="auto"/>
            <w:bottom w:val="none" w:sz="0" w:space="0" w:color="auto"/>
            <w:right w:val="none" w:sz="0" w:space="0" w:color="auto"/>
          </w:divBdr>
        </w:div>
        <w:div w:id="153110018">
          <w:marLeft w:val="1267"/>
          <w:marRight w:val="0"/>
          <w:marTop w:val="91"/>
          <w:marBottom w:val="0"/>
          <w:divBdr>
            <w:top w:val="none" w:sz="0" w:space="0" w:color="auto"/>
            <w:left w:val="none" w:sz="0" w:space="0" w:color="auto"/>
            <w:bottom w:val="none" w:sz="0" w:space="0" w:color="auto"/>
            <w:right w:val="none" w:sz="0" w:space="0" w:color="auto"/>
          </w:divBdr>
        </w:div>
        <w:div w:id="905337706">
          <w:marLeft w:val="547"/>
          <w:marRight w:val="0"/>
          <w:marTop w:val="442"/>
          <w:marBottom w:val="0"/>
          <w:divBdr>
            <w:top w:val="none" w:sz="0" w:space="0" w:color="auto"/>
            <w:left w:val="none" w:sz="0" w:space="0" w:color="auto"/>
            <w:bottom w:val="none" w:sz="0" w:space="0" w:color="auto"/>
            <w:right w:val="none" w:sz="0" w:space="0" w:color="auto"/>
          </w:divBdr>
        </w:div>
        <w:div w:id="1339309921">
          <w:marLeft w:val="547"/>
          <w:marRight w:val="0"/>
          <w:marTop w:val="442"/>
          <w:marBottom w:val="0"/>
          <w:divBdr>
            <w:top w:val="none" w:sz="0" w:space="0" w:color="auto"/>
            <w:left w:val="none" w:sz="0" w:space="0" w:color="auto"/>
            <w:bottom w:val="none" w:sz="0" w:space="0" w:color="auto"/>
            <w:right w:val="none" w:sz="0" w:space="0" w:color="auto"/>
          </w:divBdr>
        </w:div>
        <w:div w:id="1582567001">
          <w:marLeft w:val="1267"/>
          <w:marRight w:val="0"/>
          <w:marTop w:val="91"/>
          <w:marBottom w:val="0"/>
          <w:divBdr>
            <w:top w:val="none" w:sz="0" w:space="0" w:color="auto"/>
            <w:left w:val="none" w:sz="0" w:space="0" w:color="auto"/>
            <w:bottom w:val="none" w:sz="0" w:space="0" w:color="auto"/>
            <w:right w:val="none" w:sz="0" w:space="0" w:color="auto"/>
          </w:divBdr>
        </w:div>
        <w:div w:id="1839736622">
          <w:marLeft w:val="547"/>
          <w:marRight w:val="0"/>
          <w:marTop w:val="442"/>
          <w:marBottom w:val="0"/>
          <w:divBdr>
            <w:top w:val="none" w:sz="0" w:space="0" w:color="auto"/>
            <w:left w:val="none" w:sz="0" w:space="0" w:color="auto"/>
            <w:bottom w:val="none" w:sz="0" w:space="0" w:color="auto"/>
            <w:right w:val="none" w:sz="0" w:space="0" w:color="auto"/>
          </w:divBdr>
        </w:div>
        <w:div w:id="1897161972">
          <w:marLeft w:val="547"/>
          <w:marRight w:val="0"/>
          <w:marTop w:val="442"/>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png"/><Relationship Id="rId21" Type="http://schemas.openxmlformats.org/officeDocument/2006/relationships/image" Target="media/image13.png"/><Relationship Id="rId42" Type="http://schemas.openxmlformats.org/officeDocument/2006/relationships/image" Target="media/image34.jpeg"/><Relationship Id="rId47" Type="http://schemas.openxmlformats.org/officeDocument/2006/relationships/image" Target="media/image39.jpeg"/><Relationship Id="rId63" Type="http://schemas.openxmlformats.org/officeDocument/2006/relationships/footer" Target="footer1.xml"/><Relationship Id="rId68" Type="http://schemas.openxmlformats.org/officeDocument/2006/relationships/image" Target="media/image55.png"/><Relationship Id="rId84" Type="http://schemas.openxmlformats.org/officeDocument/2006/relationships/header" Target="header4.xml"/><Relationship Id="rId89" Type="http://schemas.openxmlformats.org/officeDocument/2006/relationships/footer" Target="footer8.xml"/><Relationship Id="rId16" Type="http://schemas.openxmlformats.org/officeDocument/2006/relationships/image" Target="media/image8.png"/><Relationship Id="rId11" Type="http://schemas.openxmlformats.org/officeDocument/2006/relationships/image" Target="media/image3.jpeg"/><Relationship Id="rId32" Type="http://schemas.openxmlformats.org/officeDocument/2006/relationships/image" Target="media/image24.wmf"/><Relationship Id="rId37" Type="http://schemas.openxmlformats.org/officeDocument/2006/relationships/image" Target="media/image29.png"/><Relationship Id="rId53" Type="http://schemas.openxmlformats.org/officeDocument/2006/relationships/image" Target="media/image45.emf"/><Relationship Id="rId58" Type="http://schemas.openxmlformats.org/officeDocument/2006/relationships/image" Target="media/image50.jpeg"/><Relationship Id="rId74" Type="http://schemas.openxmlformats.org/officeDocument/2006/relationships/image" Target="media/image61.png"/><Relationship Id="rId79" Type="http://schemas.openxmlformats.org/officeDocument/2006/relationships/image" Target="media/image66.png"/><Relationship Id="rId5" Type="http://schemas.openxmlformats.org/officeDocument/2006/relationships/webSettings" Target="webSettings.xml"/><Relationship Id="rId90" Type="http://schemas.openxmlformats.org/officeDocument/2006/relationships/image" Target="media/image70.emf"/><Relationship Id="rId95" Type="http://schemas.openxmlformats.org/officeDocument/2006/relationships/hyperlink" Target="http://www.insee.fr/fr/methodes/default.asp?page=definitions/logement.htm" TargetMode="External"/><Relationship Id="rId22" Type="http://schemas.openxmlformats.org/officeDocument/2006/relationships/image" Target="media/image14.png"/><Relationship Id="rId27" Type="http://schemas.openxmlformats.org/officeDocument/2006/relationships/image" Target="media/image19.png"/><Relationship Id="rId43" Type="http://schemas.openxmlformats.org/officeDocument/2006/relationships/image" Target="media/image35.jpeg"/><Relationship Id="rId48" Type="http://schemas.openxmlformats.org/officeDocument/2006/relationships/image" Target="media/image40.jpeg"/><Relationship Id="rId64" Type="http://schemas.openxmlformats.org/officeDocument/2006/relationships/footer" Target="footer2.xml"/><Relationship Id="rId69" Type="http://schemas.openxmlformats.org/officeDocument/2006/relationships/image" Target="media/image56.png"/><Relationship Id="rId80" Type="http://schemas.openxmlformats.org/officeDocument/2006/relationships/image" Target="media/image67.png"/><Relationship Id="rId85" Type="http://schemas.openxmlformats.org/officeDocument/2006/relationships/footer" Target="footer4.xm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wmf"/><Relationship Id="rId38" Type="http://schemas.openxmlformats.org/officeDocument/2006/relationships/image" Target="media/image30.jpeg"/><Relationship Id="rId46" Type="http://schemas.openxmlformats.org/officeDocument/2006/relationships/image" Target="media/image38.jpeg"/><Relationship Id="rId59" Type="http://schemas.openxmlformats.org/officeDocument/2006/relationships/image" Target="media/image51.jpeg"/><Relationship Id="rId67" Type="http://schemas.openxmlformats.org/officeDocument/2006/relationships/image" Target="media/image54.png"/><Relationship Id="rId20" Type="http://schemas.openxmlformats.org/officeDocument/2006/relationships/image" Target="media/image12.png"/><Relationship Id="rId41" Type="http://schemas.openxmlformats.org/officeDocument/2006/relationships/image" Target="media/image33.jpeg"/><Relationship Id="rId54" Type="http://schemas.openxmlformats.org/officeDocument/2006/relationships/image" Target="media/image46.jpeg"/><Relationship Id="rId62" Type="http://schemas.openxmlformats.org/officeDocument/2006/relationships/header" Target="header2.xml"/><Relationship Id="rId70" Type="http://schemas.openxmlformats.org/officeDocument/2006/relationships/image" Target="media/image57.png"/><Relationship Id="rId75" Type="http://schemas.openxmlformats.org/officeDocument/2006/relationships/image" Target="media/image62.png"/><Relationship Id="rId83" Type="http://schemas.openxmlformats.org/officeDocument/2006/relationships/header" Target="header3.xml"/><Relationship Id="rId88" Type="http://schemas.openxmlformats.org/officeDocument/2006/relationships/footer" Target="footer7.xml"/><Relationship Id="rId91" Type="http://schemas.openxmlformats.org/officeDocument/2006/relationships/image" Target="media/image71.emf"/><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jpe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1.jpeg"/><Relationship Id="rId57" Type="http://schemas.openxmlformats.org/officeDocument/2006/relationships/image" Target="media/image49.emf"/><Relationship Id="rId10" Type="http://schemas.openxmlformats.org/officeDocument/2006/relationships/hyperlink" Target="http://content.answers.com/main/content/wp/en-commons/thumb/5/53/250px-Zwei_zigaretten.jpg" TargetMode="External"/><Relationship Id="rId31" Type="http://schemas.openxmlformats.org/officeDocument/2006/relationships/image" Target="media/image23.png"/><Relationship Id="rId44" Type="http://schemas.openxmlformats.org/officeDocument/2006/relationships/image" Target="media/image36.jpeg"/><Relationship Id="rId52" Type="http://schemas.openxmlformats.org/officeDocument/2006/relationships/image" Target="media/image44.jpeg"/><Relationship Id="rId60" Type="http://schemas.openxmlformats.org/officeDocument/2006/relationships/image" Target="media/image52.emf"/><Relationship Id="rId65" Type="http://schemas.openxmlformats.org/officeDocument/2006/relationships/footer" Target="footer3.xml"/><Relationship Id="rId73" Type="http://schemas.openxmlformats.org/officeDocument/2006/relationships/image" Target="media/image60.png"/><Relationship Id="rId78" Type="http://schemas.openxmlformats.org/officeDocument/2006/relationships/image" Target="media/image65.png"/><Relationship Id="rId81" Type="http://schemas.openxmlformats.org/officeDocument/2006/relationships/image" Target="media/image68.png"/><Relationship Id="rId86" Type="http://schemas.openxmlformats.org/officeDocument/2006/relationships/footer" Target="footer5.xml"/><Relationship Id="rId94" Type="http://schemas.openxmlformats.org/officeDocument/2006/relationships/hyperlink" Target="http://www.insee.fr/fr/methodes/default.asp?page=definitions/dividendes.htm" TargetMode="Externa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5.png"/><Relationship Id="rId18" Type="http://schemas.openxmlformats.org/officeDocument/2006/relationships/image" Target="media/image10.jpeg"/><Relationship Id="rId39" Type="http://schemas.openxmlformats.org/officeDocument/2006/relationships/image" Target="media/image31.jpeg"/><Relationship Id="rId34" Type="http://schemas.openxmlformats.org/officeDocument/2006/relationships/image" Target="media/image26.jpeg"/><Relationship Id="rId50" Type="http://schemas.openxmlformats.org/officeDocument/2006/relationships/image" Target="media/image42.jpeg"/><Relationship Id="rId55" Type="http://schemas.openxmlformats.org/officeDocument/2006/relationships/image" Target="media/image47.jpeg"/><Relationship Id="rId76" Type="http://schemas.openxmlformats.org/officeDocument/2006/relationships/image" Target="media/image63.png"/><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image" Target="media/image58.png"/><Relationship Id="rId92" Type="http://schemas.openxmlformats.org/officeDocument/2006/relationships/image" Target="media/image72.emf"/><Relationship Id="rId2" Type="http://schemas.openxmlformats.org/officeDocument/2006/relationships/numbering" Target="numbering.xml"/><Relationship Id="rId29" Type="http://schemas.openxmlformats.org/officeDocument/2006/relationships/image" Target="media/image21.png"/><Relationship Id="rId24" Type="http://schemas.openxmlformats.org/officeDocument/2006/relationships/image" Target="media/image16.png"/><Relationship Id="rId40" Type="http://schemas.openxmlformats.org/officeDocument/2006/relationships/image" Target="media/image32.jpeg"/><Relationship Id="rId45" Type="http://schemas.openxmlformats.org/officeDocument/2006/relationships/image" Target="media/image37.jpeg"/><Relationship Id="rId66" Type="http://schemas.openxmlformats.org/officeDocument/2006/relationships/image" Target="media/image53.png"/><Relationship Id="rId87" Type="http://schemas.openxmlformats.org/officeDocument/2006/relationships/footer" Target="footer6.xml"/><Relationship Id="rId61" Type="http://schemas.openxmlformats.org/officeDocument/2006/relationships/header" Target="header1.xml"/><Relationship Id="rId82" Type="http://schemas.openxmlformats.org/officeDocument/2006/relationships/image" Target="media/image69.png"/><Relationship Id="rId19" Type="http://schemas.openxmlformats.org/officeDocument/2006/relationships/image" Target="media/image11.jpeg"/><Relationship Id="rId14" Type="http://schemas.openxmlformats.org/officeDocument/2006/relationships/image" Target="media/image6.png"/><Relationship Id="rId30" Type="http://schemas.openxmlformats.org/officeDocument/2006/relationships/image" Target="media/image22.png"/><Relationship Id="rId35" Type="http://schemas.openxmlformats.org/officeDocument/2006/relationships/image" Target="media/image27.png"/><Relationship Id="rId56" Type="http://schemas.openxmlformats.org/officeDocument/2006/relationships/image" Target="media/image48.jpeg"/><Relationship Id="rId77" Type="http://schemas.openxmlformats.org/officeDocument/2006/relationships/image" Target="media/image64.png"/><Relationship Id="rId8" Type="http://schemas.openxmlformats.org/officeDocument/2006/relationships/image" Target="media/image1.jpeg"/><Relationship Id="rId51" Type="http://schemas.openxmlformats.org/officeDocument/2006/relationships/image" Target="media/image43.jpeg"/><Relationship Id="rId72" Type="http://schemas.openxmlformats.org/officeDocument/2006/relationships/image" Target="media/image59.png"/><Relationship Id="rId93" Type="http://schemas.openxmlformats.org/officeDocument/2006/relationships/image" Target="media/image73.emf"/></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9222C1-27DD-48D0-9BFF-F3A3A823B1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54</Pages>
  <Words>13362</Words>
  <Characters>73491</Characters>
  <Application>Microsoft Office Word</Application>
  <DocSecurity>0</DocSecurity>
  <Lines>612</Lines>
  <Paragraphs>173</Paragraphs>
  <ScaleCrop>false</ScaleCrop>
  <HeadingPairs>
    <vt:vector size="2" baseType="variant">
      <vt:variant>
        <vt:lpstr>Titre</vt:lpstr>
      </vt:variant>
      <vt:variant>
        <vt:i4>1</vt:i4>
      </vt:variant>
    </vt:vector>
  </HeadingPairs>
  <TitlesOfParts>
    <vt:vector size="1" baseType="lpstr">
      <vt:lpstr>WHO/NMH/CCS/03</vt:lpstr>
    </vt:vector>
  </TitlesOfParts>
  <Company/>
  <LinksUpToDate>false</LinksUpToDate>
  <CharactersWithSpaces>86680</CharactersWithSpaces>
  <SharedDoc>false</SharedDoc>
  <HLinks>
    <vt:vector size="162" baseType="variant">
      <vt:variant>
        <vt:i4>1572912</vt:i4>
      </vt:variant>
      <vt:variant>
        <vt:i4>158</vt:i4>
      </vt:variant>
      <vt:variant>
        <vt:i4>0</vt:i4>
      </vt:variant>
      <vt:variant>
        <vt:i4>5</vt:i4>
      </vt:variant>
      <vt:variant>
        <vt:lpwstr/>
      </vt:variant>
      <vt:variant>
        <vt:lpwstr>_Toc340477480</vt:lpwstr>
      </vt:variant>
      <vt:variant>
        <vt:i4>1507376</vt:i4>
      </vt:variant>
      <vt:variant>
        <vt:i4>152</vt:i4>
      </vt:variant>
      <vt:variant>
        <vt:i4>0</vt:i4>
      </vt:variant>
      <vt:variant>
        <vt:i4>5</vt:i4>
      </vt:variant>
      <vt:variant>
        <vt:lpwstr/>
      </vt:variant>
      <vt:variant>
        <vt:lpwstr>_Toc340477478</vt:lpwstr>
      </vt:variant>
      <vt:variant>
        <vt:i4>1507376</vt:i4>
      </vt:variant>
      <vt:variant>
        <vt:i4>146</vt:i4>
      </vt:variant>
      <vt:variant>
        <vt:i4>0</vt:i4>
      </vt:variant>
      <vt:variant>
        <vt:i4>5</vt:i4>
      </vt:variant>
      <vt:variant>
        <vt:lpwstr/>
      </vt:variant>
      <vt:variant>
        <vt:lpwstr>_Toc340477477</vt:lpwstr>
      </vt:variant>
      <vt:variant>
        <vt:i4>1507376</vt:i4>
      </vt:variant>
      <vt:variant>
        <vt:i4>140</vt:i4>
      </vt:variant>
      <vt:variant>
        <vt:i4>0</vt:i4>
      </vt:variant>
      <vt:variant>
        <vt:i4>5</vt:i4>
      </vt:variant>
      <vt:variant>
        <vt:lpwstr/>
      </vt:variant>
      <vt:variant>
        <vt:lpwstr>_Toc340477476</vt:lpwstr>
      </vt:variant>
      <vt:variant>
        <vt:i4>1507376</vt:i4>
      </vt:variant>
      <vt:variant>
        <vt:i4>134</vt:i4>
      </vt:variant>
      <vt:variant>
        <vt:i4>0</vt:i4>
      </vt:variant>
      <vt:variant>
        <vt:i4>5</vt:i4>
      </vt:variant>
      <vt:variant>
        <vt:lpwstr/>
      </vt:variant>
      <vt:variant>
        <vt:lpwstr>_Toc340477475</vt:lpwstr>
      </vt:variant>
      <vt:variant>
        <vt:i4>1507376</vt:i4>
      </vt:variant>
      <vt:variant>
        <vt:i4>128</vt:i4>
      </vt:variant>
      <vt:variant>
        <vt:i4>0</vt:i4>
      </vt:variant>
      <vt:variant>
        <vt:i4>5</vt:i4>
      </vt:variant>
      <vt:variant>
        <vt:lpwstr/>
      </vt:variant>
      <vt:variant>
        <vt:lpwstr>_Toc340477474</vt:lpwstr>
      </vt:variant>
      <vt:variant>
        <vt:i4>1507376</vt:i4>
      </vt:variant>
      <vt:variant>
        <vt:i4>122</vt:i4>
      </vt:variant>
      <vt:variant>
        <vt:i4>0</vt:i4>
      </vt:variant>
      <vt:variant>
        <vt:i4>5</vt:i4>
      </vt:variant>
      <vt:variant>
        <vt:lpwstr/>
      </vt:variant>
      <vt:variant>
        <vt:lpwstr>_Toc340477473</vt:lpwstr>
      </vt:variant>
      <vt:variant>
        <vt:i4>1507376</vt:i4>
      </vt:variant>
      <vt:variant>
        <vt:i4>116</vt:i4>
      </vt:variant>
      <vt:variant>
        <vt:i4>0</vt:i4>
      </vt:variant>
      <vt:variant>
        <vt:i4>5</vt:i4>
      </vt:variant>
      <vt:variant>
        <vt:lpwstr/>
      </vt:variant>
      <vt:variant>
        <vt:lpwstr>_Toc340477472</vt:lpwstr>
      </vt:variant>
      <vt:variant>
        <vt:i4>1507376</vt:i4>
      </vt:variant>
      <vt:variant>
        <vt:i4>110</vt:i4>
      </vt:variant>
      <vt:variant>
        <vt:i4>0</vt:i4>
      </vt:variant>
      <vt:variant>
        <vt:i4>5</vt:i4>
      </vt:variant>
      <vt:variant>
        <vt:lpwstr/>
      </vt:variant>
      <vt:variant>
        <vt:lpwstr>_Toc340477471</vt:lpwstr>
      </vt:variant>
      <vt:variant>
        <vt:i4>1441840</vt:i4>
      </vt:variant>
      <vt:variant>
        <vt:i4>104</vt:i4>
      </vt:variant>
      <vt:variant>
        <vt:i4>0</vt:i4>
      </vt:variant>
      <vt:variant>
        <vt:i4>5</vt:i4>
      </vt:variant>
      <vt:variant>
        <vt:lpwstr/>
      </vt:variant>
      <vt:variant>
        <vt:lpwstr>_Toc340477467</vt:lpwstr>
      </vt:variant>
      <vt:variant>
        <vt:i4>1441840</vt:i4>
      </vt:variant>
      <vt:variant>
        <vt:i4>98</vt:i4>
      </vt:variant>
      <vt:variant>
        <vt:i4>0</vt:i4>
      </vt:variant>
      <vt:variant>
        <vt:i4>5</vt:i4>
      </vt:variant>
      <vt:variant>
        <vt:lpwstr/>
      </vt:variant>
      <vt:variant>
        <vt:lpwstr>_Toc340477466</vt:lpwstr>
      </vt:variant>
      <vt:variant>
        <vt:i4>1441840</vt:i4>
      </vt:variant>
      <vt:variant>
        <vt:i4>92</vt:i4>
      </vt:variant>
      <vt:variant>
        <vt:i4>0</vt:i4>
      </vt:variant>
      <vt:variant>
        <vt:i4>5</vt:i4>
      </vt:variant>
      <vt:variant>
        <vt:lpwstr/>
      </vt:variant>
      <vt:variant>
        <vt:lpwstr>_Toc340477465</vt:lpwstr>
      </vt:variant>
      <vt:variant>
        <vt:i4>1441840</vt:i4>
      </vt:variant>
      <vt:variant>
        <vt:i4>86</vt:i4>
      </vt:variant>
      <vt:variant>
        <vt:i4>0</vt:i4>
      </vt:variant>
      <vt:variant>
        <vt:i4>5</vt:i4>
      </vt:variant>
      <vt:variant>
        <vt:lpwstr/>
      </vt:variant>
      <vt:variant>
        <vt:lpwstr>_Toc340477464</vt:lpwstr>
      </vt:variant>
      <vt:variant>
        <vt:i4>1441840</vt:i4>
      </vt:variant>
      <vt:variant>
        <vt:i4>80</vt:i4>
      </vt:variant>
      <vt:variant>
        <vt:i4>0</vt:i4>
      </vt:variant>
      <vt:variant>
        <vt:i4>5</vt:i4>
      </vt:variant>
      <vt:variant>
        <vt:lpwstr/>
      </vt:variant>
      <vt:variant>
        <vt:lpwstr>_Toc340477463</vt:lpwstr>
      </vt:variant>
      <vt:variant>
        <vt:i4>1441840</vt:i4>
      </vt:variant>
      <vt:variant>
        <vt:i4>74</vt:i4>
      </vt:variant>
      <vt:variant>
        <vt:i4>0</vt:i4>
      </vt:variant>
      <vt:variant>
        <vt:i4>5</vt:i4>
      </vt:variant>
      <vt:variant>
        <vt:lpwstr/>
      </vt:variant>
      <vt:variant>
        <vt:lpwstr>_Toc340477462</vt:lpwstr>
      </vt:variant>
      <vt:variant>
        <vt:i4>1441840</vt:i4>
      </vt:variant>
      <vt:variant>
        <vt:i4>68</vt:i4>
      </vt:variant>
      <vt:variant>
        <vt:i4>0</vt:i4>
      </vt:variant>
      <vt:variant>
        <vt:i4>5</vt:i4>
      </vt:variant>
      <vt:variant>
        <vt:lpwstr/>
      </vt:variant>
      <vt:variant>
        <vt:lpwstr>_Toc340477461</vt:lpwstr>
      </vt:variant>
      <vt:variant>
        <vt:i4>1441840</vt:i4>
      </vt:variant>
      <vt:variant>
        <vt:i4>62</vt:i4>
      </vt:variant>
      <vt:variant>
        <vt:i4>0</vt:i4>
      </vt:variant>
      <vt:variant>
        <vt:i4>5</vt:i4>
      </vt:variant>
      <vt:variant>
        <vt:lpwstr/>
      </vt:variant>
      <vt:variant>
        <vt:lpwstr>_Toc340477460</vt:lpwstr>
      </vt:variant>
      <vt:variant>
        <vt:i4>1376304</vt:i4>
      </vt:variant>
      <vt:variant>
        <vt:i4>56</vt:i4>
      </vt:variant>
      <vt:variant>
        <vt:i4>0</vt:i4>
      </vt:variant>
      <vt:variant>
        <vt:i4>5</vt:i4>
      </vt:variant>
      <vt:variant>
        <vt:lpwstr/>
      </vt:variant>
      <vt:variant>
        <vt:lpwstr>_Toc340477459</vt:lpwstr>
      </vt:variant>
      <vt:variant>
        <vt:i4>1376304</vt:i4>
      </vt:variant>
      <vt:variant>
        <vt:i4>50</vt:i4>
      </vt:variant>
      <vt:variant>
        <vt:i4>0</vt:i4>
      </vt:variant>
      <vt:variant>
        <vt:i4>5</vt:i4>
      </vt:variant>
      <vt:variant>
        <vt:lpwstr/>
      </vt:variant>
      <vt:variant>
        <vt:lpwstr>_Toc340477458</vt:lpwstr>
      </vt:variant>
      <vt:variant>
        <vt:i4>1376304</vt:i4>
      </vt:variant>
      <vt:variant>
        <vt:i4>44</vt:i4>
      </vt:variant>
      <vt:variant>
        <vt:i4>0</vt:i4>
      </vt:variant>
      <vt:variant>
        <vt:i4>5</vt:i4>
      </vt:variant>
      <vt:variant>
        <vt:lpwstr/>
      </vt:variant>
      <vt:variant>
        <vt:lpwstr>_Toc340477457</vt:lpwstr>
      </vt:variant>
      <vt:variant>
        <vt:i4>1376304</vt:i4>
      </vt:variant>
      <vt:variant>
        <vt:i4>38</vt:i4>
      </vt:variant>
      <vt:variant>
        <vt:i4>0</vt:i4>
      </vt:variant>
      <vt:variant>
        <vt:i4>5</vt:i4>
      </vt:variant>
      <vt:variant>
        <vt:lpwstr/>
      </vt:variant>
      <vt:variant>
        <vt:lpwstr>_Toc340477456</vt:lpwstr>
      </vt:variant>
      <vt:variant>
        <vt:i4>1376304</vt:i4>
      </vt:variant>
      <vt:variant>
        <vt:i4>32</vt:i4>
      </vt:variant>
      <vt:variant>
        <vt:i4>0</vt:i4>
      </vt:variant>
      <vt:variant>
        <vt:i4>5</vt:i4>
      </vt:variant>
      <vt:variant>
        <vt:lpwstr/>
      </vt:variant>
      <vt:variant>
        <vt:lpwstr>_Toc340477455</vt:lpwstr>
      </vt:variant>
      <vt:variant>
        <vt:i4>1376304</vt:i4>
      </vt:variant>
      <vt:variant>
        <vt:i4>26</vt:i4>
      </vt:variant>
      <vt:variant>
        <vt:i4>0</vt:i4>
      </vt:variant>
      <vt:variant>
        <vt:i4>5</vt:i4>
      </vt:variant>
      <vt:variant>
        <vt:lpwstr/>
      </vt:variant>
      <vt:variant>
        <vt:lpwstr>_Toc340477453</vt:lpwstr>
      </vt:variant>
      <vt:variant>
        <vt:i4>1376304</vt:i4>
      </vt:variant>
      <vt:variant>
        <vt:i4>20</vt:i4>
      </vt:variant>
      <vt:variant>
        <vt:i4>0</vt:i4>
      </vt:variant>
      <vt:variant>
        <vt:i4>5</vt:i4>
      </vt:variant>
      <vt:variant>
        <vt:lpwstr/>
      </vt:variant>
      <vt:variant>
        <vt:lpwstr>_Toc340477452</vt:lpwstr>
      </vt:variant>
      <vt:variant>
        <vt:i4>1376304</vt:i4>
      </vt:variant>
      <vt:variant>
        <vt:i4>14</vt:i4>
      </vt:variant>
      <vt:variant>
        <vt:i4>0</vt:i4>
      </vt:variant>
      <vt:variant>
        <vt:i4>5</vt:i4>
      </vt:variant>
      <vt:variant>
        <vt:lpwstr/>
      </vt:variant>
      <vt:variant>
        <vt:lpwstr>_Toc340477451</vt:lpwstr>
      </vt:variant>
      <vt:variant>
        <vt:i4>1376304</vt:i4>
      </vt:variant>
      <vt:variant>
        <vt:i4>8</vt:i4>
      </vt:variant>
      <vt:variant>
        <vt:i4>0</vt:i4>
      </vt:variant>
      <vt:variant>
        <vt:i4>5</vt:i4>
      </vt:variant>
      <vt:variant>
        <vt:lpwstr/>
      </vt:variant>
      <vt:variant>
        <vt:lpwstr>_Toc340477450</vt:lpwstr>
      </vt:variant>
      <vt:variant>
        <vt:i4>1310768</vt:i4>
      </vt:variant>
      <vt:variant>
        <vt:i4>2</vt:i4>
      </vt:variant>
      <vt:variant>
        <vt:i4>0</vt:i4>
      </vt:variant>
      <vt:variant>
        <vt:i4>5</vt:i4>
      </vt:variant>
      <vt:variant>
        <vt:lpwstr/>
      </vt:variant>
      <vt:variant>
        <vt:lpwstr>_Toc340477449</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WHO/NMH/CCS/03</dc:title>
  <dc:subject/>
  <dc:creator>STEPS Team</dc:creator>
  <cp:keywords/>
  <dc:description/>
  <cp:lastModifiedBy>Seynabou Mbow</cp:lastModifiedBy>
  <cp:revision>4</cp:revision>
  <cp:lastPrinted>2015-07-29T15:37:00Z</cp:lastPrinted>
  <dcterms:created xsi:type="dcterms:W3CDTF">2015-08-03T11:40:00Z</dcterms:created>
  <dcterms:modified xsi:type="dcterms:W3CDTF">2015-08-04T11:00:00Z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-565300720</vt:i4>
  </property>
  <property fmtid="{D5CDD505-2E9C-101B-9397-08002B2CF9AE}" pid="3" name="_EmailSubject">
    <vt:lpwstr/>
  </property>
  <property fmtid="{D5CDD505-2E9C-101B-9397-08002B2CF9AE}" pid="4" name="_AuthorEmail">
    <vt:lpwstr>Johanne.Benoit@wto.org</vt:lpwstr>
  </property>
  <property fmtid="{D5CDD505-2E9C-101B-9397-08002B2CF9AE}" pid="5" name="_AuthorEmailDisplayName">
    <vt:lpwstr>Benoit, Johanne</vt:lpwstr>
  </property>
  <property fmtid="{D5CDD505-2E9C-101B-9397-08002B2CF9AE}" pid="6" name="_ReviewingToolsShownOnce">
    <vt:lpwstr/>
  </property>
</Properties>
</file>